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17/MT</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Il-Grupp ta’ Ħidma tal-Artikolu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Linji gwida dwar it-trasparenza skont ir-Regolament 2016/679</w:t>
      </w:r>
    </w:p>
    <w:p w14:paraId="10D3A5CE" w14:textId="5EA6B129" w:rsidR="003C2100" w:rsidRDefault="0055181C" w:rsidP="0055181C">
      <w:pPr>
        <w:jc w:val="center"/>
        <w:rPr>
          <w:b/>
          <w:bCs/>
        </w:rPr>
      </w:pPr>
      <w:r>
        <w:rPr>
          <w:b/>
        </w:rPr>
        <w:t>Adottati fid-29 ta’ Novembru 2017</w:t>
      </w:r>
    </w:p>
    <w:p w14:paraId="7A78D377" w14:textId="545C94D8" w:rsidR="0055181C" w:rsidRDefault="003C2100" w:rsidP="0055181C">
      <w:pPr>
        <w:jc w:val="center"/>
        <w:rPr>
          <w:b/>
          <w:bCs/>
        </w:rPr>
      </w:pPr>
      <w:r>
        <w:rPr>
          <w:b/>
        </w:rPr>
        <w:t>Kif Riveduti l-aħħar u Adottati fil-11 ta’ April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IL-GRUPP TA’ ĦIDMA DWAR IL-PROTEZZJONI TA’ INDIVIDWI FIR-RIGWARD TAL- </w:t>
      </w:r>
    </w:p>
    <w:p w14:paraId="72591FDB" w14:textId="77777777" w:rsidR="0055181C" w:rsidRDefault="0055181C" w:rsidP="0055181C">
      <w:pPr>
        <w:spacing w:after="0" w:line="240" w:lineRule="auto"/>
        <w:jc w:val="both"/>
        <w:rPr>
          <w:b/>
          <w:bCs/>
        </w:rPr>
      </w:pPr>
    </w:p>
    <w:p w14:paraId="60280420" w14:textId="619558E6" w:rsidR="0055181C" w:rsidRPr="00A42CEC" w:rsidRDefault="0055181C" w:rsidP="0055181C">
      <w:pPr>
        <w:spacing w:after="0" w:line="240" w:lineRule="auto"/>
        <w:jc w:val="both"/>
        <w:rPr>
          <w:b/>
          <w:bCs/>
        </w:rPr>
      </w:pPr>
      <w:r>
        <w:rPr>
          <w:b/>
        </w:rPr>
        <w:t xml:space="preserve">IPPROĊESSAR TA’ </w:t>
      </w:r>
      <w:r w:rsidR="00810D98" w:rsidRPr="00810D98">
        <w:rPr>
          <w:b/>
          <w:i/>
        </w:rPr>
        <w:t>DATA</w:t>
      </w:r>
      <w:r>
        <w:rPr>
          <w:b/>
        </w:rPr>
        <w:t xml:space="preserve"> PERSONALI</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stabbilit mid-Direttiva 95/46/KE tal-Parlament Ewropew u tal-Kunsill tal-24 ta’ Ottubru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wara li kkunsidra l-Artikoli 29 u 30 tagħha,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wara li kkunsidra r-Regoli ta’ Proċedura tiegħu,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ADOTTA DAWN IL-LINJI GWIDA:</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Werrej</w:t>
          </w:r>
        </w:p>
        <w:p w14:paraId="3879D09B" w14:textId="77777777" w:rsidR="00810D98"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685079" w:history="1">
            <w:r w:rsidR="00810D98" w:rsidRPr="00221F5F">
              <w:rPr>
                <w:rStyle w:val="Hyperlink"/>
              </w:rPr>
              <w:t>Introduzzjoni</w:t>
            </w:r>
            <w:r w:rsidR="00810D98">
              <w:rPr>
                <w:webHidden/>
              </w:rPr>
              <w:tab/>
            </w:r>
            <w:r w:rsidR="00810D98">
              <w:rPr>
                <w:webHidden/>
              </w:rPr>
              <w:fldChar w:fldCharType="begin"/>
            </w:r>
            <w:r w:rsidR="00810D98">
              <w:rPr>
                <w:webHidden/>
              </w:rPr>
              <w:instrText xml:space="preserve"> PAGEREF _Toc521685079 \h </w:instrText>
            </w:r>
            <w:r w:rsidR="00810D98">
              <w:rPr>
                <w:webHidden/>
              </w:rPr>
            </w:r>
            <w:r w:rsidR="00810D98">
              <w:rPr>
                <w:webHidden/>
              </w:rPr>
              <w:fldChar w:fldCharType="separate"/>
            </w:r>
            <w:r w:rsidR="00810D98">
              <w:rPr>
                <w:webHidden/>
              </w:rPr>
              <w:t>4</w:t>
            </w:r>
            <w:r w:rsidR="00810D98">
              <w:rPr>
                <w:webHidden/>
              </w:rPr>
              <w:fldChar w:fldCharType="end"/>
            </w:r>
          </w:hyperlink>
        </w:p>
        <w:p w14:paraId="3444A75F" w14:textId="77777777" w:rsidR="00810D98" w:rsidRDefault="00C465FC">
          <w:pPr>
            <w:pStyle w:val="TOC1"/>
            <w:rPr>
              <w:rFonts w:asciiTheme="minorHAnsi" w:eastAsiaTheme="minorEastAsia" w:hAnsiTheme="minorHAnsi"/>
              <w:b w:val="0"/>
              <w:lang w:val="en-GB" w:eastAsia="en-GB" w:bidi="ar-SA"/>
            </w:rPr>
          </w:pPr>
          <w:hyperlink w:anchor="_Toc521685080" w:history="1">
            <w:r w:rsidR="00810D98" w:rsidRPr="00221F5F">
              <w:rPr>
                <w:rStyle w:val="Hyperlink"/>
              </w:rPr>
              <w:t>It-tifsira ta’ trasparenza</w:t>
            </w:r>
            <w:r w:rsidR="00810D98">
              <w:rPr>
                <w:webHidden/>
              </w:rPr>
              <w:tab/>
            </w:r>
            <w:r w:rsidR="00810D98">
              <w:rPr>
                <w:webHidden/>
              </w:rPr>
              <w:fldChar w:fldCharType="begin"/>
            </w:r>
            <w:r w:rsidR="00810D98">
              <w:rPr>
                <w:webHidden/>
              </w:rPr>
              <w:instrText xml:space="preserve"> PAGEREF _Toc521685080 \h </w:instrText>
            </w:r>
            <w:r w:rsidR="00810D98">
              <w:rPr>
                <w:webHidden/>
              </w:rPr>
            </w:r>
            <w:r w:rsidR="00810D98">
              <w:rPr>
                <w:webHidden/>
              </w:rPr>
              <w:fldChar w:fldCharType="separate"/>
            </w:r>
            <w:r w:rsidR="00810D98">
              <w:rPr>
                <w:webHidden/>
              </w:rPr>
              <w:t>6</w:t>
            </w:r>
            <w:r w:rsidR="00810D98">
              <w:rPr>
                <w:webHidden/>
              </w:rPr>
              <w:fldChar w:fldCharType="end"/>
            </w:r>
          </w:hyperlink>
        </w:p>
        <w:p w14:paraId="48D5B1EA" w14:textId="77777777" w:rsidR="00810D98" w:rsidRDefault="00C465FC">
          <w:pPr>
            <w:pStyle w:val="TOC1"/>
            <w:rPr>
              <w:rFonts w:asciiTheme="minorHAnsi" w:eastAsiaTheme="minorEastAsia" w:hAnsiTheme="minorHAnsi"/>
              <w:b w:val="0"/>
              <w:lang w:val="en-GB" w:eastAsia="en-GB" w:bidi="ar-SA"/>
            </w:rPr>
          </w:pPr>
          <w:hyperlink w:anchor="_Toc521685081" w:history="1">
            <w:r w:rsidR="00810D98" w:rsidRPr="00221F5F">
              <w:rPr>
                <w:rStyle w:val="Hyperlink"/>
              </w:rPr>
              <w:t>Elementi tat-trasparenza skont il-GDPR</w:t>
            </w:r>
            <w:r w:rsidR="00810D98">
              <w:rPr>
                <w:webHidden/>
              </w:rPr>
              <w:tab/>
            </w:r>
            <w:r w:rsidR="00810D98">
              <w:rPr>
                <w:webHidden/>
              </w:rPr>
              <w:fldChar w:fldCharType="begin"/>
            </w:r>
            <w:r w:rsidR="00810D98">
              <w:rPr>
                <w:webHidden/>
              </w:rPr>
              <w:instrText xml:space="preserve"> PAGEREF _Toc521685081 \h </w:instrText>
            </w:r>
            <w:r w:rsidR="00810D98">
              <w:rPr>
                <w:webHidden/>
              </w:rPr>
            </w:r>
            <w:r w:rsidR="00810D98">
              <w:rPr>
                <w:webHidden/>
              </w:rPr>
              <w:fldChar w:fldCharType="separate"/>
            </w:r>
            <w:r w:rsidR="00810D98">
              <w:rPr>
                <w:webHidden/>
              </w:rPr>
              <w:t>6</w:t>
            </w:r>
            <w:r w:rsidR="00810D98">
              <w:rPr>
                <w:webHidden/>
              </w:rPr>
              <w:fldChar w:fldCharType="end"/>
            </w:r>
          </w:hyperlink>
        </w:p>
        <w:p w14:paraId="49174602" w14:textId="77777777" w:rsidR="00810D98" w:rsidRDefault="00C465FC">
          <w:pPr>
            <w:pStyle w:val="TOC2"/>
            <w:tabs>
              <w:tab w:val="right" w:leader="dot" w:pos="9016"/>
            </w:tabs>
            <w:rPr>
              <w:rFonts w:eastAsiaTheme="minorEastAsia"/>
              <w:noProof/>
              <w:lang w:val="en-GB" w:eastAsia="en-GB" w:bidi="ar-SA"/>
            </w:rPr>
          </w:pPr>
          <w:hyperlink w:anchor="_Toc521685082" w:history="1">
            <w:r w:rsidR="00810D98" w:rsidRPr="00221F5F">
              <w:rPr>
                <w:rStyle w:val="Hyperlink"/>
                <w:rFonts w:ascii="Franklin Gothic Book" w:hAnsi="Franklin Gothic Book"/>
                <w:i/>
                <w:noProof/>
              </w:rPr>
              <w:t>“Konċiża, trasparenti, intelliġibbli u faċilment aċċessibbli”</w:t>
            </w:r>
            <w:r w:rsidR="00810D98">
              <w:rPr>
                <w:noProof/>
                <w:webHidden/>
              </w:rPr>
              <w:tab/>
            </w:r>
            <w:r w:rsidR="00810D98">
              <w:rPr>
                <w:noProof/>
                <w:webHidden/>
              </w:rPr>
              <w:fldChar w:fldCharType="begin"/>
            </w:r>
            <w:r w:rsidR="00810D98">
              <w:rPr>
                <w:noProof/>
                <w:webHidden/>
              </w:rPr>
              <w:instrText xml:space="preserve"> PAGEREF _Toc521685082 \h </w:instrText>
            </w:r>
            <w:r w:rsidR="00810D98">
              <w:rPr>
                <w:noProof/>
                <w:webHidden/>
              </w:rPr>
            </w:r>
            <w:r w:rsidR="00810D98">
              <w:rPr>
                <w:noProof/>
                <w:webHidden/>
              </w:rPr>
              <w:fldChar w:fldCharType="separate"/>
            </w:r>
            <w:r w:rsidR="00810D98">
              <w:rPr>
                <w:noProof/>
                <w:webHidden/>
              </w:rPr>
              <w:t>7</w:t>
            </w:r>
            <w:r w:rsidR="00810D98">
              <w:rPr>
                <w:noProof/>
                <w:webHidden/>
              </w:rPr>
              <w:fldChar w:fldCharType="end"/>
            </w:r>
          </w:hyperlink>
        </w:p>
        <w:p w14:paraId="1CE59910" w14:textId="77777777" w:rsidR="00810D98" w:rsidRDefault="00C465FC">
          <w:pPr>
            <w:pStyle w:val="TOC2"/>
            <w:tabs>
              <w:tab w:val="right" w:leader="dot" w:pos="9016"/>
            </w:tabs>
            <w:rPr>
              <w:rFonts w:eastAsiaTheme="minorEastAsia"/>
              <w:noProof/>
              <w:lang w:val="en-GB" w:eastAsia="en-GB" w:bidi="ar-SA"/>
            </w:rPr>
          </w:pPr>
          <w:hyperlink w:anchor="_Toc521685083" w:history="1">
            <w:r w:rsidR="00810D98" w:rsidRPr="00221F5F">
              <w:rPr>
                <w:rStyle w:val="Hyperlink"/>
                <w:rFonts w:ascii="Franklin Gothic Book" w:hAnsi="Franklin Gothic Book"/>
                <w:i/>
                <w:noProof/>
              </w:rPr>
              <w:t>“Lingwaġġ ċar u sempliċi”</w:t>
            </w:r>
            <w:r w:rsidR="00810D98">
              <w:rPr>
                <w:noProof/>
                <w:webHidden/>
              </w:rPr>
              <w:tab/>
            </w:r>
            <w:r w:rsidR="00810D98">
              <w:rPr>
                <w:noProof/>
                <w:webHidden/>
              </w:rPr>
              <w:fldChar w:fldCharType="begin"/>
            </w:r>
            <w:r w:rsidR="00810D98">
              <w:rPr>
                <w:noProof/>
                <w:webHidden/>
              </w:rPr>
              <w:instrText xml:space="preserve"> PAGEREF _Toc521685083 \h </w:instrText>
            </w:r>
            <w:r w:rsidR="00810D98">
              <w:rPr>
                <w:noProof/>
                <w:webHidden/>
              </w:rPr>
            </w:r>
            <w:r w:rsidR="00810D98">
              <w:rPr>
                <w:noProof/>
                <w:webHidden/>
              </w:rPr>
              <w:fldChar w:fldCharType="separate"/>
            </w:r>
            <w:r w:rsidR="00810D98">
              <w:rPr>
                <w:noProof/>
                <w:webHidden/>
              </w:rPr>
              <w:t>8</w:t>
            </w:r>
            <w:r w:rsidR="00810D98">
              <w:rPr>
                <w:noProof/>
                <w:webHidden/>
              </w:rPr>
              <w:fldChar w:fldCharType="end"/>
            </w:r>
          </w:hyperlink>
        </w:p>
        <w:p w14:paraId="2F2DC897" w14:textId="77777777" w:rsidR="00810D98" w:rsidRDefault="00C465FC">
          <w:pPr>
            <w:pStyle w:val="TOC2"/>
            <w:tabs>
              <w:tab w:val="right" w:leader="dot" w:pos="9016"/>
            </w:tabs>
            <w:rPr>
              <w:rFonts w:eastAsiaTheme="minorEastAsia"/>
              <w:noProof/>
              <w:lang w:val="en-GB" w:eastAsia="en-GB" w:bidi="ar-SA"/>
            </w:rPr>
          </w:pPr>
          <w:hyperlink w:anchor="_Toc521685084" w:history="1">
            <w:r w:rsidR="00810D98" w:rsidRPr="00221F5F">
              <w:rPr>
                <w:rStyle w:val="Hyperlink"/>
                <w:rFonts w:ascii="Franklin Gothic Book" w:hAnsi="Franklin Gothic Book"/>
                <w:i/>
                <w:noProof/>
              </w:rPr>
              <w:t>L-għoti ta’ informazzjoni lil tfal u lil persuni vulnerabbli oħra</w:t>
            </w:r>
            <w:r w:rsidR="00810D98">
              <w:rPr>
                <w:noProof/>
                <w:webHidden/>
              </w:rPr>
              <w:tab/>
            </w:r>
            <w:r w:rsidR="00810D98">
              <w:rPr>
                <w:noProof/>
                <w:webHidden/>
              </w:rPr>
              <w:fldChar w:fldCharType="begin"/>
            </w:r>
            <w:r w:rsidR="00810D98">
              <w:rPr>
                <w:noProof/>
                <w:webHidden/>
              </w:rPr>
              <w:instrText xml:space="preserve"> PAGEREF _Toc521685084 \h </w:instrText>
            </w:r>
            <w:r w:rsidR="00810D98">
              <w:rPr>
                <w:noProof/>
                <w:webHidden/>
              </w:rPr>
            </w:r>
            <w:r w:rsidR="00810D98">
              <w:rPr>
                <w:noProof/>
                <w:webHidden/>
              </w:rPr>
              <w:fldChar w:fldCharType="separate"/>
            </w:r>
            <w:r w:rsidR="00810D98">
              <w:rPr>
                <w:noProof/>
                <w:webHidden/>
              </w:rPr>
              <w:t>10</w:t>
            </w:r>
            <w:r w:rsidR="00810D98">
              <w:rPr>
                <w:noProof/>
                <w:webHidden/>
              </w:rPr>
              <w:fldChar w:fldCharType="end"/>
            </w:r>
          </w:hyperlink>
        </w:p>
        <w:p w14:paraId="0A75112A" w14:textId="77777777" w:rsidR="00810D98" w:rsidRDefault="00C465FC">
          <w:pPr>
            <w:pStyle w:val="TOC2"/>
            <w:tabs>
              <w:tab w:val="right" w:leader="dot" w:pos="9016"/>
            </w:tabs>
            <w:rPr>
              <w:rFonts w:eastAsiaTheme="minorEastAsia"/>
              <w:noProof/>
              <w:lang w:val="en-GB" w:eastAsia="en-GB" w:bidi="ar-SA"/>
            </w:rPr>
          </w:pPr>
          <w:hyperlink w:anchor="_Toc521685085" w:history="1">
            <w:r w:rsidR="00810D98" w:rsidRPr="00221F5F">
              <w:rPr>
                <w:rStyle w:val="Hyperlink"/>
                <w:rFonts w:ascii="Franklin Gothic Book" w:hAnsi="Franklin Gothic Book"/>
                <w:i/>
                <w:noProof/>
              </w:rPr>
              <w:t>“Bil-miktub jew b’mezzi oħra”</w:t>
            </w:r>
            <w:r w:rsidR="00810D98">
              <w:rPr>
                <w:noProof/>
                <w:webHidden/>
              </w:rPr>
              <w:tab/>
            </w:r>
            <w:r w:rsidR="00810D98">
              <w:rPr>
                <w:noProof/>
                <w:webHidden/>
              </w:rPr>
              <w:fldChar w:fldCharType="begin"/>
            </w:r>
            <w:r w:rsidR="00810D98">
              <w:rPr>
                <w:noProof/>
                <w:webHidden/>
              </w:rPr>
              <w:instrText xml:space="preserve"> PAGEREF _Toc521685085 \h </w:instrText>
            </w:r>
            <w:r w:rsidR="00810D98">
              <w:rPr>
                <w:noProof/>
                <w:webHidden/>
              </w:rPr>
            </w:r>
            <w:r w:rsidR="00810D98">
              <w:rPr>
                <w:noProof/>
                <w:webHidden/>
              </w:rPr>
              <w:fldChar w:fldCharType="separate"/>
            </w:r>
            <w:r w:rsidR="00810D98">
              <w:rPr>
                <w:noProof/>
                <w:webHidden/>
              </w:rPr>
              <w:t>12</w:t>
            </w:r>
            <w:r w:rsidR="00810D98">
              <w:rPr>
                <w:noProof/>
                <w:webHidden/>
              </w:rPr>
              <w:fldChar w:fldCharType="end"/>
            </w:r>
          </w:hyperlink>
        </w:p>
        <w:p w14:paraId="48203699" w14:textId="77777777" w:rsidR="00810D98" w:rsidRDefault="00C465FC">
          <w:pPr>
            <w:pStyle w:val="TOC2"/>
            <w:tabs>
              <w:tab w:val="right" w:leader="dot" w:pos="9016"/>
            </w:tabs>
            <w:rPr>
              <w:rFonts w:eastAsiaTheme="minorEastAsia"/>
              <w:noProof/>
              <w:lang w:val="en-GB" w:eastAsia="en-GB" w:bidi="ar-SA"/>
            </w:rPr>
          </w:pPr>
          <w:hyperlink w:anchor="_Toc521685086" w:history="1">
            <w:r w:rsidR="00810D98" w:rsidRPr="00221F5F">
              <w:rPr>
                <w:rStyle w:val="Hyperlink"/>
                <w:rFonts w:ascii="Franklin Gothic Book" w:hAnsi="Franklin Gothic Book"/>
                <w:i/>
                <w:noProof/>
              </w:rPr>
              <w:t>“..l-informazzjoni tista’ tiġi pprovduta oralment”</w:t>
            </w:r>
            <w:r w:rsidR="00810D98">
              <w:rPr>
                <w:noProof/>
                <w:webHidden/>
              </w:rPr>
              <w:tab/>
            </w:r>
            <w:r w:rsidR="00810D98">
              <w:rPr>
                <w:noProof/>
                <w:webHidden/>
              </w:rPr>
              <w:fldChar w:fldCharType="begin"/>
            </w:r>
            <w:r w:rsidR="00810D98">
              <w:rPr>
                <w:noProof/>
                <w:webHidden/>
              </w:rPr>
              <w:instrText xml:space="preserve"> PAGEREF _Toc521685086 \h </w:instrText>
            </w:r>
            <w:r w:rsidR="00810D98">
              <w:rPr>
                <w:noProof/>
                <w:webHidden/>
              </w:rPr>
            </w:r>
            <w:r w:rsidR="00810D98">
              <w:rPr>
                <w:noProof/>
                <w:webHidden/>
              </w:rPr>
              <w:fldChar w:fldCharType="separate"/>
            </w:r>
            <w:r w:rsidR="00810D98">
              <w:rPr>
                <w:noProof/>
                <w:webHidden/>
              </w:rPr>
              <w:t>13</w:t>
            </w:r>
            <w:r w:rsidR="00810D98">
              <w:rPr>
                <w:noProof/>
                <w:webHidden/>
              </w:rPr>
              <w:fldChar w:fldCharType="end"/>
            </w:r>
          </w:hyperlink>
        </w:p>
        <w:p w14:paraId="16DB6A38" w14:textId="77777777" w:rsidR="00810D98" w:rsidRDefault="00C465FC">
          <w:pPr>
            <w:pStyle w:val="TOC2"/>
            <w:tabs>
              <w:tab w:val="right" w:leader="dot" w:pos="9016"/>
            </w:tabs>
            <w:rPr>
              <w:rFonts w:eastAsiaTheme="minorEastAsia"/>
              <w:noProof/>
              <w:lang w:val="en-GB" w:eastAsia="en-GB" w:bidi="ar-SA"/>
            </w:rPr>
          </w:pPr>
          <w:hyperlink w:anchor="_Toc521685087" w:history="1">
            <w:r w:rsidR="00810D98" w:rsidRPr="00221F5F">
              <w:rPr>
                <w:rStyle w:val="Hyperlink"/>
                <w:rFonts w:ascii="Franklin Gothic Book" w:hAnsi="Franklin Gothic Book"/>
                <w:i/>
                <w:noProof/>
              </w:rPr>
              <w:t>“Bla ħlas”</w:t>
            </w:r>
            <w:r w:rsidR="00810D98">
              <w:rPr>
                <w:noProof/>
                <w:webHidden/>
              </w:rPr>
              <w:tab/>
            </w:r>
            <w:r w:rsidR="00810D98">
              <w:rPr>
                <w:noProof/>
                <w:webHidden/>
              </w:rPr>
              <w:fldChar w:fldCharType="begin"/>
            </w:r>
            <w:r w:rsidR="00810D98">
              <w:rPr>
                <w:noProof/>
                <w:webHidden/>
              </w:rPr>
              <w:instrText xml:space="preserve"> PAGEREF _Toc521685087 \h </w:instrText>
            </w:r>
            <w:r w:rsidR="00810D98">
              <w:rPr>
                <w:noProof/>
                <w:webHidden/>
              </w:rPr>
            </w:r>
            <w:r w:rsidR="00810D98">
              <w:rPr>
                <w:noProof/>
                <w:webHidden/>
              </w:rPr>
              <w:fldChar w:fldCharType="separate"/>
            </w:r>
            <w:r w:rsidR="00810D98">
              <w:rPr>
                <w:noProof/>
                <w:webHidden/>
              </w:rPr>
              <w:t>14</w:t>
            </w:r>
            <w:r w:rsidR="00810D98">
              <w:rPr>
                <w:noProof/>
                <w:webHidden/>
              </w:rPr>
              <w:fldChar w:fldCharType="end"/>
            </w:r>
          </w:hyperlink>
        </w:p>
        <w:p w14:paraId="7A86A9A0" w14:textId="77777777" w:rsidR="00810D98" w:rsidRDefault="00C465FC">
          <w:pPr>
            <w:pStyle w:val="TOC1"/>
            <w:rPr>
              <w:rFonts w:asciiTheme="minorHAnsi" w:eastAsiaTheme="minorEastAsia" w:hAnsiTheme="minorHAnsi"/>
              <w:b w:val="0"/>
              <w:lang w:val="en-GB" w:eastAsia="en-GB" w:bidi="ar-SA"/>
            </w:rPr>
          </w:pPr>
          <w:hyperlink w:anchor="_Toc521685088" w:history="1">
            <w:r w:rsidR="00810D98" w:rsidRPr="00221F5F">
              <w:rPr>
                <w:rStyle w:val="Hyperlink"/>
              </w:rPr>
              <w:t>Informazzjoni li għandha tiġi pprovduta lis-suġġett tad-</w:t>
            </w:r>
            <w:r w:rsidR="00810D98" w:rsidRPr="00221F5F">
              <w:rPr>
                <w:rStyle w:val="Hyperlink"/>
                <w:i/>
              </w:rPr>
              <w:t>data</w:t>
            </w:r>
            <w:r w:rsidR="00810D98" w:rsidRPr="00221F5F">
              <w:rPr>
                <w:rStyle w:val="Hyperlink"/>
              </w:rPr>
              <w:t xml:space="preserve"> – Artikoli 13 u 14</w:t>
            </w:r>
            <w:r w:rsidR="00810D98">
              <w:rPr>
                <w:webHidden/>
              </w:rPr>
              <w:tab/>
            </w:r>
            <w:r w:rsidR="00810D98">
              <w:rPr>
                <w:webHidden/>
              </w:rPr>
              <w:fldChar w:fldCharType="begin"/>
            </w:r>
            <w:r w:rsidR="00810D98">
              <w:rPr>
                <w:webHidden/>
              </w:rPr>
              <w:instrText xml:space="preserve"> PAGEREF _Toc521685088 \h </w:instrText>
            </w:r>
            <w:r w:rsidR="00810D98">
              <w:rPr>
                <w:webHidden/>
              </w:rPr>
            </w:r>
            <w:r w:rsidR="00810D98">
              <w:rPr>
                <w:webHidden/>
              </w:rPr>
              <w:fldChar w:fldCharType="separate"/>
            </w:r>
            <w:r w:rsidR="00810D98">
              <w:rPr>
                <w:webHidden/>
              </w:rPr>
              <w:t>14</w:t>
            </w:r>
            <w:r w:rsidR="00810D98">
              <w:rPr>
                <w:webHidden/>
              </w:rPr>
              <w:fldChar w:fldCharType="end"/>
            </w:r>
          </w:hyperlink>
        </w:p>
        <w:p w14:paraId="1B2663AD" w14:textId="77777777" w:rsidR="00810D98" w:rsidRDefault="00C465FC">
          <w:pPr>
            <w:pStyle w:val="TOC2"/>
            <w:tabs>
              <w:tab w:val="right" w:leader="dot" w:pos="9016"/>
            </w:tabs>
            <w:rPr>
              <w:rFonts w:eastAsiaTheme="minorEastAsia"/>
              <w:noProof/>
              <w:lang w:val="en-GB" w:eastAsia="en-GB" w:bidi="ar-SA"/>
            </w:rPr>
          </w:pPr>
          <w:hyperlink w:anchor="_Toc521685089" w:history="1">
            <w:r w:rsidR="00810D98" w:rsidRPr="00221F5F">
              <w:rPr>
                <w:rStyle w:val="Hyperlink"/>
                <w:rFonts w:ascii="Franklin Gothic Book" w:hAnsi="Franklin Gothic Book"/>
                <w:i/>
                <w:noProof/>
              </w:rPr>
              <w:t>Kontenut</w:t>
            </w:r>
            <w:r w:rsidR="00810D98">
              <w:rPr>
                <w:noProof/>
                <w:webHidden/>
              </w:rPr>
              <w:tab/>
            </w:r>
            <w:r w:rsidR="00810D98">
              <w:rPr>
                <w:noProof/>
                <w:webHidden/>
              </w:rPr>
              <w:fldChar w:fldCharType="begin"/>
            </w:r>
            <w:r w:rsidR="00810D98">
              <w:rPr>
                <w:noProof/>
                <w:webHidden/>
              </w:rPr>
              <w:instrText xml:space="preserve"> PAGEREF _Toc521685089 \h </w:instrText>
            </w:r>
            <w:r w:rsidR="00810D98">
              <w:rPr>
                <w:noProof/>
                <w:webHidden/>
              </w:rPr>
            </w:r>
            <w:r w:rsidR="00810D98">
              <w:rPr>
                <w:noProof/>
                <w:webHidden/>
              </w:rPr>
              <w:fldChar w:fldCharType="separate"/>
            </w:r>
            <w:r w:rsidR="00810D98">
              <w:rPr>
                <w:noProof/>
                <w:webHidden/>
              </w:rPr>
              <w:t>14</w:t>
            </w:r>
            <w:r w:rsidR="00810D98">
              <w:rPr>
                <w:noProof/>
                <w:webHidden/>
              </w:rPr>
              <w:fldChar w:fldCharType="end"/>
            </w:r>
          </w:hyperlink>
        </w:p>
        <w:p w14:paraId="2ACAA3C3" w14:textId="77777777" w:rsidR="00810D98" w:rsidRDefault="00C465FC">
          <w:pPr>
            <w:pStyle w:val="TOC2"/>
            <w:tabs>
              <w:tab w:val="right" w:leader="dot" w:pos="9016"/>
            </w:tabs>
            <w:rPr>
              <w:rFonts w:eastAsiaTheme="minorEastAsia"/>
              <w:noProof/>
              <w:lang w:val="en-GB" w:eastAsia="en-GB" w:bidi="ar-SA"/>
            </w:rPr>
          </w:pPr>
          <w:hyperlink w:anchor="_Toc521685090" w:history="1">
            <w:r w:rsidR="00810D98" w:rsidRPr="00221F5F">
              <w:rPr>
                <w:rStyle w:val="Hyperlink"/>
                <w:rFonts w:ascii="Franklin Gothic Book" w:hAnsi="Franklin Gothic Book"/>
                <w:i/>
                <w:noProof/>
              </w:rPr>
              <w:t>“Miżuri xierqa”</w:t>
            </w:r>
            <w:r w:rsidR="00810D98">
              <w:rPr>
                <w:noProof/>
                <w:webHidden/>
              </w:rPr>
              <w:tab/>
            </w:r>
            <w:r w:rsidR="00810D98">
              <w:rPr>
                <w:noProof/>
                <w:webHidden/>
              </w:rPr>
              <w:fldChar w:fldCharType="begin"/>
            </w:r>
            <w:r w:rsidR="00810D98">
              <w:rPr>
                <w:noProof/>
                <w:webHidden/>
              </w:rPr>
              <w:instrText xml:space="preserve"> PAGEREF _Toc521685090 \h </w:instrText>
            </w:r>
            <w:r w:rsidR="00810D98">
              <w:rPr>
                <w:noProof/>
                <w:webHidden/>
              </w:rPr>
            </w:r>
            <w:r w:rsidR="00810D98">
              <w:rPr>
                <w:noProof/>
                <w:webHidden/>
              </w:rPr>
              <w:fldChar w:fldCharType="separate"/>
            </w:r>
            <w:r w:rsidR="00810D98">
              <w:rPr>
                <w:noProof/>
                <w:webHidden/>
              </w:rPr>
              <w:t>14</w:t>
            </w:r>
            <w:r w:rsidR="00810D98">
              <w:rPr>
                <w:noProof/>
                <w:webHidden/>
              </w:rPr>
              <w:fldChar w:fldCharType="end"/>
            </w:r>
          </w:hyperlink>
        </w:p>
        <w:p w14:paraId="3AF9475B" w14:textId="77777777" w:rsidR="00810D98" w:rsidRDefault="00C465FC">
          <w:pPr>
            <w:pStyle w:val="TOC2"/>
            <w:tabs>
              <w:tab w:val="right" w:leader="dot" w:pos="9016"/>
            </w:tabs>
            <w:rPr>
              <w:rFonts w:eastAsiaTheme="minorEastAsia"/>
              <w:noProof/>
              <w:lang w:val="en-GB" w:eastAsia="en-GB" w:bidi="ar-SA"/>
            </w:rPr>
          </w:pPr>
          <w:hyperlink w:anchor="_Toc521685091" w:history="1">
            <w:r w:rsidR="00810D98" w:rsidRPr="00221F5F">
              <w:rPr>
                <w:rStyle w:val="Hyperlink"/>
                <w:rFonts w:ascii="Franklin Gothic Book" w:hAnsi="Franklin Gothic Book"/>
                <w:i/>
                <w:noProof/>
              </w:rPr>
              <w:t>It-twaqqit għall-provvista tal-informazzjoni</w:t>
            </w:r>
            <w:r w:rsidR="00810D98">
              <w:rPr>
                <w:noProof/>
                <w:webHidden/>
              </w:rPr>
              <w:tab/>
            </w:r>
            <w:r w:rsidR="00810D98">
              <w:rPr>
                <w:noProof/>
                <w:webHidden/>
              </w:rPr>
              <w:fldChar w:fldCharType="begin"/>
            </w:r>
            <w:r w:rsidR="00810D98">
              <w:rPr>
                <w:noProof/>
                <w:webHidden/>
              </w:rPr>
              <w:instrText xml:space="preserve"> PAGEREF _Toc521685091 \h </w:instrText>
            </w:r>
            <w:r w:rsidR="00810D98">
              <w:rPr>
                <w:noProof/>
                <w:webHidden/>
              </w:rPr>
            </w:r>
            <w:r w:rsidR="00810D98">
              <w:rPr>
                <w:noProof/>
                <w:webHidden/>
              </w:rPr>
              <w:fldChar w:fldCharType="separate"/>
            </w:r>
            <w:r w:rsidR="00810D98">
              <w:rPr>
                <w:noProof/>
                <w:webHidden/>
              </w:rPr>
              <w:t>15</w:t>
            </w:r>
            <w:r w:rsidR="00810D98">
              <w:rPr>
                <w:noProof/>
                <w:webHidden/>
              </w:rPr>
              <w:fldChar w:fldCharType="end"/>
            </w:r>
          </w:hyperlink>
        </w:p>
        <w:p w14:paraId="08334DE5" w14:textId="77777777" w:rsidR="00810D98" w:rsidRDefault="00C465FC">
          <w:pPr>
            <w:pStyle w:val="TOC2"/>
            <w:tabs>
              <w:tab w:val="right" w:leader="dot" w:pos="9016"/>
            </w:tabs>
            <w:rPr>
              <w:rFonts w:eastAsiaTheme="minorEastAsia"/>
              <w:noProof/>
              <w:lang w:val="en-GB" w:eastAsia="en-GB" w:bidi="ar-SA"/>
            </w:rPr>
          </w:pPr>
          <w:hyperlink w:anchor="_Toc521685092" w:history="1">
            <w:r w:rsidR="00810D98" w:rsidRPr="00221F5F">
              <w:rPr>
                <w:rStyle w:val="Hyperlink"/>
                <w:rFonts w:ascii="Franklin Gothic Book" w:hAnsi="Franklin Gothic Book"/>
                <w:i/>
                <w:noProof/>
              </w:rPr>
              <w:t>Tibdiliet fl-informazzjoni tal-Artikolu 13 u tal-Artikolu 14</w:t>
            </w:r>
            <w:r w:rsidR="00810D98">
              <w:rPr>
                <w:noProof/>
                <w:webHidden/>
              </w:rPr>
              <w:tab/>
            </w:r>
            <w:r w:rsidR="00810D98">
              <w:rPr>
                <w:noProof/>
                <w:webHidden/>
              </w:rPr>
              <w:fldChar w:fldCharType="begin"/>
            </w:r>
            <w:r w:rsidR="00810D98">
              <w:rPr>
                <w:noProof/>
                <w:webHidden/>
              </w:rPr>
              <w:instrText xml:space="preserve"> PAGEREF _Toc521685092 \h </w:instrText>
            </w:r>
            <w:r w:rsidR="00810D98">
              <w:rPr>
                <w:noProof/>
                <w:webHidden/>
              </w:rPr>
            </w:r>
            <w:r w:rsidR="00810D98">
              <w:rPr>
                <w:noProof/>
                <w:webHidden/>
              </w:rPr>
              <w:fldChar w:fldCharType="separate"/>
            </w:r>
            <w:r w:rsidR="00810D98">
              <w:rPr>
                <w:noProof/>
                <w:webHidden/>
              </w:rPr>
              <w:t>17</w:t>
            </w:r>
            <w:r w:rsidR="00810D98">
              <w:rPr>
                <w:noProof/>
                <w:webHidden/>
              </w:rPr>
              <w:fldChar w:fldCharType="end"/>
            </w:r>
          </w:hyperlink>
        </w:p>
        <w:p w14:paraId="334009E2" w14:textId="77777777" w:rsidR="00810D98" w:rsidRDefault="00C465FC">
          <w:pPr>
            <w:pStyle w:val="TOC2"/>
            <w:tabs>
              <w:tab w:val="right" w:leader="dot" w:pos="9016"/>
            </w:tabs>
            <w:rPr>
              <w:rFonts w:eastAsiaTheme="minorEastAsia"/>
              <w:noProof/>
              <w:lang w:val="en-GB" w:eastAsia="en-GB" w:bidi="ar-SA"/>
            </w:rPr>
          </w:pPr>
          <w:hyperlink w:anchor="_Toc521685093" w:history="1">
            <w:r w:rsidR="00810D98" w:rsidRPr="00221F5F">
              <w:rPr>
                <w:rStyle w:val="Hyperlink"/>
                <w:rFonts w:ascii="Franklin Gothic Book" w:hAnsi="Franklin Gothic Book"/>
                <w:i/>
                <w:noProof/>
              </w:rPr>
              <w:t>It-twaqqit tan-notifika ta’ tibdiliet għall-informazzjoni tal-Artikolu 13 u tal-Artikolu 14</w:t>
            </w:r>
            <w:r w:rsidR="00810D98">
              <w:rPr>
                <w:noProof/>
                <w:webHidden/>
              </w:rPr>
              <w:tab/>
            </w:r>
            <w:r w:rsidR="00810D98">
              <w:rPr>
                <w:noProof/>
                <w:webHidden/>
              </w:rPr>
              <w:fldChar w:fldCharType="begin"/>
            </w:r>
            <w:r w:rsidR="00810D98">
              <w:rPr>
                <w:noProof/>
                <w:webHidden/>
              </w:rPr>
              <w:instrText xml:space="preserve"> PAGEREF _Toc521685093 \h </w:instrText>
            </w:r>
            <w:r w:rsidR="00810D98">
              <w:rPr>
                <w:noProof/>
                <w:webHidden/>
              </w:rPr>
            </w:r>
            <w:r w:rsidR="00810D98">
              <w:rPr>
                <w:noProof/>
                <w:webHidden/>
              </w:rPr>
              <w:fldChar w:fldCharType="separate"/>
            </w:r>
            <w:r w:rsidR="00810D98">
              <w:rPr>
                <w:noProof/>
                <w:webHidden/>
              </w:rPr>
              <w:t>18</w:t>
            </w:r>
            <w:r w:rsidR="00810D98">
              <w:rPr>
                <w:noProof/>
                <w:webHidden/>
              </w:rPr>
              <w:fldChar w:fldCharType="end"/>
            </w:r>
          </w:hyperlink>
        </w:p>
        <w:p w14:paraId="3AC7E5B7" w14:textId="77777777" w:rsidR="00810D98" w:rsidRDefault="00C465FC">
          <w:pPr>
            <w:pStyle w:val="TOC2"/>
            <w:tabs>
              <w:tab w:val="right" w:leader="dot" w:pos="9016"/>
            </w:tabs>
            <w:rPr>
              <w:rFonts w:eastAsiaTheme="minorEastAsia"/>
              <w:noProof/>
              <w:lang w:val="en-GB" w:eastAsia="en-GB" w:bidi="ar-SA"/>
            </w:rPr>
          </w:pPr>
          <w:hyperlink w:anchor="_Toc521685094" w:history="1">
            <w:r w:rsidR="00810D98" w:rsidRPr="00221F5F">
              <w:rPr>
                <w:rStyle w:val="Hyperlink"/>
                <w:rFonts w:ascii="Franklin Gothic Book" w:hAnsi="Franklin Gothic Book"/>
                <w:i/>
                <w:noProof/>
              </w:rPr>
              <w:t>Modalitajiet - format tal-provvista tal-informazzjoni</w:t>
            </w:r>
            <w:r w:rsidR="00810D98">
              <w:rPr>
                <w:noProof/>
                <w:webHidden/>
              </w:rPr>
              <w:tab/>
            </w:r>
            <w:r w:rsidR="00810D98">
              <w:rPr>
                <w:noProof/>
                <w:webHidden/>
              </w:rPr>
              <w:fldChar w:fldCharType="begin"/>
            </w:r>
            <w:r w:rsidR="00810D98">
              <w:rPr>
                <w:noProof/>
                <w:webHidden/>
              </w:rPr>
              <w:instrText xml:space="preserve"> PAGEREF _Toc521685094 \h </w:instrText>
            </w:r>
            <w:r w:rsidR="00810D98">
              <w:rPr>
                <w:noProof/>
                <w:webHidden/>
              </w:rPr>
            </w:r>
            <w:r w:rsidR="00810D98">
              <w:rPr>
                <w:noProof/>
                <w:webHidden/>
              </w:rPr>
              <w:fldChar w:fldCharType="separate"/>
            </w:r>
            <w:r w:rsidR="00810D98">
              <w:rPr>
                <w:noProof/>
                <w:webHidden/>
              </w:rPr>
              <w:t>19</w:t>
            </w:r>
            <w:r w:rsidR="00810D98">
              <w:rPr>
                <w:noProof/>
                <w:webHidden/>
              </w:rPr>
              <w:fldChar w:fldCharType="end"/>
            </w:r>
          </w:hyperlink>
        </w:p>
        <w:p w14:paraId="21C46351" w14:textId="77777777" w:rsidR="00810D98" w:rsidRDefault="00C465FC">
          <w:pPr>
            <w:pStyle w:val="TOC2"/>
            <w:tabs>
              <w:tab w:val="right" w:leader="dot" w:pos="9016"/>
            </w:tabs>
            <w:rPr>
              <w:rFonts w:eastAsiaTheme="minorEastAsia"/>
              <w:noProof/>
              <w:lang w:val="en-GB" w:eastAsia="en-GB" w:bidi="ar-SA"/>
            </w:rPr>
          </w:pPr>
          <w:hyperlink w:anchor="_Toc521685095" w:history="1">
            <w:r w:rsidR="00810D98" w:rsidRPr="00221F5F">
              <w:rPr>
                <w:rStyle w:val="Hyperlink"/>
                <w:rFonts w:ascii="Franklin Gothic Book" w:hAnsi="Franklin Gothic Book"/>
                <w:i/>
                <w:noProof/>
              </w:rPr>
              <w:t>Approċċ imqassam fuq saffi f’ambjent diġitali u stqarrijiet ta’ privatezza/ avviżi mqassma fuq saffi</w:t>
            </w:r>
            <w:r w:rsidR="00810D98">
              <w:rPr>
                <w:noProof/>
                <w:webHidden/>
              </w:rPr>
              <w:tab/>
            </w:r>
            <w:r w:rsidR="00810D98">
              <w:rPr>
                <w:noProof/>
                <w:webHidden/>
              </w:rPr>
              <w:fldChar w:fldCharType="begin"/>
            </w:r>
            <w:r w:rsidR="00810D98">
              <w:rPr>
                <w:noProof/>
                <w:webHidden/>
              </w:rPr>
              <w:instrText xml:space="preserve"> PAGEREF _Toc521685095 \h </w:instrText>
            </w:r>
            <w:r w:rsidR="00810D98">
              <w:rPr>
                <w:noProof/>
                <w:webHidden/>
              </w:rPr>
            </w:r>
            <w:r w:rsidR="00810D98">
              <w:rPr>
                <w:noProof/>
                <w:webHidden/>
              </w:rPr>
              <w:fldChar w:fldCharType="separate"/>
            </w:r>
            <w:r w:rsidR="00810D98">
              <w:rPr>
                <w:noProof/>
                <w:webHidden/>
              </w:rPr>
              <w:t>19</w:t>
            </w:r>
            <w:r w:rsidR="00810D98">
              <w:rPr>
                <w:noProof/>
                <w:webHidden/>
              </w:rPr>
              <w:fldChar w:fldCharType="end"/>
            </w:r>
          </w:hyperlink>
        </w:p>
        <w:p w14:paraId="0622D8FF" w14:textId="77777777" w:rsidR="00810D98" w:rsidRDefault="00C465FC">
          <w:pPr>
            <w:pStyle w:val="TOC2"/>
            <w:tabs>
              <w:tab w:val="right" w:leader="dot" w:pos="9016"/>
            </w:tabs>
            <w:rPr>
              <w:rFonts w:eastAsiaTheme="minorEastAsia"/>
              <w:noProof/>
              <w:lang w:val="en-GB" w:eastAsia="en-GB" w:bidi="ar-SA"/>
            </w:rPr>
          </w:pPr>
          <w:hyperlink w:anchor="_Toc521685096" w:history="1">
            <w:r w:rsidR="00810D98" w:rsidRPr="00221F5F">
              <w:rPr>
                <w:rStyle w:val="Hyperlink"/>
                <w:rFonts w:ascii="Franklin Gothic Book" w:hAnsi="Franklin Gothic Book"/>
                <w:i/>
                <w:noProof/>
              </w:rPr>
              <w:t>Approċċ imqassam fuq saffi f'ambjent mhux diġitali</w:t>
            </w:r>
            <w:r w:rsidR="00810D98">
              <w:rPr>
                <w:noProof/>
                <w:webHidden/>
              </w:rPr>
              <w:tab/>
            </w:r>
            <w:r w:rsidR="00810D98">
              <w:rPr>
                <w:noProof/>
                <w:webHidden/>
              </w:rPr>
              <w:fldChar w:fldCharType="begin"/>
            </w:r>
            <w:r w:rsidR="00810D98">
              <w:rPr>
                <w:noProof/>
                <w:webHidden/>
              </w:rPr>
              <w:instrText xml:space="preserve"> PAGEREF _Toc521685096 \h </w:instrText>
            </w:r>
            <w:r w:rsidR="00810D98">
              <w:rPr>
                <w:noProof/>
                <w:webHidden/>
              </w:rPr>
            </w:r>
            <w:r w:rsidR="00810D98">
              <w:rPr>
                <w:noProof/>
                <w:webHidden/>
              </w:rPr>
              <w:fldChar w:fldCharType="separate"/>
            </w:r>
            <w:r w:rsidR="00810D98">
              <w:rPr>
                <w:noProof/>
                <w:webHidden/>
              </w:rPr>
              <w:t>21</w:t>
            </w:r>
            <w:r w:rsidR="00810D98">
              <w:rPr>
                <w:noProof/>
                <w:webHidden/>
              </w:rPr>
              <w:fldChar w:fldCharType="end"/>
            </w:r>
          </w:hyperlink>
        </w:p>
        <w:p w14:paraId="01EB5574" w14:textId="77777777" w:rsidR="00810D98" w:rsidRDefault="00C465FC">
          <w:pPr>
            <w:pStyle w:val="TOC2"/>
            <w:tabs>
              <w:tab w:val="right" w:leader="dot" w:pos="9016"/>
            </w:tabs>
            <w:rPr>
              <w:rFonts w:eastAsiaTheme="minorEastAsia"/>
              <w:noProof/>
              <w:lang w:val="en-GB" w:eastAsia="en-GB" w:bidi="ar-SA"/>
            </w:rPr>
          </w:pPr>
          <w:hyperlink w:anchor="_Toc521685097" w:history="1">
            <w:r w:rsidR="00810D98" w:rsidRPr="00221F5F">
              <w:rPr>
                <w:rStyle w:val="Hyperlink"/>
                <w:rFonts w:ascii="Franklin Gothic Book" w:hAnsi="Franklin Gothic Book"/>
                <w:i/>
                <w:noProof/>
              </w:rPr>
              <w:t>Avviżi “ta’ spinta” u “ta’ ġibda”</w:t>
            </w:r>
            <w:r w:rsidR="00810D98">
              <w:rPr>
                <w:noProof/>
                <w:webHidden/>
              </w:rPr>
              <w:tab/>
            </w:r>
            <w:r w:rsidR="00810D98">
              <w:rPr>
                <w:noProof/>
                <w:webHidden/>
              </w:rPr>
              <w:fldChar w:fldCharType="begin"/>
            </w:r>
            <w:r w:rsidR="00810D98">
              <w:rPr>
                <w:noProof/>
                <w:webHidden/>
              </w:rPr>
              <w:instrText xml:space="preserve"> PAGEREF _Toc521685097 \h </w:instrText>
            </w:r>
            <w:r w:rsidR="00810D98">
              <w:rPr>
                <w:noProof/>
                <w:webHidden/>
              </w:rPr>
            </w:r>
            <w:r w:rsidR="00810D98">
              <w:rPr>
                <w:noProof/>
                <w:webHidden/>
              </w:rPr>
              <w:fldChar w:fldCharType="separate"/>
            </w:r>
            <w:r w:rsidR="00810D98">
              <w:rPr>
                <w:noProof/>
                <w:webHidden/>
              </w:rPr>
              <w:t>21</w:t>
            </w:r>
            <w:r w:rsidR="00810D98">
              <w:rPr>
                <w:noProof/>
                <w:webHidden/>
              </w:rPr>
              <w:fldChar w:fldCharType="end"/>
            </w:r>
          </w:hyperlink>
        </w:p>
        <w:p w14:paraId="3C39FA10" w14:textId="77777777" w:rsidR="00810D98" w:rsidRDefault="00C465FC">
          <w:pPr>
            <w:pStyle w:val="TOC2"/>
            <w:tabs>
              <w:tab w:val="right" w:leader="dot" w:pos="9016"/>
            </w:tabs>
            <w:rPr>
              <w:rFonts w:eastAsiaTheme="minorEastAsia"/>
              <w:noProof/>
              <w:lang w:val="en-GB" w:eastAsia="en-GB" w:bidi="ar-SA"/>
            </w:rPr>
          </w:pPr>
          <w:hyperlink w:anchor="_Toc521685098" w:history="1">
            <w:r w:rsidR="00810D98" w:rsidRPr="00221F5F">
              <w:rPr>
                <w:rStyle w:val="Hyperlink"/>
                <w:rFonts w:ascii="Franklin Gothic Book" w:hAnsi="Franklin Gothic Book"/>
                <w:i/>
                <w:noProof/>
              </w:rPr>
              <w:t>Tipi oħra ta’ “miżuri xierqa”</w:t>
            </w:r>
            <w:r w:rsidR="00810D98">
              <w:rPr>
                <w:noProof/>
                <w:webHidden/>
              </w:rPr>
              <w:tab/>
            </w:r>
            <w:r w:rsidR="00810D98">
              <w:rPr>
                <w:noProof/>
                <w:webHidden/>
              </w:rPr>
              <w:fldChar w:fldCharType="begin"/>
            </w:r>
            <w:r w:rsidR="00810D98">
              <w:rPr>
                <w:noProof/>
                <w:webHidden/>
              </w:rPr>
              <w:instrText xml:space="preserve"> PAGEREF _Toc521685098 \h </w:instrText>
            </w:r>
            <w:r w:rsidR="00810D98">
              <w:rPr>
                <w:noProof/>
                <w:webHidden/>
              </w:rPr>
            </w:r>
            <w:r w:rsidR="00810D98">
              <w:rPr>
                <w:noProof/>
                <w:webHidden/>
              </w:rPr>
              <w:fldChar w:fldCharType="separate"/>
            </w:r>
            <w:r w:rsidR="00810D98">
              <w:rPr>
                <w:noProof/>
                <w:webHidden/>
              </w:rPr>
              <w:t>22</w:t>
            </w:r>
            <w:r w:rsidR="00810D98">
              <w:rPr>
                <w:noProof/>
                <w:webHidden/>
              </w:rPr>
              <w:fldChar w:fldCharType="end"/>
            </w:r>
          </w:hyperlink>
        </w:p>
        <w:p w14:paraId="173B1720" w14:textId="77777777" w:rsidR="00810D98" w:rsidRDefault="00C465FC">
          <w:pPr>
            <w:pStyle w:val="TOC2"/>
            <w:tabs>
              <w:tab w:val="right" w:leader="dot" w:pos="9016"/>
            </w:tabs>
            <w:rPr>
              <w:rFonts w:eastAsiaTheme="minorEastAsia"/>
              <w:noProof/>
              <w:lang w:val="en-GB" w:eastAsia="en-GB" w:bidi="ar-SA"/>
            </w:rPr>
          </w:pPr>
          <w:hyperlink w:anchor="_Toc521685099" w:history="1">
            <w:r w:rsidR="00810D98" w:rsidRPr="00221F5F">
              <w:rPr>
                <w:rStyle w:val="Hyperlink"/>
                <w:rFonts w:ascii="Franklin Gothic Book" w:hAnsi="Franklin Gothic Book"/>
                <w:i/>
                <w:noProof/>
              </w:rPr>
              <w:t>Informazzjoni dwar it-tfassil ta’ profili u t-teħid awtomatizzat ta’ deċiżjonijiet</w:t>
            </w:r>
            <w:r w:rsidR="00810D98">
              <w:rPr>
                <w:noProof/>
                <w:webHidden/>
              </w:rPr>
              <w:tab/>
            </w:r>
            <w:r w:rsidR="00810D98">
              <w:rPr>
                <w:noProof/>
                <w:webHidden/>
              </w:rPr>
              <w:fldChar w:fldCharType="begin"/>
            </w:r>
            <w:r w:rsidR="00810D98">
              <w:rPr>
                <w:noProof/>
                <w:webHidden/>
              </w:rPr>
              <w:instrText xml:space="preserve"> PAGEREF _Toc521685099 \h </w:instrText>
            </w:r>
            <w:r w:rsidR="00810D98">
              <w:rPr>
                <w:noProof/>
                <w:webHidden/>
              </w:rPr>
            </w:r>
            <w:r w:rsidR="00810D98">
              <w:rPr>
                <w:noProof/>
                <w:webHidden/>
              </w:rPr>
              <w:fldChar w:fldCharType="separate"/>
            </w:r>
            <w:r w:rsidR="00810D98">
              <w:rPr>
                <w:noProof/>
                <w:webHidden/>
              </w:rPr>
              <w:t>23</w:t>
            </w:r>
            <w:r w:rsidR="00810D98">
              <w:rPr>
                <w:noProof/>
                <w:webHidden/>
              </w:rPr>
              <w:fldChar w:fldCharType="end"/>
            </w:r>
          </w:hyperlink>
        </w:p>
        <w:p w14:paraId="50F2F2E7" w14:textId="77777777" w:rsidR="00810D98" w:rsidRDefault="00C465FC">
          <w:pPr>
            <w:pStyle w:val="TOC2"/>
            <w:tabs>
              <w:tab w:val="right" w:leader="dot" w:pos="9016"/>
            </w:tabs>
            <w:rPr>
              <w:rFonts w:eastAsiaTheme="minorEastAsia"/>
              <w:noProof/>
              <w:lang w:val="en-GB" w:eastAsia="en-GB" w:bidi="ar-SA"/>
            </w:rPr>
          </w:pPr>
          <w:hyperlink w:anchor="_Toc521685100" w:history="1">
            <w:r w:rsidR="00810D98" w:rsidRPr="00221F5F">
              <w:rPr>
                <w:rStyle w:val="Hyperlink"/>
                <w:rFonts w:ascii="Franklin Gothic Book" w:hAnsi="Franklin Gothic Book"/>
                <w:i/>
                <w:noProof/>
              </w:rPr>
              <w:t>Kwistjonijiet oħra – riskji, regoli u salvagwardji</w:t>
            </w:r>
            <w:r w:rsidR="00810D98">
              <w:rPr>
                <w:noProof/>
                <w:webHidden/>
              </w:rPr>
              <w:tab/>
            </w:r>
            <w:r w:rsidR="00810D98">
              <w:rPr>
                <w:noProof/>
                <w:webHidden/>
              </w:rPr>
              <w:fldChar w:fldCharType="begin"/>
            </w:r>
            <w:r w:rsidR="00810D98">
              <w:rPr>
                <w:noProof/>
                <w:webHidden/>
              </w:rPr>
              <w:instrText xml:space="preserve"> PAGEREF _Toc521685100 \h </w:instrText>
            </w:r>
            <w:r w:rsidR="00810D98">
              <w:rPr>
                <w:noProof/>
                <w:webHidden/>
              </w:rPr>
            </w:r>
            <w:r w:rsidR="00810D98">
              <w:rPr>
                <w:noProof/>
                <w:webHidden/>
              </w:rPr>
              <w:fldChar w:fldCharType="separate"/>
            </w:r>
            <w:r w:rsidR="00810D98">
              <w:rPr>
                <w:noProof/>
                <w:webHidden/>
              </w:rPr>
              <w:t>23</w:t>
            </w:r>
            <w:r w:rsidR="00810D98">
              <w:rPr>
                <w:noProof/>
                <w:webHidden/>
              </w:rPr>
              <w:fldChar w:fldCharType="end"/>
            </w:r>
          </w:hyperlink>
        </w:p>
        <w:p w14:paraId="135D5E50" w14:textId="77777777" w:rsidR="00810D98" w:rsidRDefault="00C465FC">
          <w:pPr>
            <w:pStyle w:val="TOC1"/>
            <w:rPr>
              <w:rFonts w:asciiTheme="minorHAnsi" w:eastAsiaTheme="minorEastAsia" w:hAnsiTheme="minorHAnsi"/>
              <w:b w:val="0"/>
              <w:lang w:val="en-GB" w:eastAsia="en-GB" w:bidi="ar-SA"/>
            </w:rPr>
          </w:pPr>
          <w:hyperlink w:anchor="_Toc521685101" w:history="1">
            <w:r w:rsidR="00810D98" w:rsidRPr="00221F5F">
              <w:rPr>
                <w:rStyle w:val="Hyperlink"/>
              </w:rPr>
              <w:t>Informazzjoni relatata mal-ipproċessar ulterjuri</w:t>
            </w:r>
            <w:r w:rsidR="00810D98">
              <w:rPr>
                <w:webHidden/>
              </w:rPr>
              <w:tab/>
            </w:r>
            <w:r w:rsidR="00810D98">
              <w:rPr>
                <w:webHidden/>
              </w:rPr>
              <w:fldChar w:fldCharType="begin"/>
            </w:r>
            <w:r w:rsidR="00810D98">
              <w:rPr>
                <w:webHidden/>
              </w:rPr>
              <w:instrText xml:space="preserve"> PAGEREF _Toc521685101 \h </w:instrText>
            </w:r>
            <w:r w:rsidR="00810D98">
              <w:rPr>
                <w:webHidden/>
              </w:rPr>
            </w:r>
            <w:r w:rsidR="00810D98">
              <w:rPr>
                <w:webHidden/>
              </w:rPr>
              <w:fldChar w:fldCharType="separate"/>
            </w:r>
            <w:r w:rsidR="00810D98">
              <w:rPr>
                <w:webHidden/>
              </w:rPr>
              <w:t>24</w:t>
            </w:r>
            <w:r w:rsidR="00810D98">
              <w:rPr>
                <w:webHidden/>
              </w:rPr>
              <w:fldChar w:fldCharType="end"/>
            </w:r>
          </w:hyperlink>
        </w:p>
        <w:p w14:paraId="7FF7E718" w14:textId="77777777" w:rsidR="00810D98" w:rsidRDefault="00C465FC">
          <w:pPr>
            <w:pStyle w:val="TOC1"/>
            <w:rPr>
              <w:rFonts w:asciiTheme="minorHAnsi" w:eastAsiaTheme="minorEastAsia" w:hAnsiTheme="minorHAnsi"/>
              <w:b w:val="0"/>
              <w:lang w:val="en-GB" w:eastAsia="en-GB" w:bidi="ar-SA"/>
            </w:rPr>
          </w:pPr>
          <w:hyperlink w:anchor="_Toc521685102" w:history="1">
            <w:r w:rsidR="00810D98" w:rsidRPr="00221F5F">
              <w:rPr>
                <w:rStyle w:val="Hyperlink"/>
              </w:rPr>
              <w:t>Għodod ta’ viżwalizzazzjoni</w:t>
            </w:r>
            <w:r w:rsidR="00810D98">
              <w:rPr>
                <w:webHidden/>
              </w:rPr>
              <w:tab/>
            </w:r>
            <w:r w:rsidR="00810D98">
              <w:rPr>
                <w:webHidden/>
              </w:rPr>
              <w:fldChar w:fldCharType="begin"/>
            </w:r>
            <w:r w:rsidR="00810D98">
              <w:rPr>
                <w:webHidden/>
              </w:rPr>
              <w:instrText xml:space="preserve"> PAGEREF _Toc521685102 \h </w:instrText>
            </w:r>
            <w:r w:rsidR="00810D98">
              <w:rPr>
                <w:webHidden/>
              </w:rPr>
            </w:r>
            <w:r w:rsidR="00810D98">
              <w:rPr>
                <w:webHidden/>
              </w:rPr>
              <w:fldChar w:fldCharType="separate"/>
            </w:r>
            <w:r w:rsidR="00810D98">
              <w:rPr>
                <w:webHidden/>
              </w:rPr>
              <w:t>26</w:t>
            </w:r>
            <w:r w:rsidR="00810D98">
              <w:rPr>
                <w:webHidden/>
              </w:rPr>
              <w:fldChar w:fldCharType="end"/>
            </w:r>
          </w:hyperlink>
        </w:p>
        <w:p w14:paraId="64698139" w14:textId="77777777" w:rsidR="00810D98" w:rsidRDefault="00C465FC">
          <w:pPr>
            <w:pStyle w:val="TOC2"/>
            <w:tabs>
              <w:tab w:val="right" w:leader="dot" w:pos="9016"/>
            </w:tabs>
            <w:rPr>
              <w:rFonts w:eastAsiaTheme="minorEastAsia"/>
              <w:noProof/>
              <w:lang w:val="en-GB" w:eastAsia="en-GB" w:bidi="ar-SA"/>
            </w:rPr>
          </w:pPr>
          <w:hyperlink w:anchor="_Toc521685103" w:history="1">
            <w:r w:rsidR="00810D98" w:rsidRPr="00221F5F">
              <w:rPr>
                <w:rStyle w:val="Hyperlink"/>
                <w:rFonts w:ascii="Franklin Gothic Book" w:hAnsi="Franklin Gothic Book"/>
                <w:i/>
                <w:noProof/>
              </w:rPr>
              <w:t>Ikoni</w:t>
            </w:r>
            <w:r w:rsidR="00810D98">
              <w:rPr>
                <w:noProof/>
                <w:webHidden/>
              </w:rPr>
              <w:tab/>
            </w:r>
            <w:r w:rsidR="00810D98">
              <w:rPr>
                <w:noProof/>
                <w:webHidden/>
              </w:rPr>
              <w:fldChar w:fldCharType="begin"/>
            </w:r>
            <w:r w:rsidR="00810D98">
              <w:rPr>
                <w:noProof/>
                <w:webHidden/>
              </w:rPr>
              <w:instrText xml:space="preserve"> PAGEREF _Toc521685103 \h </w:instrText>
            </w:r>
            <w:r w:rsidR="00810D98">
              <w:rPr>
                <w:noProof/>
                <w:webHidden/>
              </w:rPr>
            </w:r>
            <w:r w:rsidR="00810D98">
              <w:rPr>
                <w:noProof/>
                <w:webHidden/>
              </w:rPr>
              <w:fldChar w:fldCharType="separate"/>
            </w:r>
            <w:r w:rsidR="00810D98">
              <w:rPr>
                <w:noProof/>
                <w:webHidden/>
              </w:rPr>
              <w:t>26</w:t>
            </w:r>
            <w:r w:rsidR="00810D98">
              <w:rPr>
                <w:noProof/>
                <w:webHidden/>
              </w:rPr>
              <w:fldChar w:fldCharType="end"/>
            </w:r>
          </w:hyperlink>
        </w:p>
        <w:p w14:paraId="3E8F4B23" w14:textId="77777777" w:rsidR="00810D98" w:rsidRDefault="00C465FC">
          <w:pPr>
            <w:pStyle w:val="TOC2"/>
            <w:tabs>
              <w:tab w:val="right" w:leader="dot" w:pos="9016"/>
            </w:tabs>
            <w:rPr>
              <w:rFonts w:eastAsiaTheme="minorEastAsia"/>
              <w:noProof/>
              <w:lang w:val="en-GB" w:eastAsia="en-GB" w:bidi="ar-SA"/>
            </w:rPr>
          </w:pPr>
          <w:hyperlink w:anchor="_Toc521685104" w:history="1">
            <w:r w:rsidR="00810D98" w:rsidRPr="00221F5F">
              <w:rPr>
                <w:rStyle w:val="Hyperlink"/>
                <w:rFonts w:ascii="Franklin Gothic Book" w:hAnsi="Franklin Gothic Book"/>
                <w:i/>
                <w:noProof/>
              </w:rPr>
              <w:t>Mekkaniżmi, siġilli u marki ta’ ċertifikazzjoni</w:t>
            </w:r>
            <w:r w:rsidR="00810D98">
              <w:rPr>
                <w:noProof/>
                <w:webHidden/>
              </w:rPr>
              <w:tab/>
            </w:r>
            <w:r w:rsidR="00810D98">
              <w:rPr>
                <w:noProof/>
                <w:webHidden/>
              </w:rPr>
              <w:fldChar w:fldCharType="begin"/>
            </w:r>
            <w:r w:rsidR="00810D98">
              <w:rPr>
                <w:noProof/>
                <w:webHidden/>
              </w:rPr>
              <w:instrText xml:space="preserve"> PAGEREF _Toc521685104 \h </w:instrText>
            </w:r>
            <w:r w:rsidR="00810D98">
              <w:rPr>
                <w:noProof/>
                <w:webHidden/>
              </w:rPr>
            </w:r>
            <w:r w:rsidR="00810D98">
              <w:rPr>
                <w:noProof/>
                <w:webHidden/>
              </w:rPr>
              <w:fldChar w:fldCharType="separate"/>
            </w:r>
            <w:r w:rsidR="00810D98">
              <w:rPr>
                <w:noProof/>
                <w:webHidden/>
              </w:rPr>
              <w:t>28</w:t>
            </w:r>
            <w:r w:rsidR="00810D98">
              <w:rPr>
                <w:noProof/>
                <w:webHidden/>
              </w:rPr>
              <w:fldChar w:fldCharType="end"/>
            </w:r>
          </w:hyperlink>
        </w:p>
        <w:p w14:paraId="1A4258FB" w14:textId="77777777" w:rsidR="00810D98" w:rsidRDefault="00C465FC">
          <w:pPr>
            <w:pStyle w:val="TOC1"/>
            <w:rPr>
              <w:rFonts w:asciiTheme="minorHAnsi" w:eastAsiaTheme="minorEastAsia" w:hAnsiTheme="minorHAnsi"/>
              <w:b w:val="0"/>
              <w:lang w:val="en-GB" w:eastAsia="en-GB" w:bidi="ar-SA"/>
            </w:rPr>
          </w:pPr>
          <w:hyperlink w:anchor="_Toc521685105" w:history="1">
            <w:r w:rsidR="00810D98" w:rsidRPr="00221F5F">
              <w:rPr>
                <w:rStyle w:val="Hyperlink"/>
              </w:rPr>
              <w:t>L-eżerċizzju tad-drittijiet tas-suġġetti tad-</w:t>
            </w:r>
            <w:r w:rsidR="00810D98" w:rsidRPr="00221F5F">
              <w:rPr>
                <w:rStyle w:val="Hyperlink"/>
                <w:i/>
              </w:rPr>
              <w:t>data</w:t>
            </w:r>
            <w:r w:rsidR="00810D98">
              <w:rPr>
                <w:webHidden/>
              </w:rPr>
              <w:tab/>
            </w:r>
            <w:r w:rsidR="00810D98">
              <w:rPr>
                <w:webHidden/>
              </w:rPr>
              <w:fldChar w:fldCharType="begin"/>
            </w:r>
            <w:r w:rsidR="00810D98">
              <w:rPr>
                <w:webHidden/>
              </w:rPr>
              <w:instrText xml:space="preserve"> PAGEREF _Toc521685105 \h </w:instrText>
            </w:r>
            <w:r w:rsidR="00810D98">
              <w:rPr>
                <w:webHidden/>
              </w:rPr>
            </w:r>
            <w:r w:rsidR="00810D98">
              <w:rPr>
                <w:webHidden/>
              </w:rPr>
              <w:fldChar w:fldCharType="separate"/>
            </w:r>
            <w:r w:rsidR="00810D98">
              <w:rPr>
                <w:webHidden/>
              </w:rPr>
              <w:t>28</w:t>
            </w:r>
            <w:r w:rsidR="00810D98">
              <w:rPr>
                <w:webHidden/>
              </w:rPr>
              <w:fldChar w:fldCharType="end"/>
            </w:r>
          </w:hyperlink>
        </w:p>
        <w:p w14:paraId="7E5C51CC" w14:textId="77777777" w:rsidR="00810D98" w:rsidRDefault="00C465FC">
          <w:pPr>
            <w:pStyle w:val="TOC1"/>
            <w:rPr>
              <w:rFonts w:asciiTheme="minorHAnsi" w:eastAsiaTheme="minorEastAsia" w:hAnsiTheme="minorHAnsi"/>
              <w:b w:val="0"/>
              <w:lang w:val="en-GB" w:eastAsia="en-GB" w:bidi="ar-SA"/>
            </w:rPr>
          </w:pPr>
          <w:hyperlink w:anchor="_Toc521685106" w:history="1">
            <w:r w:rsidR="00810D98" w:rsidRPr="00221F5F">
              <w:rPr>
                <w:rStyle w:val="Hyperlink"/>
              </w:rPr>
              <w:t>Eċċezzjonijiet għall-obbligu li tiġi pprovduta l-informazzjoni</w:t>
            </w:r>
            <w:r w:rsidR="00810D98">
              <w:rPr>
                <w:webHidden/>
              </w:rPr>
              <w:tab/>
            </w:r>
            <w:r w:rsidR="00810D98">
              <w:rPr>
                <w:webHidden/>
              </w:rPr>
              <w:fldChar w:fldCharType="begin"/>
            </w:r>
            <w:r w:rsidR="00810D98">
              <w:rPr>
                <w:webHidden/>
              </w:rPr>
              <w:instrText xml:space="preserve"> PAGEREF _Toc521685106 \h </w:instrText>
            </w:r>
            <w:r w:rsidR="00810D98">
              <w:rPr>
                <w:webHidden/>
              </w:rPr>
            </w:r>
            <w:r w:rsidR="00810D98">
              <w:rPr>
                <w:webHidden/>
              </w:rPr>
              <w:fldChar w:fldCharType="separate"/>
            </w:r>
            <w:r w:rsidR="00810D98">
              <w:rPr>
                <w:webHidden/>
              </w:rPr>
              <w:t>29</w:t>
            </w:r>
            <w:r w:rsidR="00810D98">
              <w:rPr>
                <w:webHidden/>
              </w:rPr>
              <w:fldChar w:fldCharType="end"/>
            </w:r>
          </w:hyperlink>
        </w:p>
        <w:p w14:paraId="36BAFD4A" w14:textId="77777777" w:rsidR="00810D98" w:rsidRDefault="00C465FC">
          <w:pPr>
            <w:pStyle w:val="TOC2"/>
            <w:tabs>
              <w:tab w:val="right" w:leader="dot" w:pos="9016"/>
            </w:tabs>
            <w:rPr>
              <w:rFonts w:eastAsiaTheme="minorEastAsia"/>
              <w:noProof/>
              <w:lang w:val="en-GB" w:eastAsia="en-GB" w:bidi="ar-SA"/>
            </w:rPr>
          </w:pPr>
          <w:hyperlink w:anchor="_Toc521685107" w:history="1">
            <w:r w:rsidR="00810D98" w:rsidRPr="00221F5F">
              <w:rPr>
                <w:rStyle w:val="Hyperlink"/>
                <w:rFonts w:ascii="Franklin Gothic Book" w:hAnsi="Franklin Gothic Book"/>
                <w:i/>
                <w:noProof/>
              </w:rPr>
              <w:t>Eċċezzjonijiet tal-Artikolu 13</w:t>
            </w:r>
            <w:r w:rsidR="00810D98">
              <w:rPr>
                <w:noProof/>
                <w:webHidden/>
              </w:rPr>
              <w:tab/>
            </w:r>
            <w:r w:rsidR="00810D98">
              <w:rPr>
                <w:noProof/>
                <w:webHidden/>
              </w:rPr>
              <w:fldChar w:fldCharType="begin"/>
            </w:r>
            <w:r w:rsidR="00810D98">
              <w:rPr>
                <w:noProof/>
                <w:webHidden/>
              </w:rPr>
              <w:instrText xml:space="preserve"> PAGEREF _Toc521685107 \h </w:instrText>
            </w:r>
            <w:r w:rsidR="00810D98">
              <w:rPr>
                <w:noProof/>
                <w:webHidden/>
              </w:rPr>
            </w:r>
            <w:r w:rsidR="00810D98">
              <w:rPr>
                <w:noProof/>
                <w:webHidden/>
              </w:rPr>
              <w:fldChar w:fldCharType="separate"/>
            </w:r>
            <w:r w:rsidR="00810D98">
              <w:rPr>
                <w:noProof/>
                <w:webHidden/>
              </w:rPr>
              <w:t>29</w:t>
            </w:r>
            <w:r w:rsidR="00810D98">
              <w:rPr>
                <w:noProof/>
                <w:webHidden/>
              </w:rPr>
              <w:fldChar w:fldCharType="end"/>
            </w:r>
          </w:hyperlink>
        </w:p>
        <w:p w14:paraId="3E93D53A" w14:textId="77777777" w:rsidR="00810D98" w:rsidRDefault="00C465FC">
          <w:pPr>
            <w:pStyle w:val="TOC2"/>
            <w:tabs>
              <w:tab w:val="right" w:leader="dot" w:pos="9016"/>
            </w:tabs>
            <w:rPr>
              <w:rFonts w:eastAsiaTheme="minorEastAsia"/>
              <w:noProof/>
              <w:lang w:val="en-GB" w:eastAsia="en-GB" w:bidi="ar-SA"/>
            </w:rPr>
          </w:pPr>
          <w:hyperlink w:anchor="_Toc521685108" w:history="1">
            <w:r w:rsidR="00810D98" w:rsidRPr="00221F5F">
              <w:rPr>
                <w:rStyle w:val="Hyperlink"/>
                <w:rFonts w:ascii="Franklin Gothic Book" w:hAnsi="Franklin Gothic Book"/>
                <w:i/>
                <w:noProof/>
              </w:rPr>
              <w:t>Eċċezzjonijiet tal-Artikolu 14</w:t>
            </w:r>
            <w:r w:rsidR="00810D98">
              <w:rPr>
                <w:noProof/>
                <w:webHidden/>
              </w:rPr>
              <w:tab/>
            </w:r>
            <w:r w:rsidR="00810D98">
              <w:rPr>
                <w:noProof/>
                <w:webHidden/>
              </w:rPr>
              <w:fldChar w:fldCharType="begin"/>
            </w:r>
            <w:r w:rsidR="00810D98">
              <w:rPr>
                <w:noProof/>
                <w:webHidden/>
              </w:rPr>
              <w:instrText xml:space="preserve"> PAGEREF _Toc521685108 \h </w:instrText>
            </w:r>
            <w:r w:rsidR="00810D98">
              <w:rPr>
                <w:noProof/>
                <w:webHidden/>
              </w:rPr>
            </w:r>
            <w:r w:rsidR="00810D98">
              <w:rPr>
                <w:noProof/>
                <w:webHidden/>
              </w:rPr>
              <w:fldChar w:fldCharType="separate"/>
            </w:r>
            <w:r w:rsidR="00810D98">
              <w:rPr>
                <w:noProof/>
                <w:webHidden/>
              </w:rPr>
              <w:t>30</w:t>
            </w:r>
            <w:r w:rsidR="00810D98">
              <w:rPr>
                <w:noProof/>
                <w:webHidden/>
              </w:rPr>
              <w:fldChar w:fldCharType="end"/>
            </w:r>
          </w:hyperlink>
        </w:p>
        <w:p w14:paraId="4867E7A3" w14:textId="77777777" w:rsidR="00810D98" w:rsidRDefault="00C465FC">
          <w:pPr>
            <w:pStyle w:val="TOC2"/>
            <w:tabs>
              <w:tab w:val="right" w:leader="dot" w:pos="9016"/>
            </w:tabs>
            <w:rPr>
              <w:rFonts w:eastAsiaTheme="minorEastAsia"/>
              <w:noProof/>
              <w:lang w:val="en-GB" w:eastAsia="en-GB" w:bidi="ar-SA"/>
            </w:rPr>
          </w:pPr>
          <w:hyperlink w:anchor="_Toc521685109" w:history="1">
            <w:r w:rsidR="00810D98" w:rsidRPr="00221F5F">
              <w:rPr>
                <w:rStyle w:val="Hyperlink"/>
                <w:rFonts w:ascii="Franklin Gothic Book" w:hAnsi="Franklin Gothic Book"/>
                <w:i/>
                <w:noProof/>
              </w:rPr>
              <w:t>Provvista impossibbli, sforz sproporzjonat u xkiel serju għall-objettivi</w:t>
            </w:r>
            <w:r w:rsidR="00810D98">
              <w:rPr>
                <w:noProof/>
                <w:webHidden/>
              </w:rPr>
              <w:tab/>
            </w:r>
            <w:r w:rsidR="00810D98">
              <w:rPr>
                <w:noProof/>
                <w:webHidden/>
              </w:rPr>
              <w:fldChar w:fldCharType="begin"/>
            </w:r>
            <w:r w:rsidR="00810D98">
              <w:rPr>
                <w:noProof/>
                <w:webHidden/>
              </w:rPr>
              <w:instrText xml:space="preserve"> PAGEREF _Toc521685109 \h </w:instrText>
            </w:r>
            <w:r w:rsidR="00810D98">
              <w:rPr>
                <w:noProof/>
                <w:webHidden/>
              </w:rPr>
            </w:r>
            <w:r w:rsidR="00810D98">
              <w:rPr>
                <w:noProof/>
                <w:webHidden/>
              </w:rPr>
              <w:fldChar w:fldCharType="separate"/>
            </w:r>
            <w:r w:rsidR="00810D98">
              <w:rPr>
                <w:noProof/>
                <w:webHidden/>
              </w:rPr>
              <w:t>30</w:t>
            </w:r>
            <w:r w:rsidR="00810D98">
              <w:rPr>
                <w:noProof/>
                <w:webHidden/>
              </w:rPr>
              <w:fldChar w:fldCharType="end"/>
            </w:r>
          </w:hyperlink>
        </w:p>
        <w:p w14:paraId="552E42B0" w14:textId="77777777" w:rsidR="00810D98" w:rsidRDefault="00C465FC">
          <w:pPr>
            <w:pStyle w:val="TOC2"/>
            <w:tabs>
              <w:tab w:val="right" w:leader="dot" w:pos="9016"/>
            </w:tabs>
            <w:rPr>
              <w:rFonts w:eastAsiaTheme="minorEastAsia"/>
              <w:noProof/>
              <w:lang w:val="en-GB" w:eastAsia="en-GB" w:bidi="ar-SA"/>
            </w:rPr>
          </w:pPr>
          <w:hyperlink w:anchor="_Toc521685110" w:history="1">
            <w:r w:rsidR="00810D98" w:rsidRPr="00221F5F">
              <w:rPr>
                <w:rStyle w:val="Hyperlink"/>
                <w:rFonts w:ascii="Franklin Gothic Book" w:hAnsi="Franklin Gothic Book"/>
                <w:i/>
                <w:noProof/>
              </w:rPr>
              <w:t>Provvista impossibbli</w:t>
            </w:r>
            <w:r w:rsidR="00810D98">
              <w:rPr>
                <w:noProof/>
                <w:webHidden/>
              </w:rPr>
              <w:tab/>
            </w:r>
            <w:r w:rsidR="00810D98">
              <w:rPr>
                <w:noProof/>
                <w:webHidden/>
              </w:rPr>
              <w:fldChar w:fldCharType="begin"/>
            </w:r>
            <w:r w:rsidR="00810D98">
              <w:rPr>
                <w:noProof/>
                <w:webHidden/>
              </w:rPr>
              <w:instrText xml:space="preserve"> PAGEREF _Toc521685110 \h </w:instrText>
            </w:r>
            <w:r w:rsidR="00810D98">
              <w:rPr>
                <w:noProof/>
                <w:webHidden/>
              </w:rPr>
            </w:r>
            <w:r w:rsidR="00810D98">
              <w:rPr>
                <w:noProof/>
                <w:webHidden/>
              </w:rPr>
              <w:fldChar w:fldCharType="separate"/>
            </w:r>
            <w:r w:rsidR="00810D98">
              <w:rPr>
                <w:noProof/>
                <w:webHidden/>
              </w:rPr>
              <w:t>30</w:t>
            </w:r>
            <w:r w:rsidR="00810D98">
              <w:rPr>
                <w:noProof/>
                <w:webHidden/>
              </w:rPr>
              <w:fldChar w:fldCharType="end"/>
            </w:r>
          </w:hyperlink>
        </w:p>
        <w:p w14:paraId="6AC1380C" w14:textId="77777777" w:rsidR="00810D98" w:rsidRDefault="00C465FC">
          <w:pPr>
            <w:pStyle w:val="TOC2"/>
            <w:tabs>
              <w:tab w:val="right" w:leader="dot" w:pos="9016"/>
            </w:tabs>
            <w:rPr>
              <w:rFonts w:eastAsiaTheme="minorEastAsia"/>
              <w:noProof/>
              <w:lang w:val="en-GB" w:eastAsia="en-GB" w:bidi="ar-SA"/>
            </w:rPr>
          </w:pPr>
          <w:hyperlink w:anchor="_Toc521685111" w:history="1">
            <w:r w:rsidR="00810D98" w:rsidRPr="00221F5F">
              <w:rPr>
                <w:rStyle w:val="Hyperlink"/>
                <w:rFonts w:ascii="Franklin Gothic Book" w:hAnsi="Franklin Gothic Book"/>
                <w:i/>
                <w:noProof/>
              </w:rPr>
              <w:t>Impossibbiltà tal-provvista tas-sors tad-data</w:t>
            </w:r>
            <w:r w:rsidR="00810D98">
              <w:rPr>
                <w:noProof/>
                <w:webHidden/>
              </w:rPr>
              <w:tab/>
            </w:r>
            <w:r w:rsidR="00810D98">
              <w:rPr>
                <w:noProof/>
                <w:webHidden/>
              </w:rPr>
              <w:fldChar w:fldCharType="begin"/>
            </w:r>
            <w:r w:rsidR="00810D98">
              <w:rPr>
                <w:noProof/>
                <w:webHidden/>
              </w:rPr>
              <w:instrText xml:space="preserve"> PAGEREF _Toc521685111 \h </w:instrText>
            </w:r>
            <w:r w:rsidR="00810D98">
              <w:rPr>
                <w:noProof/>
                <w:webHidden/>
              </w:rPr>
            </w:r>
            <w:r w:rsidR="00810D98">
              <w:rPr>
                <w:noProof/>
                <w:webHidden/>
              </w:rPr>
              <w:fldChar w:fldCharType="separate"/>
            </w:r>
            <w:r w:rsidR="00810D98">
              <w:rPr>
                <w:noProof/>
                <w:webHidden/>
              </w:rPr>
              <w:t>31</w:t>
            </w:r>
            <w:r w:rsidR="00810D98">
              <w:rPr>
                <w:noProof/>
                <w:webHidden/>
              </w:rPr>
              <w:fldChar w:fldCharType="end"/>
            </w:r>
          </w:hyperlink>
        </w:p>
        <w:p w14:paraId="11900399" w14:textId="77777777" w:rsidR="00810D98" w:rsidRDefault="00C465FC">
          <w:pPr>
            <w:pStyle w:val="TOC2"/>
            <w:tabs>
              <w:tab w:val="right" w:leader="dot" w:pos="9016"/>
            </w:tabs>
            <w:rPr>
              <w:rFonts w:eastAsiaTheme="minorEastAsia"/>
              <w:noProof/>
              <w:lang w:val="en-GB" w:eastAsia="en-GB" w:bidi="ar-SA"/>
            </w:rPr>
          </w:pPr>
          <w:hyperlink w:anchor="_Toc521685112" w:history="1">
            <w:r w:rsidR="00810D98" w:rsidRPr="00221F5F">
              <w:rPr>
                <w:rStyle w:val="Hyperlink"/>
                <w:rFonts w:ascii="Franklin Gothic Book" w:hAnsi="Franklin Gothic Book"/>
                <w:i/>
                <w:noProof/>
              </w:rPr>
              <w:t>“Sforz sproporzjonat”</w:t>
            </w:r>
            <w:r w:rsidR="00810D98">
              <w:rPr>
                <w:noProof/>
                <w:webHidden/>
              </w:rPr>
              <w:tab/>
            </w:r>
            <w:r w:rsidR="00810D98">
              <w:rPr>
                <w:noProof/>
                <w:webHidden/>
              </w:rPr>
              <w:fldChar w:fldCharType="begin"/>
            </w:r>
            <w:r w:rsidR="00810D98">
              <w:rPr>
                <w:noProof/>
                <w:webHidden/>
              </w:rPr>
              <w:instrText xml:space="preserve"> PAGEREF _Toc521685112 \h </w:instrText>
            </w:r>
            <w:r w:rsidR="00810D98">
              <w:rPr>
                <w:noProof/>
                <w:webHidden/>
              </w:rPr>
            </w:r>
            <w:r w:rsidR="00810D98">
              <w:rPr>
                <w:noProof/>
                <w:webHidden/>
              </w:rPr>
              <w:fldChar w:fldCharType="separate"/>
            </w:r>
            <w:r w:rsidR="00810D98">
              <w:rPr>
                <w:noProof/>
                <w:webHidden/>
              </w:rPr>
              <w:t>32</w:t>
            </w:r>
            <w:r w:rsidR="00810D98">
              <w:rPr>
                <w:noProof/>
                <w:webHidden/>
              </w:rPr>
              <w:fldChar w:fldCharType="end"/>
            </w:r>
          </w:hyperlink>
        </w:p>
        <w:p w14:paraId="5CE6B2E3" w14:textId="77777777" w:rsidR="00810D98" w:rsidRDefault="00C465FC">
          <w:pPr>
            <w:pStyle w:val="TOC2"/>
            <w:tabs>
              <w:tab w:val="right" w:leader="dot" w:pos="9016"/>
            </w:tabs>
            <w:rPr>
              <w:rFonts w:eastAsiaTheme="minorEastAsia"/>
              <w:noProof/>
              <w:lang w:val="en-GB" w:eastAsia="en-GB" w:bidi="ar-SA"/>
            </w:rPr>
          </w:pPr>
          <w:hyperlink w:anchor="_Toc521685113" w:history="1">
            <w:r w:rsidR="00810D98" w:rsidRPr="00221F5F">
              <w:rPr>
                <w:rStyle w:val="Hyperlink"/>
                <w:rFonts w:ascii="Franklin Gothic Book" w:hAnsi="Franklin Gothic Book"/>
                <w:i/>
                <w:noProof/>
              </w:rPr>
              <w:t>Xkiel serju tal-objettivi</w:t>
            </w:r>
            <w:r w:rsidR="00810D98">
              <w:rPr>
                <w:noProof/>
                <w:webHidden/>
              </w:rPr>
              <w:tab/>
            </w:r>
            <w:r w:rsidR="00810D98">
              <w:rPr>
                <w:noProof/>
                <w:webHidden/>
              </w:rPr>
              <w:fldChar w:fldCharType="begin"/>
            </w:r>
            <w:r w:rsidR="00810D98">
              <w:rPr>
                <w:noProof/>
                <w:webHidden/>
              </w:rPr>
              <w:instrText xml:space="preserve"> PAGEREF _Toc521685113 \h </w:instrText>
            </w:r>
            <w:r w:rsidR="00810D98">
              <w:rPr>
                <w:noProof/>
                <w:webHidden/>
              </w:rPr>
            </w:r>
            <w:r w:rsidR="00810D98">
              <w:rPr>
                <w:noProof/>
                <w:webHidden/>
              </w:rPr>
              <w:fldChar w:fldCharType="separate"/>
            </w:r>
            <w:r w:rsidR="00810D98">
              <w:rPr>
                <w:noProof/>
                <w:webHidden/>
              </w:rPr>
              <w:t>33</w:t>
            </w:r>
            <w:r w:rsidR="00810D98">
              <w:rPr>
                <w:noProof/>
                <w:webHidden/>
              </w:rPr>
              <w:fldChar w:fldCharType="end"/>
            </w:r>
          </w:hyperlink>
        </w:p>
        <w:p w14:paraId="1969920C" w14:textId="77777777" w:rsidR="00810D98" w:rsidRDefault="00C465FC">
          <w:pPr>
            <w:pStyle w:val="TOC2"/>
            <w:tabs>
              <w:tab w:val="right" w:leader="dot" w:pos="9016"/>
            </w:tabs>
            <w:rPr>
              <w:rFonts w:eastAsiaTheme="minorEastAsia"/>
              <w:noProof/>
              <w:lang w:val="en-GB" w:eastAsia="en-GB" w:bidi="ar-SA"/>
            </w:rPr>
          </w:pPr>
          <w:hyperlink w:anchor="_Toc521685114" w:history="1">
            <w:r w:rsidR="00810D98" w:rsidRPr="00221F5F">
              <w:rPr>
                <w:rStyle w:val="Hyperlink"/>
                <w:rFonts w:ascii="Franklin Gothic Book" w:hAnsi="Franklin Gothic Book"/>
                <w:i/>
                <w:noProof/>
              </w:rPr>
              <w:t>Kisba jew divulgazzjoni hi stabbilita b’mod espliċitu fil-liġi</w:t>
            </w:r>
            <w:r w:rsidR="00810D98">
              <w:rPr>
                <w:noProof/>
                <w:webHidden/>
              </w:rPr>
              <w:tab/>
            </w:r>
            <w:r w:rsidR="00810D98">
              <w:rPr>
                <w:noProof/>
                <w:webHidden/>
              </w:rPr>
              <w:fldChar w:fldCharType="begin"/>
            </w:r>
            <w:r w:rsidR="00810D98">
              <w:rPr>
                <w:noProof/>
                <w:webHidden/>
              </w:rPr>
              <w:instrText xml:space="preserve"> PAGEREF _Toc521685114 \h </w:instrText>
            </w:r>
            <w:r w:rsidR="00810D98">
              <w:rPr>
                <w:noProof/>
                <w:webHidden/>
              </w:rPr>
            </w:r>
            <w:r w:rsidR="00810D98">
              <w:rPr>
                <w:noProof/>
                <w:webHidden/>
              </w:rPr>
              <w:fldChar w:fldCharType="separate"/>
            </w:r>
            <w:r w:rsidR="00810D98">
              <w:rPr>
                <w:noProof/>
                <w:webHidden/>
              </w:rPr>
              <w:t>34</w:t>
            </w:r>
            <w:r w:rsidR="00810D98">
              <w:rPr>
                <w:noProof/>
                <w:webHidden/>
              </w:rPr>
              <w:fldChar w:fldCharType="end"/>
            </w:r>
          </w:hyperlink>
        </w:p>
        <w:p w14:paraId="02149933" w14:textId="77777777" w:rsidR="00810D98" w:rsidRDefault="00C465FC">
          <w:pPr>
            <w:pStyle w:val="TOC2"/>
            <w:tabs>
              <w:tab w:val="right" w:leader="dot" w:pos="9016"/>
            </w:tabs>
            <w:rPr>
              <w:rFonts w:eastAsiaTheme="minorEastAsia"/>
              <w:noProof/>
              <w:lang w:val="en-GB" w:eastAsia="en-GB" w:bidi="ar-SA"/>
            </w:rPr>
          </w:pPr>
          <w:hyperlink w:anchor="_Toc521685115" w:history="1">
            <w:r w:rsidR="00810D98" w:rsidRPr="00221F5F">
              <w:rPr>
                <w:rStyle w:val="Hyperlink"/>
                <w:rFonts w:ascii="Franklin Gothic Book" w:hAnsi="Franklin Gothic Book"/>
                <w:i/>
                <w:noProof/>
              </w:rPr>
              <w:t>Kunfidenzjalità permezz ta’ obbligu ta’ segretezza</w:t>
            </w:r>
            <w:r w:rsidR="00810D98">
              <w:rPr>
                <w:noProof/>
                <w:webHidden/>
              </w:rPr>
              <w:tab/>
            </w:r>
            <w:r w:rsidR="00810D98">
              <w:rPr>
                <w:noProof/>
                <w:webHidden/>
              </w:rPr>
              <w:fldChar w:fldCharType="begin"/>
            </w:r>
            <w:r w:rsidR="00810D98">
              <w:rPr>
                <w:noProof/>
                <w:webHidden/>
              </w:rPr>
              <w:instrText xml:space="preserve"> PAGEREF _Toc521685115 \h </w:instrText>
            </w:r>
            <w:r w:rsidR="00810D98">
              <w:rPr>
                <w:noProof/>
                <w:webHidden/>
              </w:rPr>
            </w:r>
            <w:r w:rsidR="00810D98">
              <w:rPr>
                <w:noProof/>
                <w:webHidden/>
              </w:rPr>
              <w:fldChar w:fldCharType="separate"/>
            </w:r>
            <w:r w:rsidR="00810D98">
              <w:rPr>
                <w:noProof/>
                <w:webHidden/>
              </w:rPr>
              <w:t>35</w:t>
            </w:r>
            <w:r w:rsidR="00810D98">
              <w:rPr>
                <w:noProof/>
                <w:webHidden/>
              </w:rPr>
              <w:fldChar w:fldCharType="end"/>
            </w:r>
          </w:hyperlink>
        </w:p>
        <w:p w14:paraId="6B45EDE6" w14:textId="77777777" w:rsidR="00810D98" w:rsidRDefault="00C465FC">
          <w:pPr>
            <w:pStyle w:val="TOC1"/>
            <w:rPr>
              <w:rFonts w:asciiTheme="minorHAnsi" w:eastAsiaTheme="minorEastAsia" w:hAnsiTheme="minorHAnsi"/>
              <w:b w:val="0"/>
              <w:lang w:val="en-GB" w:eastAsia="en-GB" w:bidi="ar-SA"/>
            </w:rPr>
          </w:pPr>
          <w:hyperlink w:anchor="_Toc521685116" w:history="1">
            <w:r w:rsidR="00810D98" w:rsidRPr="00221F5F">
              <w:rPr>
                <w:rStyle w:val="Hyperlink"/>
              </w:rPr>
              <w:t>Restrizzjonijiet għad-drittijiet tas-suġġetti tad-</w:t>
            </w:r>
            <w:r w:rsidR="00810D98" w:rsidRPr="00221F5F">
              <w:rPr>
                <w:rStyle w:val="Hyperlink"/>
                <w:i/>
              </w:rPr>
              <w:t>data</w:t>
            </w:r>
            <w:r w:rsidR="00810D98">
              <w:rPr>
                <w:webHidden/>
              </w:rPr>
              <w:tab/>
            </w:r>
            <w:r w:rsidR="00810D98">
              <w:rPr>
                <w:webHidden/>
              </w:rPr>
              <w:fldChar w:fldCharType="begin"/>
            </w:r>
            <w:r w:rsidR="00810D98">
              <w:rPr>
                <w:webHidden/>
              </w:rPr>
              <w:instrText xml:space="preserve"> PAGEREF _Toc521685116 \h </w:instrText>
            </w:r>
            <w:r w:rsidR="00810D98">
              <w:rPr>
                <w:webHidden/>
              </w:rPr>
            </w:r>
            <w:r w:rsidR="00810D98">
              <w:rPr>
                <w:webHidden/>
              </w:rPr>
              <w:fldChar w:fldCharType="separate"/>
            </w:r>
            <w:r w:rsidR="00810D98">
              <w:rPr>
                <w:webHidden/>
              </w:rPr>
              <w:t>35</w:t>
            </w:r>
            <w:r w:rsidR="00810D98">
              <w:rPr>
                <w:webHidden/>
              </w:rPr>
              <w:fldChar w:fldCharType="end"/>
            </w:r>
          </w:hyperlink>
        </w:p>
        <w:p w14:paraId="74C48F7C" w14:textId="77777777" w:rsidR="00810D98" w:rsidRDefault="00C465FC">
          <w:pPr>
            <w:pStyle w:val="TOC1"/>
            <w:rPr>
              <w:rFonts w:asciiTheme="minorHAnsi" w:eastAsiaTheme="minorEastAsia" w:hAnsiTheme="minorHAnsi"/>
              <w:b w:val="0"/>
              <w:lang w:val="en-GB" w:eastAsia="en-GB" w:bidi="ar-SA"/>
            </w:rPr>
          </w:pPr>
          <w:hyperlink w:anchor="_Toc521685117" w:history="1">
            <w:r w:rsidR="00810D98" w:rsidRPr="00221F5F">
              <w:rPr>
                <w:rStyle w:val="Hyperlink"/>
              </w:rPr>
              <w:t>Trasparenza u ksur tad-</w:t>
            </w:r>
            <w:r w:rsidR="00810D98" w:rsidRPr="00221F5F">
              <w:rPr>
                <w:rStyle w:val="Hyperlink"/>
                <w:i/>
              </w:rPr>
              <w:t>data</w:t>
            </w:r>
            <w:r w:rsidR="00810D98">
              <w:rPr>
                <w:webHidden/>
              </w:rPr>
              <w:tab/>
            </w:r>
            <w:r w:rsidR="00810D98">
              <w:rPr>
                <w:webHidden/>
              </w:rPr>
              <w:fldChar w:fldCharType="begin"/>
            </w:r>
            <w:r w:rsidR="00810D98">
              <w:rPr>
                <w:webHidden/>
              </w:rPr>
              <w:instrText xml:space="preserve"> PAGEREF _Toc521685117 \h </w:instrText>
            </w:r>
            <w:r w:rsidR="00810D98">
              <w:rPr>
                <w:webHidden/>
              </w:rPr>
            </w:r>
            <w:r w:rsidR="00810D98">
              <w:rPr>
                <w:webHidden/>
              </w:rPr>
              <w:fldChar w:fldCharType="separate"/>
            </w:r>
            <w:r w:rsidR="00810D98">
              <w:rPr>
                <w:webHidden/>
              </w:rPr>
              <w:t>36</w:t>
            </w:r>
            <w:r w:rsidR="00810D98">
              <w:rPr>
                <w:webHidden/>
              </w:rPr>
              <w:fldChar w:fldCharType="end"/>
            </w:r>
          </w:hyperlink>
        </w:p>
        <w:p w14:paraId="33C16D47" w14:textId="77777777" w:rsidR="00810D98" w:rsidRDefault="00C465FC">
          <w:pPr>
            <w:pStyle w:val="TOC1"/>
            <w:rPr>
              <w:rFonts w:asciiTheme="minorHAnsi" w:eastAsiaTheme="minorEastAsia" w:hAnsiTheme="minorHAnsi"/>
              <w:b w:val="0"/>
              <w:lang w:val="en-GB" w:eastAsia="en-GB" w:bidi="ar-SA"/>
            </w:rPr>
          </w:pPr>
          <w:hyperlink w:anchor="_Toc521685118" w:history="1">
            <w:r w:rsidR="00810D98" w:rsidRPr="00221F5F">
              <w:rPr>
                <w:rStyle w:val="Hyperlink"/>
              </w:rPr>
              <w:t>Anness</w:t>
            </w:r>
            <w:r w:rsidR="00810D98">
              <w:rPr>
                <w:webHidden/>
              </w:rPr>
              <w:tab/>
            </w:r>
            <w:r w:rsidR="00810D98">
              <w:rPr>
                <w:webHidden/>
              </w:rPr>
              <w:fldChar w:fldCharType="begin"/>
            </w:r>
            <w:r w:rsidR="00810D98">
              <w:rPr>
                <w:webHidden/>
              </w:rPr>
              <w:instrText xml:space="preserve"> PAGEREF _Toc521685118 \h </w:instrText>
            </w:r>
            <w:r w:rsidR="00810D98">
              <w:rPr>
                <w:webHidden/>
              </w:rPr>
            </w:r>
            <w:r w:rsidR="00810D98">
              <w:rPr>
                <w:webHidden/>
              </w:rPr>
              <w:fldChar w:fldCharType="separate"/>
            </w:r>
            <w:r w:rsidR="00810D98">
              <w:rPr>
                <w:webHidden/>
              </w:rPr>
              <w:t>38</w:t>
            </w:r>
            <w:r w:rsidR="00810D98">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685079"/>
      <w:r>
        <w:rPr>
          <w:rFonts w:ascii="Franklin Gothic Book" w:hAnsi="Franklin Gothic Book"/>
          <w:b/>
          <w:color w:val="auto"/>
          <w:sz w:val="22"/>
          <w:u w:val="single"/>
        </w:rPr>
        <w:lastRenderedPageBreak/>
        <w:t>Introduzzjoni</w:t>
      </w:r>
      <w:bookmarkEnd w:id="5"/>
      <w:bookmarkEnd w:id="6"/>
    </w:p>
    <w:p w14:paraId="09AC3813" w14:textId="77777777" w:rsidR="00974A2C" w:rsidRPr="00513173" w:rsidRDefault="00974A2C" w:rsidP="00D74081">
      <w:pPr>
        <w:rPr>
          <w:rFonts w:ascii="Franklin Gothic Book" w:hAnsi="Franklin Gothic Book"/>
        </w:rPr>
      </w:pPr>
    </w:p>
    <w:p w14:paraId="1C4E013C" w14:textId="7DAF4488"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Dawn il-linji gwida jipprovdu gwida prattika u assistenza fl-interpretazzjoni mill-Grupp ta’ Ħidma tal-Artikolu 29 (WP29) dwar l-obbligu l-ġdid ta’ trasparenza rigward l-ipproċessar ta’ </w:t>
      </w:r>
      <w:r w:rsidR="00810D98" w:rsidRPr="00810D98">
        <w:rPr>
          <w:rFonts w:ascii="Franklin Gothic Book" w:hAnsi="Franklin Gothic Book"/>
          <w:i/>
        </w:rPr>
        <w:t>data</w:t>
      </w:r>
      <w:r>
        <w:rPr>
          <w:rFonts w:ascii="Franklin Gothic Book" w:hAnsi="Franklin Gothic Book"/>
        </w:rPr>
        <w:t xml:space="preserve"> personali skont ir-Regolament Ġenerali dwar il-Protezzjoni tad-</w:t>
      </w:r>
      <w:r w:rsidR="00810D98" w:rsidRPr="00810D98">
        <w:rPr>
          <w:rFonts w:ascii="Franklin Gothic Book" w:hAnsi="Franklin Gothic Book"/>
          <w:i/>
        </w:rPr>
        <w:t>Data</w:t>
      </w:r>
      <w:r>
        <w:rPr>
          <w:rStyle w:val="FootnoteReference"/>
          <w:rFonts w:ascii="Franklin Gothic Book" w:hAnsi="Franklin Gothic Book"/>
        </w:rPr>
        <w:footnoteReference w:id="2"/>
      </w:r>
      <w:r>
        <w:rPr>
          <w:rFonts w:ascii="Franklin Gothic Book" w:hAnsi="Franklin Gothic Book"/>
        </w:rPr>
        <w:t xml:space="preserve"> (il-“</w:t>
      </w:r>
      <w:r>
        <w:rPr>
          <w:rFonts w:ascii="Franklin Gothic Book" w:hAnsi="Franklin Gothic Book"/>
          <w:b/>
        </w:rPr>
        <w:t>GDPR</w:t>
      </w:r>
      <w:r>
        <w:rPr>
          <w:rFonts w:ascii="Franklin Gothic Book" w:hAnsi="Franklin Gothic Book"/>
        </w:rPr>
        <w:t xml:space="preserve">”). It-trasparenza hi obbligu ġenerali skont il-GDPR li japplika għal tliet </w:t>
      </w:r>
      <w:r>
        <w:rPr>
          <w:rFonts w:ascii="Franklin Gothic Book" w:hAnsi="Franklin Gothic Book"/>
          <w:u w:val="single"/>
        </w:rPr>
        <w:t>oqsma</w:t>
      </w:r>
      <w:r>
        <w:rPr>
          <w:rFonts w:ascii="Franklin Gothic Book" w:hAnsi="Franklin Gothic Book"/>
        </w:rPr>
        <w:t xml:space="preserve"> ċentrali: (1) il-forniment ta’ informazzjoni lis-suġġetti tad-</w:t>
      </w:r>
      <w:r w:rsidR="00810D98" w:rsidRPr="00810D98">
        <w:rPr>
          <w:rFonts w:ascii="Franklin Gothic Book" w:hAnsi="Franklin Gothic Book"/>
          <w:i/>
        </w:rPr>
        <w:t>data</w:t>
      </w:r>
      <w:r>
        <w:rPr>
          <w:rFonts w:ascii="Franklin Gothic Book" w:hAnsi="Franklin Gothic Book"/>
        </w:rPr>
        <w:t xml:space="preserve"> b’rabta mal-ipproċessar ġust; (2) kif il-kontrolluri tad-</w:t>
      </w:r>
      <w:r w:rsidR="00810D98" w:rsidRPr="00810D98">
        <w:rPr>
          <w:rFonts w:ascii="Franklin Gothic Book" w:hAnsi="Franklin Gothic Book"/>
          <w:i/>
        </w:rPr>
        <w:t>data</w:t>
      </w:r>
      <w:r>
        <w:rPr>
          <w:rFonts w:ascii="Franklin Gothic Book" w:hAnsi="Franklin Gothic Book"/>
        </w:rPr>
        <w:t xml:space="preserve"> jikkomunikaw mas-suġġetti tad-</w:t>
      </w:r>
      <w:r w:rsidR="00810D98" w:rsidRPr="00810D98">
        <w:rPr>
          <w:rFonts w:ascii="Franklin Gothic Book" w:hAnsi="Franklin Gothic Book"/>
          <w:i/>
        </w:rPr>
        <w:t>data</w:t>
      </w:r>
      <w:r>
        <w:rPr>
          <w:rFonts w:ascii="Franklin Gothic Book" w:hAnsi="Franklin Gothic Book"/>
        </w:rPr>
        <w:t xml:space="preserve"> b’rabta ma’ drittijiethom skont il-GDPR; u (3) kif il-kontrolluri tad-</w:t>
      </w:r>
      <w:r w:rsidR="00810D98" w:rsidRPr="00810D98">
        <w:rPr>
          <w:rFonts w:ascii="Franklin Gothic Book" w:hAnsi="Franklin Gothic Book"/>
          <w:i/>
        </w:rPr>
        <w:t>data</w:t>
      </w:r>
      <w:r>
        <w:rPr>
          <w:rFonts w:ascii="Franklin Gothic Book" w:hAnsi="Franklin Gothic Book"/>
        </w:rPr>
        <w:t xml:space="preserve"> jiffaċilitaw l-eżerċizzju mis-suġġetti tad-</w:t>
      </w:r>
      <w:r w:rsidR="00810D98" w:rsidRPr="00810D98">
        <w:rPr>
          <w:rFonts w:ascii="Franklin Gothic Book" w:hAnsi="Franklin Gothic Book"/>
          <w:i/>
        </w:rPr>
        <w:t>data</w:t>
      </w:r>
      <w:r>
        <w:rPr>
          <w:rFonts w:ascii="Franklin Gothic Book" w:hAnsi="Franklin Gothic Book"/>
        </w:rPr>
        <w:t xml:space="preserve"> ta’ drittijiethom</w:t>
      </w:r>
      <w:r>
        <w:rPr>
          <w:rStyle w:val="FootnoteReference"/>
          <w:rFonts w:ascii="Franklin Gothic Book" w:hAnsi="Franklin Gothic Book"/>
        </w:rPr>
        <w:footnoteReference w:id="3"/>
      </w:r>
      <w:r>
        <w:rPr>
          <w:rFonts w:ascii="Franklin Gothic Book" w:hAnsi="Franklin Gothic Book"/>
        </w:rPr>
        <w:t xml:space="preserve">. Peress li l-konformità mat-trasparenza hi meħtieġa b'rabta mal-ipproċessar ta’ </w:t>
      </w:r>
      <w:r w:rsidR="00810D98" w:rsidRPr="00810D98">
        <w:rPr>
          <w:rFonts w:ascii="Franklin Gothic Book" w:hAnsi="Franklin Gothic Book"/>
          <w:i/>
        </w:rPr>
        <w:t>data</w:t>
      </w:r>
      <w:r>
        <w:rPr>
          <w:rFonts w:ascii="Franklin Gothic Book" w:hAnsi="Franklin Gothic Book"/>
        </w:rPr>
        <w:t xml:space="preserve"> skont id-Direttiva (UE) 2016/680</w:t>
      </w:r>
      <w:r>
        <w:rPr>
          <w:rStyle w:val="FootnoteReference"/>
          <w:rFonts w:ascii="Franklin Gothic Book" w:hAnsi="Franklin Gothic Book"/>
        </w:rPr>
        <w:footnoteReference w:id="4"/>
      </w:r>
      <w:r>
        <w:rPr>
          <w:rFonts w:ascii="Franklin Gothic Book" w:hAnsi="Franklin Gothic Book"/>
        </w:rPr>
        <w:t>, dawn il-linji gwida japplikaw ukoll għall-interpretazzjoni ta’ dak il-prinċipju</w:t>
      </w:r>
      <w:r>
        <w:rPr>
          <w:rStyle w:val="FootnoteReference"/>
          <w:rFonts w:ascii="Franklin Gothic Book" w:hAnsi="Franklin Gothic Book"/>
        </w:rPr>
        <w:footnoteReference w:id="5"/>
      </w:r>
      <w:r>
        <w:t>.</w:t>
      </w:r>
      <w:r>
        <w:rPr>
          <w:rFonts w:ascii="Franklin Gothic Book" w:hAnsi="Franklin Gothic Book"/>
        </w:rPr>
        <w:t xml:space="preserve"> Bħal-linji gwida kollha tad-WP29, dawn il-linji gwida huma maħsuba biex ikunu ġeneralment applikabbli u rilevanti għall-kontrolluri irrispettivament mill-ispeċifikazzjonijiet settorjali, industrijali jew regolatorji partikolari għal kwalunkwe kontrollur tad-</w:t>
      </w:r>
      <w:r w:rsidR="00810D98" w:rsidRPr="00810D98">
        <w:rPr>
          <w:rFonts w:ascii="Franklin Gothic Book" w:hAnsi="Franklin Gothic Book"/>
          <w:i/>
        </w:rPr>
        <w:t>data</w:t>
      </w:r>
      <w:r>
        <w:rPr>
          <w:rFonts w:ascii="Franklin Gothic Book" w:hAnsi="Franklin Gothic Book"/>
        </w:rPr>
        <w:t xml:space="preserve"> partikolari. B’hekk, dawn il-linji gwida ma jistgħux jindirizzaw l-aspetti differenti u d-diversi varjabbli li jistgħu jirriżultaw fil-kuntest tal-obbligi ta’ trasparenza ta’ settur, ta’ industrija jew ta’ qasam regolat speċifiċi. Madankollu, dawn il-linji gwida huma maħsuba biex jippermettu lill-kontrolluri jifhmu, f’livell għoli, l-interpretazzjoni mid-WP29 ta’ dak li jinvolvu l-obbligi ta’ trasparenza fil-prattika u jindikaw l-approċċ li d-WP29 iqis li l-kontrolluri għandhom jieħdu biex ikunu trasparenti filwaqt li jinkorporaw il-ġustizzja u r-responsabbiltà fil-miżuri ta’ trasparenza tagħhom.</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4965D86F"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It-trasparenza hi karatteristika ferm stabbilita fid-dritt tal-UE</w:t>
      </w:r>
      <w:r>
        <w:rPr>
          <w:rStyle w:val="FootnoteReference"/>
          <w:rFonts w:ascii="Franklin Gothic Book" w:hAnsi="Franklin Gothic Book"/>
        </w:rPr>
        <w:footnoteReference w:id="6"/>
      </w:r>
      <w:r>
        <w:rPr>
          <w:rFonts w:ascii="Franklin Gothic Book" w:hAnsi="Franklin Gothic Book"/>
        </w:rPr>
        <w:t xml:space="preserve">. Tikkonċerna t-tnissil tal-fiduċja fil-proċessi li jaffettwaw liċ-ċittadin billi tippermettilu jifhem, u jekk ikun hemm </w:t>
      </w:r>
      <w:r>
        <w:rPr>
          <w:rFonts w:ascii="Franklin Gothic Book" w:hAnsi="Franklin Gothic Book"/>
        </w:rPr>
        <w:lastRenderedPageBreak/>
        <w:t xml:space="preserve">bżonn, jikkontesta, dawk il-proċessi. Hi wkoll espressjoni tal-prinċipju ta’ ġustizzja b'rabta mal-ipproċessar ta’ </w:t>
      </w:r>
      <w:r w:rsidR="00810D98" w:rsidRPr="00810D98">
        <w:rPr>
          <w:rFonts w:ascii="Franklin Gothic Book" w:hAnsi="Franklin Gothic Book"/>
          <w:i/>
        </w:rPr>
        <w:t>data</w:t>
      </w:r>
      <w:r>
        <w:rPr>
          <w:rFonts w:ascii="Franklin Gothic Book" w:hAnsi="Franklin Gothic Book"/>
        </w:rPr>
        <w:t xml:space="preserve"> personali espress fl-Artikolu 8 tal-Karta tad-Drittijiet Fundamentali tal-Unjoni Ewropea. Skont il-GDPR (Artikolu 5(1)(a)</w:t>
      </w:r>
      <w:r>
        <w:rPr>
          <w:rFonts w:ascii="Franklin Gothic Book" w:hAnsi="Franklin Gothic Book"/>
          <w:vertAlign w:val="superscript"/>
        </w:rPr>
        <w:footnoteReference w:id="7"/>
      </w:r>
      <w:r>
        <w:rPr>
          <w:rFonts w:ascii="Franklin Gothic Book" w:hAnsi="Franklin Gothic Book"/>
        </w:rPr>
        <w:t>), minbarra r-rekwiżiti li d-</w:t>
      </w:r>
      <w:r w:rsidR="00810D98" w:rsidRPr="00810D98">
        <w:rPr>
          <w:rFonts w:ascii="Franklin Gothic Book" w:hAnsi="Franklin Gothic Book"/>
          <w:i/>
        </w:rPr>
        <w:t>data</w:t>
      </w:r>
      <w:r>
        <w:rPr>
          <w:rFonts w:ascii="Franklin Gothic Book" w:hAnsi="Franklin Gothic Book"/>
        </w:rPr>
        <w:t xml:space="preserve"> trid tiġi pproċessata b’mod legali u ġust, it-trasparenza issa hi inkluża bħala aspett fundamentali ta’ dawn il-prinċipji</w:t>
      </w:r>
      <w:r>
        <w:rPr>
          <w:rStyle w:val="FootnoteReference"/>
          <w:rFonts w:ascii="Franklin Gothic Book" w:hAnsi="Franklin Gothic Book"/>
        </w:rPr>
        <w:footnoteReference w:id="8"/>
      </w:r>
      <w:r>
        <w:t>.</w:t>
      </w:r>
      <w:r>
        <w:rPr>
          <w:rFonts w:ascii="Franklin Gothic Book" w:hAnsi="Franklin Gothic Book"/>
        </w:rPr>
        <w:t xml:space="preserve"> It-trasparenza għandha rabta intrinsika mal-ġustizzja u mal-prinċipju l-ġdid ta’ responsabbiltà skont il-GDPR. Mill-Artikolu 5.2 isegwi wkoll li l-kontrollur dejjem irid ikun kapaċi juri li d-</w:t>
      </w:r>
      <w:r w:rsidR="00810D98" w:rsidRPr="00810D98">
        <w:rPr>
          <w:rFonts w:ascii="Franklin Gothic Book" w:hAnsi="Franklin Gothic Book"/>
          <w:i/>
        </w:rPr>
        <w:t>data</w:t>
      </w:r>
      <w:r>
        <w:rPr>
          <w:rFonts w:ascii="Franklin Gothic Book" w:hAnsi="Franklin Gothic Book"/>
        </w:rPr>
        <w:t xml:space="preserve"> personali tiġi pproċessata b’mod trasparenti b’rabta mas-suġġett tad-</w:t>
      </w:r>
      <w:r w:rsidR="00810D98" w:rsidRPr="00810D98">
        <w:rPr>
          <w:rFonts w:ascii="Franklin Gothic Book" w:hAnsi="Franklin Gothic Book"/>
          <w:i/>
        </w:rPr>
        <w:t>data</w:t>
      </w:r>
      <w:r>
        <w:rPr>
          <w:rFonts w:ascii="Franklin Gothic Book" w:hAnsi="Franklin Gothic Book"/>
        </w:rPr>
        <w:t>.</w:t>
      </w:r>
      <w:r>
        <w:rPr>
          <w:rFonts w:ascii="Franklin Gothic Book" w:hAnsi="Franklin Gothic Book"/>
          <w:vertAlign w:val="superscript"/>
        </w:rPr>
        <w:footnoteReference w:id="9"/>
      </w:r>
      <w:r>
        <w:rPr>
          <w:rFonts w:ascii="Franklin Gothic Book" w:hAnsi="Franklin Gothic Book"/>
        </w:rPr>
        <w:t xml:space="preserve">  B’rabta ma’ dan, il-prinċipju ta’ responsabbiltà jeħtieġ it-trasparenza tal-operazzjonijiet ta’ pproċessar biex il-kontrolluri tad-</w:t>
      </w:r>
      <w:r w:rsidR="00810D98" w:rsidRPr="00810D98">
        <w:rPr>
          <w:rFonts w:ascii="Franklin Gothic Book" w:hAnsi="Franklin Gothic Book"/>
          <w:i/>
        </w:rPr>
        <w:t>data</w:t>
      </w:r>
      <w:r>
        <w:rPr>
          <w:rFonts w:ascii="Franklin Gothic Book" w:hAnsi="Franklin Gothic Book"/>
        </w:rPr>
        <w:t xml:space="preserve"> jkunu jistgħu juru l-konformità mal-obbligi tagħhom skont il-GDPR</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51211D2E"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F’konformità mal-Premessa 171 tal-GDPR, fejn l-ipproċessar diġà jkun inbeda qabel il-25 ta’ Mejju 2018, kontrollur tad-</w:t>
      </w:r>
      <w:r w:rsidR="00810D98" w:rsidRPr="00810D98">
        <w:rPr>
          <w:rFonts w:ascii="Franklin Gothic Book" w:hAnsi="Franklin Gothic Book"/>
          <w:i/>
        </w:rPr>
        <w:t>data</w:t>
      </w:r>
      <w:r>
        <w:rPr>
          <w:rFonts w:ascii="Franklin Gothic Book" w:hAnsi="Franklin Gothic Book"/>
        </w:rPr>
        <w:t xml:space="preserve"> għandu jiżgura li jkun konformi mal-obbligi ta’ trasparenza tiegħu mill-25 ta’ Mejju 2018 (flimkien mal-obbligi l-oħra kollha skont il-GDPR). Dan ifisser li qabel il-25 ta’ Mejju 2018, il-kontrolluri tad-</w:t>
      </w:r>
      <w:r w:rsidR="00810D98" w:rsidRPr="00810D98">
        <w:rPr>
          <w:rFonts w:ascii="Franklin Gothic Book" w:hAnsi="Franklin Gothic Book"/>
          <w:i/>
        </w:rPr>
        <w:t>data</w:t>
      </w:r>
      <w:r>
        <w:rPr>
          <w:rFonts w:ascii="Franklin Gothic Book" w:hAnsi="Franklin Gothic Book"/>
        </w:rPr>
        <w:t xml:space="preserve"> għandhom jirrevedu l-informazzjoni kollha pprovduta lis-suġġetti tad-</w:t>
      </w:r>
      <w:r w:rsidR="00810D98" w:rsidRPr="00810D98">
        <w:rPr>
          <w:rFonts w:ascii="Franklin Gothic Book" w:hAnsi="Franklin Gothic Book"/>
          <w:i/>
        </w:rPr>
        <w:t>data</w:t>
      </w:r>
      <w:r>
        <w:rPr>
          <w:rFonts w:ascii="Franklin Gothic Book" w:hAnsi="Franklin Gothic Book"/>
        </w:rPr>
        <w:t xml:space="preserve"> dwar l-ipproċessar ta’ </w:t>
      </w:r>
      <w:r w:rsidR="00810D98" w:rsidRPr="00810D98">
        <w:rPr>
          <w:rFonts w:ascii="Franklin Gothic Book" w:hAnsi="Franklin Gothic Book"/>
          <w:i/>
        </w:rPr>
        <w:t>data</w:t>
      </w:r>
      <w:r>
        <w:rPr>
          <w:rFonts w:ascii="Franklin Gothic Book" w:hAnsi="Franklin Gothic Book"/>
        </w:rPr>
        <w:t xml:space="preserve"> personali tagħhom (pereżempju fl-istqarrijiet ta’ privatezza/ l-avviżi eċċ.) biex jiżguraw li jkunu konformi mar-rekwiżiti b'rabta mat-trasparenza li huma diskussi f’dawn il-linji gwida. Fejn isiru tibdiliet jew żidiet fit-tali informazzjoni, il-kontrolluri għandhom jagħmluha ċara għas-suġġetti tad-</w:t>
      </w:r>
      <w:r w:rsidR="00810D98" w:rsidRPr="00810D98">
        <w:rPr>
          <w:rFonts w:ascii="Franklin Gothic Book" w:hAnsi="Franklin Gothic Book"/>
          <w:i/>
        </w:rPr>
        <w:t>data</w:t>
      </w:r>
      <w:r>
        <w:rPr>
          <w:rFonts w:ascii="Franklin Gothic Book" w:hAnsi="Franklin Gothic Book"/>
        </w:rPr>
        <w:t xml:space="preserve"> li dawn it-tibdiliet iddaħħlu fis-seħħ biex tinżamm konformità mal-GDPR. Id-WP29 jirrakkomanda li t-tali tibdiliet jew żidiet jinġiebu b’mod attiv għall-attenzjoni tas-suġġetti tad-</w:t>
      </w:r>
      <w:r w:rsidR="00810D98" w:rsidRPr="00810D98">
        <w:rPr>
          <w:rFonts w:ascii="Franklin Gothic Book" w:hAnsi="Franklin Gothic Book"/>
          <w:i/>
        </w:rPr>
        <w:t>data</w:t>
      </w:r>
      <w:r>
        <w:rPr>
          <w:rFonts w:ascii="Franklin Gothic Book" w:hAnsi="Franklin Gothic Book"/>
        </w:rPr>
        <w:t xml:space="preserve"> iżda, tal-anqas, il-kontrolluri għandhom jagħmlu din l-informazzjoni disponibbli pubblikament (eż. fuq is-sit web tagħhom). Madankollu, jekk it-tibdiliet jew iż-żidiet ikunu materjali jew sostantivi, f’konformità mal-paragrafi 29 sa 32 ta’ hawn taħt, it-tali tibdiliet għandhom jinġiebu attivament għall-attenzjoni tas-suġġett tad-</w:t>
      </w:r>
      <w:r w:rsidR="00810D98" w:rsidRPr="00810D98">
        <w:rPr>
          <w:rFonts w:ascii="Franklin Gothic Book" w:hAnsi="Franklin Gothic Book"/>
          <w:i/>
        </w:rPr>
        <w:t>data</w:t>
      </w:r>
      <w:r>
        <w:rPr>
          <w:rFonts w:ascii="Franklin Gothic Book" w:hAnsi="Franklin Gothic Book"/>
        </w:rPr>
        <w:t>.</w:t>
      </w:r>
    </w:p>
    <w:p w14:paraId="4F491835" w14:textId="77777777" w:rsidR="00842063" w:rsidRPr="00D74081" w:rsidRDefault="00842063" w:rsidP="00D74081">
      <w:pPr>
        <w:pStyle w:val="ListParagraph"/>
        <w:rPr>
          <w:rFonts w:ascii="Franklin Gothic Book" w:hAnsi="Franklin Gothic Book"/>
        </w:rPr>
      </w:pPr>
    </w:p>
    <w:p w14:paraId="4583B97E" w14:textId="0FC586C8"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It-trasparenza, meta tiġi rrispettata mill-kontrolluri tad-</w:t>
      </w:r>
      <w:r w:rsidR="00810D98" w:rsidRPr="00810D98">
        <w:rPr>
          <w:rFonts w:ascii="Franklin Gothic Book" w:hAnsi="Franklin Gothic Book"/>
          <w:i/>
        </w:rPr>
        <w:t>data</w:t>
      </w:r>
      <w:r>
        <w:rPr>
          <w:rFonts w:ascii="Franklin Gothic Book" w:hAnsi="Franklin Gothic Book"/>
        </w:rPr>
        <w:t>, tagħti s-setgħa lis-suġġetti tad-</w:t>
      </w:r>
      <w:r w:rsidR="00810D98" w:rsidRPr="00810D98">
        <w:rPr>
          <w:rFonts w:ascii="Franklin Gothic Book" w:hAnsi="Franklin Gothic Book"/>
          <w:i/>
        </w:rPr>
        <w:t>data</w:t>
      </w:r>
      <w:r>
        <w:rPr>
          <w:rFonts w:ascii="Franklin Gothic Book" w:hAnsi="Franklin Gothic Book"/>
        </w:rPr>
        <w:t xml:space="preserve"> biex iżommu lill-kontrolluri u lill-proċessuri tad-</w:t>
      </w:r>
      <w:r w:rsidR="00810D98" w:rsidRPr="00810D98">
        <w:rPr>
          <w:rFonts w:ascii="Franklin Gothic Book" w:hAnsi="Franklin Gothic Book"/>
          <w:i/>
        </w:rPr>
        <w:t>data</w:t>
      </w:r>
      <w:r>
        <w:rPr>
          <w:rFonts w:ascii="Franklin Gothic Book" w:hAnsi="Franklin Gothic Book"/>
        </w:rPr>
        <w:t xml:space="preserve"> responsabbli u jeżerċitaw il-kontroll fuq id-</w:t>
      </w:r>
      <w:r w:rsidR="00810D98" w:rsidRPr="00810D98">
        <w:rPr>
          <w:rFonts w:ascii="Franklin Gothic Book" w:hAnsi="Franklin Gothic Book"/>
          <w:i/>
        </w:rPr>
        <w:t>data</w:t>
      </w:r>
      <w:r>
        <w:rPr>
          <w:rFonts w:ascii="Franklin Gothic Book" w:hAnsi="Franklin Gothic Book"/>
        </w:rPr>
        <w:t xml:space="preserve"> personali tagħhom billi, pereżempju, jipprovdu jew jirtiraw il-kunsens informat u jeżerċitaw id-drittijiet tagħhom bħala suġġetti tad-</w:t>
      </w:r>
      <w:r w:rsidR="00810D98" w:rsidRPr="00810D98">
        <w:rPr>
          <w:rFonts w:ascii="Franklin Gothic Book" w:hAnsi="Franklin Gothic Book"/>
          <w:i/>
        </w:rPr>
        <w:t>data</w:t>
      </w:r>
      <w:r>
        <w:rPr>
          <w:rStyle w:val="FootnoteReference"/>
          <w:rFonts w:ascii="Franklin Gothic Book" w:hAnsi="Franklin Gothic Book"/>
        </w:rPr>
        <w:footnoteReference w:id="11"/>
      </w:r>
      <w:r>
        <w:rPr>
          <w:rFonts w:ascii="Franklin Gothic Book" w:hAnsi="Franklin Gothic Book"/>
        </w:rPr>
        <w:t xml:space="preserve">. Il-kunċett ta’ trasparenza fil-GDPR hu ffokat fuq l-utent minflok wieħed legalistiku u hu rrealizzat </w:t>
      </w:r>
      <w:r>
        <w:rPr>
          <w:rFonts w:ascii="Franklin Gothic Book" w:hAnsi="Franklin Gothic Book"/>
        </w:rPr>
        <w:lastRenderedPageBreak/>
        <w:t>permezz ta’ rekwiżiti prattiċi speċifiċi dwar il-kontrolluri u l-proċessuri tad-</w:t>
      </w:r>
      <w:r w:rsidR="00810D98" w:rsidRPr="00810D98">
        <w:rPr>
          <w:rFonts w:ascii="Franklin Gothic Book" w:hAnsi="Franklin Gothic Book"/>
          <w:i/>
        </w:rPr>
        <w:t>data</w:t>
      </w:r>
      <w:r>
        <w:rPr>
          <w:rFonts w:ascii="Franklin Gothic Book" w:hAnsi="Franklin Gothic Book"/>
        </w:rPr>
        <w:t xml:space="preserve"> f’numru ta’ artikoli. Ir-rekwiżiti prattiċi (ta’ informazzjoni) huma spjegati fl-Artikoli 12 - 14 tal-GDPR. Madankollu, il-kwalità, l-aċċessibbiltà u l-komprensibbiltà tal-informazzjoni huma importanti daqs il-kontenut propju tal-informazzjoni dwar it-trasparenza, li trid tiġi pprovduta lis-suġġetti tad-</w:t>
      </w:r>
      <w:r w:rsidR="00810D98" w:rsidRPr="00810D98">
        <w:rPr>
          <w:rFonts w:ascii="Franklin Gothic Book" w:hAnsi="Franklin Gothic Book"/>
          <w:i/>
        </w:rPr>
        <w:t>data</w:t>
      </w:r>
      <w:r>
        <w:rPr>
          <w:rFonts w:ascii="Franklin Gothic Book" w:hAnsi="Franklin Gothic Book"/>
        </w:rPr>
        <w:t xml:space="preserve">.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2AAF329"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Ir-rekwiżiti ta’ trasparenza fil-GDPR japplikaw irrispettivament mill-bażi ġuridika għall-ipproċessar u tul iċ-ċiklu tal-ħajja sħiħ tal-ipproċessar. Dan hu ċar mill-Artikolu 12 li jipprovdi li t-trasparenza tapplika fl-</w:t>
      </w:r>
      <w:r>
        <w:rPr>
          <w:rFonts w:ascii="Franklin Gothic Book" w:hAnsi="Franklin Gothic Book"/>
          <w:u w:val="single"/>
        </w:rPr>
        <w:t>istadji</w:t>
      </w:r>
      <w:r>
        <w:rPr>
          <w:rFonts w:ascii="Franklin Gothic Book" w:hAnsi="Franklin Gothic Book"/>
        </w:rPr>
        <w:t xml:space="preserve"> li ġejjin taċ-ċiklu tal-ipproċessar ta’ </w:t>
      </w:r>
      <w:r w:rsidR="00810D98" w:rsidRPr="00810D98">
        <w:rPr>
          <w:rFonts w:ascii="Franklin Gothic Book" w:hAnsi="Franklin Gothic Book"/>
          <w:i/>
        </w:rPr>
        <w:t>data</w:t>
      </w:r>
      <w:r>
        <w:rPr>
          <w:rFonts w:ascii="Franklin Gothic Book" w:hAnsi="Franklin Gothic Book"/>
        </w:rPr>
        <w:t xml:space="preserve">: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056961F3"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qabel jew fil-bidu taċ-ċiklu tal-ipproċessar ta’ </w:t>
      </w:r>
      <w:r w:rsidR="00810D98" w:rsidRPr="00810D98">
        <w:rPr>
          <w:rFonts w:ascii="Franklin Gothic Book" w:hAnsi="Franklin Gothic Book"/>
          <w:i/>
        </w:rPr>
        <w:t>data</w:t>
      </w:r>
      <w:r>
        <w:rPr>
          <w:rFonts w:ascii="Franklin Gothic Book" w:hAnsi="Franklin Gothic Book"/>
        </w:rPr>
        <w:t>, jiġifieri meta d-</w:t>
      </w:r>
      <w:r w:rsidR="00810D98" w:rsidRPr="00810D98">
        <w:rPr>
          <w:rFonts w:ascii="Franklin Gothic Book" w:hAnsi="Franklin Gothic Book"/>
          <w:i/>
        </w:rPr>
        <w:t>data</w:t>
      </w:r>
      <w:r>
        <w:rPr>
          <w:rFonts w:ascii="Franklin Gothic Book" w:hAnsi="Franklin Gothic Book"/>
        </w:rPr>
        <w:t xml:space="preserve"> personali tinġabar mingħand is-suġġett tad-</w:t>
      </w:r>
      <w:r w:rsidR="00810D98" w:rsidRPr="00810D98">
        <w:rPr>
          <w:rFonts w:ascii="Franklin Gothic Book" w:hAnsi="Franklin Gothic Book"/>
          <w:i/>
        </w:rPr>
        <w:t>data</w:t>
      </w:r>
      <w:r>
        <w:rPr>
          <w:rFonts w:ascii="Franklin Gothic Book" w:hAnsi="Franklin Gothic Book"/>
        </w:rPr>
        <w:t xml:space="preserve"> jew tinkiseb b’xi mod ieħor; </w:t>
      </w:r>
    </w:p>
    <w:p w14:paraId="09AB7C2B" w14:textId="3053312F"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matul il-perjodu ta’ pproċessar sħiħ, jiġifieri meta ssir komunikazzjoni mas-suġġetti tad-</w:t>
      </w:r>
      <w:r w:rsidR="00810D98" w:rsidRPr="00810D98">
        <w:rPr>
          <w:rFonts w:ascii="Franklin Gothic Book" w:hAnsi="Franklin Gothic Book"/>
          <w:i/>
        </w:rPr>
        <w:t>data</w:t>
      </w:r>
      <w:r>
        <w:rPr>
          <w:rFonts w:ascii="Franklin Gothic Book" w:hAnsi="Franklin Gothic Book"/>
        </w:rPr>
        <w:t xml:space="preserve"> dwar drittijiethom; u </w:t>
      </w:r>
    </w:p>
    <w:p w14:paraId="07883C09" w14:textId="4FD47A49"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f’punti speċifiċi filwaqt li jkun għaddej l-ipproċessar, pereżempju meta jseħħ ksur tad-</w:t>
      </w:r>
      <w:r w:rsidR="00810D98" w:rsidRPr="00810D98">
        <w:rPr>
          <w:rFonts w:ascii="Franklin Gothic Book" w:hAnsi="Franklin Gothic Book"/>
          <w:i/>
        </w:rPr>
        <w:t>data</w:t>
      </w:r>
      <w:r>
        <w:rPr>
          <w:rFonts w:ascii="Franklin Gothic Book" w:hAnsi="Franklin Gothic Book"/>
        </w:rPr>
        <w:t xml:space="preserve"> jew fil-każ ta’ tibdiliet materjali fl-ipproċessar.</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685080"/>
      <w:r>
        <w:rPr>
          <w:rFonts w:ascii="Franklin Gothic Book" w:hAnsi="Franklin Gothic Book"/>
          <w:b/>
          <w:color w:val="auto"/>
          <w:sz w:val="22"/>
          <w:u w:val="single"/>
        </w:rPr>
        <w:t>It-tifsira ta’ trasparenza</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0B75EB8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It-trasparenza mhix definita fil-GDPR. Il-Premessa 39 tal-GDPR hi informattiva rigward it-tifsira u l-effett tal-prinċipju ta’ trasparenza fil-kuntest tal-ipproċessar ta’ </w:t>
      </w:r>
      <w:r w:rsidR="00810D98" w:rsidRPr="00810D98">
        <w:rPr>
          <w:rFonts w:ascii="Franklin Gothic Book" w:hAnsi="Franklin Gothic Book"/>
          <w:i/>
        </w:rPr>
        <w:t>data</w:t>
      </w:r>
      <w:r>
        <w:rPr>
          <w:rFonts w:ascii="Franklin Gothic Book" w:hAnsi="Franklin Gothic Book"/>
        </w:rPr>
        <w:t>:</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3BD0B48A"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 xml:space="preserve">“Għandu jkun trasparenti għall-persuni fiżiċi li fir-rigward tagħhom qiegħda tinġabar, tintuża, tiġi kkonsultata jew b'xi mod ieħor ipproċessata </w:t>
      </w:r>
      <w:r w:rsidR="00810D98" w:rsidRPr="00810D98">
        <w:rPr>
          <w:rFonts w:ascii="Franklin Gothic Book" w:hAnsi="Franklin Gothic Book"/>
          <w:i/>
        </w:rPr>
        <w:t>data</w:t>
      </w:r>
      <w:r>
        <w:rPr>
          <w:rFonts w:ascii="Franklin Gothic Book" w:hAnsi="Franklin Gothic Book"/>
          <w:i/>
        </w:rPr>
        <w:t xml:space="preserve"> personali u l-punt sa fejn id-</w:t>
      </w:r>
      <w:r w:rsidR="00810D98" w:rsidRPr="00810D98">
        <w:rPr>
          <w:rFonts w:ascii="Franklin Gothic Book" w:hAnsi="Franklin Gothic Book"/>
          <w:i/>
        </w:rPr>
        <w:t>data</w:t>
      </w:r>
      <w:r>
        <w:rPr>
          <w:rFonts w:ascii="Franklin Gothic Book" w:hAnsi="Franklin Gothic Book"/>
          <w:i/>
        </w:rPr>
        <w:t xml:space="preserve"> personali qiegħda tiġi pproċessata jew ser tiġi pproċessata. Il-prinċipju tat-trasparenza jeħtieġ li kwalunkwe informazzjoni u komunikazzjoni marbuta mal-ipproċessar ta' dik id-</w:t>
      </w:r>
      <w:r w:rsidR="00810D98" w:rsidRPr="00810D98">
        <w:rPr>
          <w:rFonts w:ascii="Franklin Gothic Book" w:hAnsi="Franklin Gothic Book"/>
          <w:i/>
        </w:rPr>
        <w:t>data</w:t>
      </w:r>
      <w:r>
        <w:rPr>
          <w:rFonts w:ascii="Franklin Gothic Book" w:hAnsi="Franklin Gothic Book"/>
          <w:i/>
        </w:rPr>
        <w:t xml:space="preserve"> personali tkun aċċessibbli faċilment u li tinftiehem faċilment, u li jintuża lingwaġġ ċar u sempliċi. Dak il-prinċipju jikkonċerna, b'mod partikolari, l-informazzjoni tas-suġġetti tad-</w:t>
      </w:r>
      <w:r w:rsidR="00810D98" w:rsidRPr="00810D98">
        <w:rPr>
          <w:rFonts w:ascii="Franklin Gothic Book" w:hAnsi="Franklin Gothic Book"/>
          <w:i/>
        </w:rPr>
        <w:t>data</w:t>
      </w:r>
      <w:r>
        <w:rPr>
          <w:rFonts w:ascii="Franklin Gothic Book" w:hAnsi="Franklin Gothic Book"/>
          <w:i/>
        </w:rPr>
        <w:t xml:space="preserve"> dwar l-identità tal-kontrollur u l-finijiet tal-ipproċessar u informazzjoni ulterjuri biex jiġi żgurat ipproċessar ġust u trasparenti fir-rigward tal-persuni fiżiċi kkonċernati u d-dritt tagħhom li jiksbu konferma u komunikazzjoni tad-</w:t>
      </w:r>
      <w:r w:rsidR="00810D98" w:rsidRPr="00810D98">
        <w:rPr>
          <w:rFonts w:ascii="Franklin Gothic Book" w:hAnsi="Franklin Gothic Book"/>
          <w:i/>
        </w:rPr>
        <w:t>data</w:t>
      </w:r>
      <w:r>
        <w:rPr>
          <w:rFonts w:ascii="Franklin Gothic Book" w:hAnsi="Franklin Gothic Book"/>
          <w:i/>
        </w:rPr>
        <w:t xml:space="preserve"> personali li tikkonċernahom u li tkun qiegħda tiġi pproċessata…”</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685081"/>
      <w:r>
        <w:rPr>
          <w:rFonts w:ascii="Franklin Gothic Book" w:hAnsi="Franklin Gothic Book"/>
          <w:b/>
          <w:color w:val="auto"/>
          <w:sz w:val="22"/>
          <w:u w:val="single"/>
        </w:rPr>
        <w:t>Elementi tat-trasparenza skont il-GDPR</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2CE950F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L-artikoli ewlenin b’rabta mat-trasparenza fil-GDPR, hekk kif japplikaw għad-drittijiet tas-suġġett tad-</w:t>
      </w:r>
      <w:r w:rsidR="00810D98" w:rsidRPr="00810D98">
        <w:rPr>
          <w:rFonts w:ascii="Franklin Gothic Book" w:hAnsi="Franklin Gothic Book"/>
          <w:i/>
        </w:rPr>
        <w:t>data</w:t>
      </w:r>
      <w:r>
        <w:rPr>
          <w:rFonts w:ascii="Franklin Gothic Book" w:hAnsi="Franklin Gothic Book"/>
        </w:rPr>
        <w:t>, jinstabu fil-Kapitolu III (Drittijiet tas-Suġġett tad-</w:t>
      </w:r>
      <w:r w:rsidR="00810D98" w:rsidRPr="00810D98">
        <w:rPr>
          <w:rFonts w:ascii="Franklin Gothic Book" w:hAnsi="Franklin Gothic Book"/>
          <w:i/>
        </w:rPr>
        <w:t>Data</w:t>
      </w:r>
      <w:r>
        <w:rPr>
          <w:rFonts w:ascii="Franklin Gothic Book" w:hAnsi="Franklin Gothic Book"/>
        </w:rPr>
        <w:t>). L-Artikolu 12 jistipula r-regoli ġenerali li japplikaw: għall-forniment ta’ informazzjoni lis-suġġetti tad-</w:t>
      </w:r>
      <w:r w:rsidR="00810D98" w:rsidRPr="00810D98">
        <w:rPr>
          <w:rFonts w:ascii="Franklin Gothic Book" w:hAnsi="Franklin Gothic Book"/>
          <w:i/>
        </w:rPr>
        <w:t>data</w:t>
      </w:r>
      <w:r>
        <w:rPr>
          <w:rFonts w:ascii="Franklin Gothic Book" w:hAnsi="Franklin Gothic Book"/>
        </w:rPr>
        <w:t xml:space="preserve"> (taħt l-Artikoli 13 - 14); għal komunikazzjonijiet mas-suġġetti tad-</w:t>
      </w:r>
      <w:r w:rsidR="00810D98" w:rsidRPr="00810D98">
        <w:rPr>
          <w:rFonts w:ascii="Franklin Gothic Book" w:hAnsi="Franklin Gothic Book"/>
          <w:i/>
        </w:rPr>
        <w:t>data</w:t>
      </w:r>
      <w:r>
        <w:rPr>
          <w:rFonts w:ascii="Franklin Gothic Book" w:hAnsi="Franklin Gothic Book"/>
        </w:rPr>
        <w:t xml:space="preserve"> rigward l-eżerċizzju ta’ drittijiethom (taħt l-Artikoli 15 - 22); u għal komunikazzjonijiet b'rabta ma’ ksur tad-</w:t>
      </w:r>
      <w:r w:rsidR="00810D98" w:rsidRPr="00810D98">
        <w:rPr>
          <w:rFonts w:ascii="Franklin Gothic Book" w:hAnsi="Franklin Gothic Book"/>
          <w:i/>
        </w:rPr>
        <w:t>data</w:t>
      </w:r>
      <w:r>
        <w:rPr>
          <w:rFonts w:ascii="Franklin Gothic Book" w:hAnsi="Franklin Gothic Book"/>
        </w:rPr>
        <w:t xml:space="preserve"> (Artikolu 34). B’mod partikolari, l-Artikolu 12 jeħtieġ li l-informazzjoni jew il-komunikazzjoni inkwistjoni trid tikkonforma mar-regoli li ġejjin: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lastRenderedPageBreak/>
        <w:t>trid tkun konċiża, trasparenti, intelliġibbli u faċilment aċċessibbli (Artikolu 12.1);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trid tintuża lingwa ċara u sempliċi (Artikolu 12.1);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ir-rekwiżit għal lingwa ċara u sempliċi hu ta’ importanza partikolari meta tiġi pprovduta informazzjoni lit-tfal (Artikolu 12.1);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trid tkun bil-miktub “</w:t>
      </w:r>
      <w:r>
        <w:rPr>
          <w:rFonts w:ascii="Franklin Gothic Book" w:hAnsi="Franklin Gothic Book"/>
          <w:i/>
        </w:rPr>
        <w:t>jew b'mezzi oħra, inkluż, fejn xieraq, b'mezzi elettroniċi</w:t>
      </w:r>
      <w:r>
        <w:rPr>
          <w:rFonts w:ascii="Franklin Gothic Book" w:hAnsi="Franklin Gothic Book"/>
        </w:rPr>
        <w:t xml:space="preserve">” (Artikolu 12.1); </w:t>
      </w:r>
    </w:p>
    <w:p w14:paraId="4E0DD8AA" w14:textId="2B1F1BF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fejn jintalab hekk mis-suġġett tad-</w:t>
      </w:r>
      <w:r w:rsidR="00810D98" w:rsidRPr="00810D98">
        <w:rPr>
          <w:rFonts w:ascii="Franklin Gothic Book" w:hAnsi="Franklin Gothic Book"/>
          <w:i/>
        </w:rPr>
        <w:t>data</w:t>
      </w:r>
      <w:r>
        <w:rPr>
          <w:rFonts w:ascii="Franklin Gothic Book" w:hAnsi="Franklin Gothic Book"/>
        </w:rPr>
        <w:t>, din tista’ tiġi pprovduta oralment (Artikolu 12.1); u</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ġeneralment trid tiġi pprovduta mingħajr ħlas (Artikolu 12.5).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685082"/>
      <w:r>
        <w:rPr>
          <w:rFonts w:ascii="Franklin Gothic Book" w:hAnsi="Franklin Gothic Book"/>
          <w:i/>
          <w:color w:val="auto"/>
          <w:sz w:val="22"/>
        </w:rPr>
        <w:t>“Konċiża, trasparenti, intelliġibbli u faċilment aċċessibbli”</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29290FD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Ir-rekwiżit li l-provvista tal-informazzjoni lis-suġġetti tad-</w:t>
      </w:r>
      <w:r w:rsidR="00810D98" w:rsidRPr="00810D98">
        <w:rPr>
          <w:rFonts w:ascii="Franklin Gothic Book" w:hAnsi="Franklin Gothic Book"/>
          <w:i/>
        </w:rPr>
        <w:t>data</w:t>
      </w:r>
      <w:r>
        <w:rPr>
          <w:rFonts w:ascii="Franklin Gothic Book" w:hAnsi="Franklin Gothic Book"/>
        </w:rPr>
        <w:t>, u l-komunikazzjoni ma’ dawn, isiru f'forma “konċiża u trasparenti” jfisser li l-kontrolluri tad-</w:t>
      </w:r>
      <w:r w:rsidR="00810D98" w:rsidRPr="00810D98">
        <w:rPr>
          <w:rFonts w:ascii="Franklin Gothic Book" w:hAnsi="Franklin Gothic Book"/>
          <w:i/>
        </w:rPr>
        <w:t>data</w:t>
      </w:r>
      <w:r>
        <w:rPr>
          <w:rFonts w:ascii="Franklin Gothic Book" w:hAnsi="Franklin Gothic Book"/>
        </w:rPr>
        <w:t xml:space="preserve"> għandhom jippreżentaw l-informazzjoni / il-komunikazzjoni b’mod effiċjenti u fil-qosor biex jevitaw milli l-qarrej jgħajja jaqra informazzjoni eċċessiva. Din l-informazzjoni għandha tkun differenzjata biċ-ċar minn informazzjoni oħra mhux relatata mal-privatezza bħal dispożizzjonijiet kuntrattwali jew termini ġenerali ta’ użu. F’kuntest onlajn, l-użu ta’ stqarrija ta’ privatezza/ avviż imqassma f’saffi jippermetti lil suġġett tad-</w:t>
      </w:r>
      <w:r w:rsidR="00810D98" w:rsidRPr="00810D98">
        <w:rPr>
          <w:rFonts w:ascii="Franklin Gothic Book" w:hAnsi="Franklin Gothic Book"/>
          <w:i/>
        </w:rPr>
        <w:t>data</w:t>
      </w:r>
      <w:r>
        <w:rPr>
          <w:rFonts w:ascii="Franklin Gothic Book" w:hAnsi="Franklin Gothic Book"/>
        </w:rPr>
        <w:t xml:space="preserve"> jinnaviga fit-taqsima partikolari tal-istqarrija ta’ privatezza/ tal-avviż li hu jrid jaċċessa minnufih minflok ma jkollu joqgħod jiskrollja f’ammonti kbar ta’ test biex ifittex temi partikolari.</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3DA3B7E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Ir-rekwiżit li l-informazzjoni tkun “intelliġibbli” ifisser li għandha tinftiehem minn membru medju tal-udjenza fil-mira. L-intelliġibbiltà hi marbuta mill-qrib mar-rekwiżit li tintuża lingwa ċara u sempliċi. Kontrollur tad-</w:t>
      </w:r>
      <w:r w:rsidR="00810D98" w:rsidRPr="00810D98">
        <w:rPr>
          <w:rFonts w:ascii="Franklin Gothic Book" w:hAnsi="Franklin Gothic Book"/>
          <w:i/>
        </w:rPr>
        <w:t>data</w:t>
      </w:r>
      <w:r>
        <w:rPr>
          <w:rFonts w:ascii="Franklin Gothic Book" w:hAnsi="Franklin Gothic Book"/>
        </w:rPr>
        <w:t xml:space="preserve"> responsabbli jkollu għarfien dwar in-nies li dwarhom jiġbor l-informazzjoni u jista’ juża dan l-għarfien biex jiddetermina dak li l-udjenza aktarx li tifhem. Pereżempju, kontrollur li jiġbor id-</w:t>
      </w:r>
      <w:r w:rsidR="00810D98" w:rsidRPr="00810D98">
        <w:rPr>
          <w:rFonts w:ascii="Franklin Gothic Book" w:hAnsi="Franklin Gothic Book"/>
          <w:i/>
        </w:rPr>
        <w:t>data</w:t>
      </w:r>
      <w:r>
        <w:rPr>
          <w:rFonts w:ascii="Franklin Gothic Book" w:hAnsi="Franklin Gothic Book"/>
        </w:rPr>
        <w:t xml:space="preserve"> personali ta’ ħaddiema professjonisti jista’ jassumi li l-udjenza tiegħu għandha livell ogħla ta’ fehim minn kontrollur li jikseb id-</w:t>
      </w:r>
      <w:r w:rsidR="00810D98" w:rsidRPr="00810D98">
        <w:rPr>
          <w:rFonts w:ascii="Franklin Gothic Book" w:hAnsi="Franklin Gothic Book"/>
          <w:i/>
        </w:rPr>
        <w:t>data</w:t>
      </w:r>
      <w:r>
        <w:rPr>
          <w:rFonts w:ascii="Franklin Gothic Book" w:hAnsi="Franklin Gothic Book"/>
        </w:rPr>
        <w:t xml:space="preserve"> personali ta’ tfal. Jekk il-kontrolluri ma jkunux ċerti dwar il-livel ta’ intelliġibbiltà u ta’ trasparenza tal-informazzjoni u dwar l-effikaċja tal-interfaċċi tal-utenti/ tal-avviżi/ tal-politiki eċċ., dawn jistgħu jittestjawhom, pereżempju, permezz ta’ mekkaniżmi bħal pannelli tal-utenti, testjar tal-leġibbiltà, interazzjonijiet u djalogu formali u informali ma’ gruppi tal-industrija, ma’ gruppi tad-difiża tal-konsumatur u ma’ korpi regolatorji, fejn xieraq, fost affarijiet oħra.</w:t>
      </w:r>
    </w:p>
    <w:p w14:paraId="6BEE5BA3" w14:textId="77777777" w:rsidR="00CA7D92" w:rsidRPr="00513173" w:rsidRDefault="00CA7D92" w:rsidP="00D74081">
      <w:pPr>
        <w:pStyle w:val="ListParagraph"/>
        <w:rPr>
          <w:rFonts w:ascii="Franklin Gothic Book" w:hAnsi="Franklin Gothic Book"/>
        </w:rPr>
      </w:pPr>
    </w:p>
    <w:p w14:paraId="323E7F6A" w14:textId="4838A76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Kunsiderazzjoni ċentrali tal-prinċipju ta’ trasparenza spjegat f’dawn id-dispożizzjonijiet hi li s-suġġett tad-</w:t>
      </w:r>
      <w:r w:rsidR="00810D98" w:rsidRPr="00810D98">
        <w:rPr>
          <w:rFonts w:ascii="Franklin Gothic Book" w:hAnsi="Franklin Gothic Book"/>
          <w:i/>
        </w:rPr>
        <w:t>data</w:t>
      </w:r>
      <w:r>
        <w:rPr>
          <w:rFonts w:ascii="Franklin Gothic Book" w:hAnsi="Franklin Gothic Book"/>
        </w:rPr>
        <w:t xml:space="preserve"> għandu jkun kapaċi jiddetermina minn qabel x’inhuma l-kamp ta’ applikazzjoni u l-konsegwenzi tal-ipproċessar u li dan m’għandux ikun sorpriż aktar tard dwar il-modi li bihom intużat id-</w:t>
      </w:r>
      <w:r w:rsidR="00810D98" w:rsidRPr="00810D98">
        <w:rPr>
          <w:rFonts w:ascii="Franklin Gothic Book" w:hAnsi="Franklin Gothic Book"/>
          <w:i/>
        </w:rPr>
        <w:t>data</w:t>
      </w:r>
      <w:r>
        <w:rPr>
          <w:rFonts w:ascii="Franklin Gothic Book" w:hAnsi="Franklin Gothic Book"/>
        </w:rPr>
        <w:t xml:space="preserve"> personali tiegħu. Dan hu aspett importanti wkoll tal-prinċipju ta’ ġustizzja skont l-Artikolu 5.1 tal-GDPR u, tabilħaqq, hu marbut mal-Premessa 39 li tiddikjara li “</w:t>
      </w:r>
      <w:r>
        <w:rPr>
          <w:rFonts w:ascii="Franklin Gothic Book" w:hAnsi="Franklin Gothic Book"/>
          <w:i/>
        </w:rPr>
        <w:t xml:space="preserve">[g]ħandha tinġibed l-attenzjoni tal-persuni fiżiċi fir-rigward tar-riskji, ir-regoli, is-salvagwardji u d-drittijiet b'rabta mal-ipproċessar ta' </w:t>
      </w:r>
      <w:r w:rsidR="00810D98" w:rsidRPr="00810D98">
        <w:rPr>
          <w:rFonts w:ascii="Franklin Gothic Book" w:hAnsi="Franklin Gothic Book"/>
          <w:i/>
        </w:rPr>
        <w:t>data</w:t>
      </w:r>
      <w:r>
        <w:rPr>
          <w:rFonts w:ascii="Franklin Gothic Book" w:hAnsi="Franklin Gothic Book"/>
          <w:i/>
        </w:rPr>
        <w:t xml:space="preserve"> personali</w:t>
      </w:r>
      <w:r>
        <w:rPr>
          <w:rFonts w:ascii="Franklin Gothic Book" w:hAnsi="Franklin Gothic Book"/>
        </w:rPr>
        <w:t xml:space="preserve">...” B’mod partikolari, għal ipproċessar ta’ </w:t>
      </w:r>
      <w:r w:rsidR="00810D98" w:rsidRPr="00810D98">
        <w:rPr>
          <w:rFonts w:ascii="Franklin Gothic Book" w:hAnsi="Franklin Gothic Book"/>
          <w:i/>
        </w:rPr>
        <w:t>data</w:t>
      </w:r>
      <w:r>
        <w:rPr>
          <w:rFonts w:ascii="Franklin Gothic Book" w:hAnsi="Franklin Gothic Book"/>
        </w:rPr>
        <w:t xml:space="preserve"> kumpless, tekniku jew mhux mistenni, il-pożizzjoni tad-WP29 hi li, minbarra li tiġi pprovduta l-informazzjoni stipulata fl-Artikoli 13 u 14 (indirizzati aktar tard f'dawn il-linji gwida), il-kontrolluri għandhom jiddikjaraw b’mod espliċitu, </w:t>
      </w:r>
      <w:r>
        <w:rPr>
          <w:rFonts w:ascii="Franklin Gothic Book" w:hAnsi="Franklin Gothic Book"/>
        </w:rPr>
        <w:lastRenderedPageBreak/>
        <w:t xml:space="preserve">b’lingwaġġ bla ambigwitajiet u b’mod separat dawk li ser ikunu l-aktar </w:t>
      </w:r>
      <w:r>
        <w:rPr>
          <w:rFonts w:ascii="Franklin Gothic Book" w:hAnsi="Franklin Gothic Book"/>
          <w:i/>
        </w:rPr>
        <w:t>konsegwenzi</w:t>
      </w:r>
      <w:r>
        <w:rPr>
          <w:rFonts w:ascii="Franklin Gothic Book" w:hAnsi="Franklin Gothic Book"/>
        </w:rPr>
        <w:t xml:space="preserve"> importanti tal-ipproċessar: fi kliem ieħor, x’tip ta’ effett fil-fatt ser ikollu l-ipproċessar speċifiku deskritt fi stqarrija ta’ privatezza/ f'avviż fuq suġġett tad-</w:t>
      </w:r>
      <w:r w:rsidR="00810D98" w:rsidRPr="00810D98">
        <w:rPr>
          <w:rFonts w:ascii="Franklin Gothic Book" w:hAnsi="Franklin Gothic Book"/>
          <w:i/>
        </w:rPr>
        <w:t>data</w:t>
      </w:r>
      <w:r>
        <w:rPr>
          <w:rFonts w:ascii="Franklin Gothic Book" w:hAnsi="Franklin Gothic Book"/>
        </w:rPr>
        <w:t>? F’konformità mal-prinċipju ta’ responsabbiltà u skont il-Premessa 39, il-kontrolluri tad-</w:t>
      </w:r>
      <w:r w:rsidR="00810D98" w:rsidRPr="00810D98">
        <w:rPr>
          <w:rFonts w:ascii="Franklin Gothic Book" w:hAnsi="Franklin Gothic Book"/>
          <w:i/>
        </w:rPr>
        <w:t>data</w:t>
      </w:r>
      <w:r>
        <w:rPr>
          <w:rFonts w:ascii="Franklin Gothic Book" w:hAnsi="Franklin Gothic Book"/>
        </w:rPr>
        <w:t xml:space="preserve"> għandhom jivvalutaw jekk hemmx riskji partikolari għall-persuni fiżiċi involuti f’dan it-tip ta’ pproċessar li għandhom jinġiebu għall-attenzjoni tas-suġġetti tad-</w:t>
      </w:r>
      <w:r w:rsidR="00810D98" w:rsidRPr="00810D98">
        <w:rPr>
          <w:rFonts w:ascii="Franklin Gothic Book" w:hAnsi="Franklin Gothic Book"/>
          <w:i/>
        </w:rPr>
        <w:t>data</w:t>
      </w:r>
      <w:r>
        <w:rPr>
          <w:rFonts w:ascii="Franklin Gothic Book" w:hAnsi="Franklin Gothic Book"/>
        </w:rPr>
        <w:t>. Dan jista’ jgħin biex tiġi pprovduta ħarsa ġenerali lejn it-tipi ta’ pproċessar li jista’ jkollhom l-akbar impatt fuq id-drittijiet u l-libertajiet fundamentali tas-suġġetti tad-</w:t>
      </w:r>
      <w:r w:rsidR="00810D98" w:rsidRPr="00810D98">
        <w:rPr>
          <w:rFonts w:ascii="Franklin Gothic Book" w:hAnsi="Franklin Gothic Book"/>
          <w:i/>
        </w:rPr>
        <w:t>data</w:t>
      </w:r>
      <w:r>
        <w:rPr>
          <w:rFonts w:ascii="Franklin Gothic Book" w:hAnsi="Franklin Gothic Book"/>
        </w:rPr>
        <w:t xml:space="preserve"> b'rabta mal-protezzjoni ta’ </w:t>
      </w:r>
      <w:r w:rsidR="00810D98" w:rsidRPr="00810D98">
        <w:rPr>
          <w:rFonts w:ascii="Franklin Gothic Book" w:hAnsi="Franklin Gothic Book"/>
          <w:i/>
        </w:rPr>
        <w:t>data</w:t>
      </w:r>
      <w:r>
        <w:rPr>
          <w:rFonts w:ascii="Franklin Gothic Book" w:hAnsi="Franklin Gothic Book"/>
        </w:rPr>
        <w:t xml:space="preserve"> personali tagħhom. </w:t>
      </w:r>
    </w:p>
    <w:p w14:paraId="4BBE8189" w14:textId="3672395F" w:rsidR="00CA7D92" w:rsidRPr="00513173" w:rsidRDefault="00CA7D92" w:rsidP="00D74081">
      <w:pPr>
        <w:spacing w:after="0"/>
        <w:jc w:val="both"/>
        <w:rPr>
          <w:rFonts w:ascii="Franklin Gothic Book" w:hAnsi="Franklin Gothic Book"/>
        </w:rPr>
      </w:pPr>
    </w:p>
    <w:p w14:paraId="3626B17D" w14:textId="54C1F07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L-element “faċilment aċċessibbli” jfisser li s-suġġett tad-</w:t>
      </w:r>
      <w:r w:rsidR="00810D98" w:rsidRPr="00810D98">
        <w:rPr>
          <w:rFonts w:ascii="Franklin Gothic Book" w:hAnsi="Franklin Gothic Book"/>
          <w:i/>
        </w:rPr>
        <w:t>data</w:t>
      </w:r>
      <w:r>
        <w:rPr>
          <w:rFonts w:ascii="Franklin Gothic Book" w:hAnsi="Franklin Gothic Book"/>
        </w:rPr>
        <w:t xml:space="preserve"> m’għandux ikollu jfittex l-informazzjoni; għandu jkun apparenti minnufih għalih fejn u kif tista’ tiġi aċċessata din l-informazzjoni, pereżempju billi tiġi pprovduta direttament lilu, billi jingħata link għaliha, billi jiġi pprovdut il-metodu ċar jew bħala tweġiba għal mistoqsija f’lingwaġġ naturali (pereżempju fi stqarrija ta’ privatezza/ f'avviż imqassma fuq saffi onlajn, f’FAQs, permezz ta’ pop-ups kuntestwali li jattivaw meta suġġett tad-</w:t>
      </w:r>
      <w:r w:rsidR="00810D98" w:rsidRPr="00810D98">
        <w:rPr>
          <w:rFonts w:ascii="Franklin Gothic Book" w:hAnsi="Franklin Gothic Book"/>
          <w:i/>
        </w:rPr>
        <w:t>data</w:t>
      </w:r>
      <w:r>
        <w:rPr>
          <w:rFonts w:ascii="Franklin Gothic Book" w:hAnsi="Franklin Gothic Book"/>
        </w:rPr>
        <w:t xml:space="preserve"> jimla formola onlajn, jew f’kuntest diġitali interattiv permezz ta’ interfaċċa ta’ kaxxa tat-taħdit, eċċ. Dawn il-mekkaniżmi huma kkunsidrati f'aktar dettall aktar ’il quddiem, inkluż fil-paragrafi 33 sa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Eżempju</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7D4342BD"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Kull organizzazzjoni li żżomm sit web għandha tippubblika stqarrija ta’ privatezza/ avviż fuq is-sit web. Link diretta għal din l-istqarrija/avviż ta’ privatezza għandha tkun viżibbli b'mod ċar fuq kull paġna ta’ dan is-sit web taħt terminu użat ta’ spiss (bħal “Privatezza”, “Politika dwar il-Privatezza” jew “Avviż dwar il-Protezzjoni ta’ </w:t>
            </w:r>
            <w:r w:rsidR="00810D98" w:rsidRPr="00810D98">
              <w:rPr>
                <w:rFonts w:ascii="Franklin Gothic Book" w:hAnsi="Franklin Gothic Book"/>
                <w:i/>
              </w:rPr>
              <w:t>Data</w:t>
            </w:r>
            <w:r>
              <w:rPr>
                <w:rFonts w:ascii="Franklin Gothic Book" w:hAnsi="Franklin Gothic Book"/>
              </w:rPr>
              <w:t>”). Il-pożizzjonar jew l-iskemi tal-kulur li jagħmlu test jew link anqas tispikka, jew diffiċli biex issibha fuq paġna web, mhumiex meqjusa faċilment aċċessibbli.</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78452E2"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Għall-apps, l-informazzjoni neċessarja għandha titqiegħed għad-dispożizzjoni wkoll minn ħanut onlajn qabel it-tniżżil. Ladarba tiġi installata l-app, l-informazzjoni xorta waħda trid tkun faċilment aċċessibbli minn ġewwa l-app. Mod kif jiġi ssodisfat dan ir-rekwiżit hu li jiġi żgurat li l-informazzjoni qatt ma tkun aktar minn “żewġ taptipiet ’il bogħod” (eż. billi tiddaħħal għażla “Privatezza” / “Protezzjoni tad-</w:t>
            </w:r>
            <w:r w:rsidR="00810D98" w:rsidRPr="00810D98">
              <w:rPr>
                <w:rFonts w:ascii="Franklin Gothic Book" w:hAnsi="Franklin Gothic Book"/>
                <w:i/>
              </w:rPr>
              <w:t>Data</w:t>
            </w:r>
            <w:r>
              <w:rPr>
                <w:rFonts w:ascii="Franklin Gothic Book" w:hAnsi="Franklin Gothic Book"/>
              </w:rPr>
              <w:t>” fil-funzjonalità tal-menu tal-app). Barra minn hekk, l-informazzjoni dwar il-privatezza inkwistjoni għandha tkun speċifika għall-app partikolari u m’għandhiex tkun sempliċiment politika ġenerika dwar il-privatezza tal-kumpanija li tkun is-sid tal-app jew tagħmilha disponibbli għall-pubbliku.</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55A2BEC4"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Id-WP29 jirrakkomanda bħala l-aħjar prattika li fil-punt tal-ġbir tad-</w:t>
            </w:r>
            <w:r w:rsidR="00810D98" w:rsidRPr="00810D98">
              <w:rPr>
                <w:rFonts w:ascii="Franklin Gothic Book" w:hAnsi="Franklin Gothic Book"/>
                <w:i/>
              </w:rPr>
              <w:t>data</w:t>
            </w:r>
            <w:r>
              <w:rPr>
                <w:rFonts w:ascii="Franklin Gothic Book" w:hAnsi="Franklin Gothic Book"/>
              </w:rPr>
              <w:t xml:space="preserve"> personali f’kuntest onlajn tiġi pprovduta link għall-istqarrija ta’ privatezza/ għall-avviż jew li din l-informazzjoni titqiegħed għad-dispożizzjoni fuq l-istess paġna li fiha tinġabar id-</w:t>
            </w:r>
            <w:r w:rsidR="00810D98" w:rsidRPr="00810D98">
              <w:rPr>
                <w:rFonts w:ascii="Franklin Gothic Book" w:hAnsi="Franklin Gothic Book"/>
                <w:i/>
              </w:rPr>
              <w:t>data</w:t>
            </w:r>
            <w:r>
              <w:rPr>
                <w:rFonts w:ascii="Franklin Gothic Book" w:hAnsi="Franklin Gothic Book"/>
              </w:rPr>
              <w:t xml:space="preserve"> personali.</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685083"/>
      <w:r>
        <w:rPr>
          <w:rFonts w:ascii="Franklin Gothic Book" w:hAnsi="Franklin Gothic Book"/>
          <w:i/>
          <w:color w:val="auto"/>
          <w:sz w:val="22"/>
        </w:rPr>
        <w:t>“Lingwaġġ ċar u sempliċi”</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1C26988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 xml:space="preserve">B’informazzjoni </w:t>
      </w:r>
      <w:r>
        <w:rPr>
          <w:rFonts w:ascii="Franklin Gothic Book" w:hAnsi="Franklin Gothic Book"/>
          <w:i/>
        </w:rPr>
        <w:t>bil-miktub</w:t>
      </w:r>
      <w:r>
        <w:rPr>
          <w:rFonts w:ascii="Franklin Gothic Book" w:hAnsi="Franklin Gothic Book"/>
        </w:rPr>
        <w:t xml:space="preserve"> (u, fejn l-informazzjoni bil-miktub tiġi pprovduta oralment, jew b’metodi ta’ awdjo/ awdjoviżivi, inkluż għal suġġetti tad-</w:t>
      </w:r>
      <w:r w:rsidR="00810D98" w:rsidRPr="00810D98">
        <w:rPr>
          <w:rFonts w:ascii="Franklin Gothic Book" w:hAnsi="Franklin Gothic Book"/>
          <w:i/>
        </w:rPr>
        <w:t>data</w:t>
      </w:r>
      <w:r>
        <w:rPr>
          <w:rFonts w:ascii="Franklin Gothic Book" w:hAnsi="Franklin Gothic Book"/>
        </w:rPr>
        <w:t xml:space="preserve"> b’vista indebolita), għandhom jiġu segwiti l-aħjar prattiki għall-kitba ċara</w:t>
      </w:r>
      <w:r>
        <w:rPr>
          <w:rStyle w:val="FootnoteReference"/>
          <w:rFonts w:ascii="Franklin Gothic Book" w:hAnsi="Franklin Gothic Book"/>
        </w:rPr>
        <w:footnoteReference w:id="12"/>
      </w:r>
      <w:r>
        <w:t>.</w:t>
      </w:r>
      <w:r>
        <w:rPr>
          <w:rFonts w:ascii="Franklin Gothic Book" w:hAnsi="Franklin Gothic Book"/>
        </w:rPr>
        <w:t xml:space="preserve"> Rekwiżit simili dwar il-lingwa (għal “lingwaġġ ċar, intelliġibbli”) kien intuża fl-imgħoddi mil-leġiżlatur tal-UE</w:t>
      </w:r>
      <w:r>
        <w:rPr>
          <w:rStyle w:val="FootnoteReference"/>
          <w:rFonts w:ascii="Franklin Gothic Book" w:hAnsi="Franklin Gothic Book"/>
        </w:rPr>
        <w:footnoteReference w:id="13"/>
      </w:r>
      <w:r>
        <w:rPr>
          <w:rFonts w:ascii="Franklin Gothic Book" w:hAnsi="Franklin Gothic Book"/>
        </w:rPr>
        <w:t xml:space="preserve"> u dan jissemma b’mod espliċitu wkoll fil-kuntest tal-kunsens fil-Premessa 42 tal-GDPR</w:t>
      </w:r>
      <w:r>
        <w:rPr>
          <w:rStyle w:val="FootnoteReference"/>
          <w:rFonts w:ascii="Franklin Gothic Book" w:hAnsi="Franklin Gothic Book"/>
        </w:rPr>
        <w:footnoteReference w:id="14"/>
      </w:r>
      <w:r>
        <w:rPr>
          <w:rFonts w:ascii="Franklin Gothic Book" w:hAnsi="Franklin Gothic Book"/>
        </w:rPr>
        <w:t xml:space="preserve">. Ir-rekwiżit għal lingwa ċara u sempliċi jfisser li l-informazzjoni għandha tiġi pprovduta bl-aktar mod sempliċi possibbli, billi jiġu evitati strutturi ta’ sentenzi u lingwistiċi kumplessi. L-informazzjoni għandha tkun konkreta u definittiva; m’għandhiex titfisser f’termini astratti jew ambivalenti jew tħalli lok għal interpretazzjonijiet differenti. B’mod partikolari, il-finijiet tal-ipproċessar ta’ </w:t>
      </w:r>
      <w:r w:rsidR="00810D98" w:rsidRPr="00810D98">
        <w:rPr>
          <w:rFonts w:ascii="Franklin Gothic Book" w:hAnsi="Franklin Gothic Book"/>
          <w:i/>
        </w:rPr>
        <w:t>data</w:t>
      </w:r>
      <w:r>
        <w:rPr>
          <w:rFonts w:ascii="Franklin Gothic Book" w:hAnsi="Franklin Gothic Book"/>
        </w:rPr>
        <w:t xml:space="preserve"> personali, u l-bażi ġuridika għall-dan, għandhom ikunu ċari.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Eżempji ta’ Prattika Ħażina</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Il-frażijiet li ġejjin mhumiex ċari biżżejjed rigward il-finijiet tal-ipproċessar:</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D6E70C4"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w:t>
            </w:r>
            <w:r>
              <w:rPr>
                <w:rFonts w:ascii="Franklin Gothic Book" w:hAnsi="Franklin Gothic Book"/>
                <w:i/>
              </w:rPr>
              <w:t>Nistgħu nużaw id-</w:t>
            </w:r>
            <w:r w:rsidR="00810D98" w:rsidRPr="00810D98">
              <w:rPr>
                <w:rFonts w:ascii="Franklin Gothic Book" w:hAnsi="Franklin Gothic Book"/>
                <w:i/>
              </w:rPr>
              <w:t>data</w:t>
            </w:r>
            <w:r>
              <w:rPr>
                <w:rFonts w:ascii="Franklin Gothic Book" w:hAnsi="Franklin Gothic Book"/>
                <w:i/>
              </w:rPr>
              <w:t xml:space="preserve"> personali tiegħek biex niżviluppaw servizzi ġodda</w:t>
            </w:r>
            <w:r>
              <w:rPr>
                <w:rFonts w:ascii="Franklin Gothic Book" w:hAnsi="Franklin Gothic Book"/>
              </w:rPr>
              <w:t>” (peress li mhuwiex ċar x’inhuma s-“servizzi” jew kif se tintuża d-</w:t>
            </w:r>
            <w:r w:rsidR="00810D98" w:rsidRPr="00810D98">
              <w:rPr>
                <w:rFonts w:ascii="Franklin Gothic Book" w:hAnsi="Franklin Gothic Book"/>
                <w:i/>
              </w:rPr>
              <w:t>data</w:t>
            </w:r>
            <w:r>
              <w:rPr>
                <w:rFonts w:ascii="Franklin Gothic Book" w:hAnsi="Franklin Gothic Book"/>
              </w:rPr>
              <w:t xml:space="preserve"> biex jiġu żviluppati);</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33FBC8C1"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“Nistgħu nużaw id-</w:t>
            </w:r>
            <w:r w:rsidR="00810D98" w:rsidRPr="00810D98">
              <w:rPr>
                <w:rFonts w:ascii="Franklin Gothic Book" w:hAnsi="Franklin Gothic Book"/>
                <w:i/>
              </w:rPr>
              <w:t>data</w:t>
            </w:r>
            <w:r>
              <w:rPr>
                <w:rFonts w:ascii="Franklin Gothic Book" w:hAnsi="Franklin Gothic Book"/>
                <w:i/>
              </w:rPr>
              <w:t xml:space="preserve"> personali tiegħek għall-finijiet ta’ riċerka </w:t>
            </w:r>
            <w:r>
              <w:rPr>
                <w:rFonts w:ascii="Franklin Gothic Book" w:hAnsi="Franklin Gothic Book"/>
              </w:rPr>
              <w:t>(peress li mhuwiex ċar x’tip ta’ “riċerka” qed isir riferiment għalih); u</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4C3A00B"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“Nistgħu nużaw id-</w:t>
            </w:r>
            <w:r w:rsidR="00810D98" w:rsidRPr="00810D98">
              <w:rPr>
                <w:rFonts w:ascii="Franklin Gothic Book" w:hAnsi="Franklin Gothic Book"/>
                <w:i/>
              </w:rPr>
              <w:t>data</w:t>
            </w:r>
            <w:r>
              <w:rPr>
                <w:rFonts w:ascii="Franklin Gothic Book" w:hAnsi="Franklin Gothic Book"/>
                <w:i/>
              </w:rPr>
              <w:t xml:space="preserve"> personali tiegħek biex noffru servizzi personalizzati” </w:t>
            </w:r>
            <w:r>
              <w:rPr>
                <w:rFonts w:ascii="Franklin Gothic Book" w:hAnsi="Franklin Gothic Book"/>
              </w:rPr>
              <w:t>(peress li mhuwiex ċar x’tinvolvi l-“personalizzazzjoni”).</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Eżempji ta’ Prattiki Tajbin</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6B28A855"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“Aħna se nżommu l-kronoloġija tax-xirjiet tiegħek u se nużaw id-dettalji tal-prodotti li xtrajt fl-imgħoddi biex nagħmlulek suġġeriemnti għal prodotti oħra li aħna nemmnu li se jinteressawk”</w:t>
            </w:r>
            <w:r>
              <w:rPr>
                <w:rFonts w:ascii="Franklin Gothic Book" w:hAnsi="Franklin Gothic Book"/>
              </w:rPr>
              <w:t xml:space="preserve"> (jidher ċar x’tipi ta’ </w:t>
            </w:r>
            <w:r w:rsidR="00810D98" w:rsidRPr="00810D98">
              <w:rPr>
                <w:rFonts w:ascii="Franklin Gothic Book" w:hAnsi="Franklin Gothic Book"/>
                <w:i/>
              </w:rPr>
              <w:t>data</w:t>
            </w:r>
            <w:r>
              <w:rPr>
                <w:rFonts w:ascii="Franklin Gothic Book" w:hAnsi="Franklin Gothic Book"/>
              </w:rPr>
              <w:t xml:space="preserve"> se tiġi pproċessata, li s-suġġett tad-</w:t>
            </w:r>
            <w:r w:rsidR="00810D98" w:rsidRPr="00810D98">
              <w:rPr>
                <w:rFonts w:ascii="Franklin Gothic Book" w:hAnsi="Franklin Gothic Book"/>
                <w:i/>
              </w:rPr>
              <w:t>data</w:t>
            </w:r>
            <w:r>
              <w:rPr>
                <w:rFonts w:ascii="Franklin Gothic Book" w:hAnsi="Franklin Gothic Book"/>
              </w:rPr>
              <w:t xml:space="preserve"> ser ikun soġġett għal reklami mmirati għall-prodotti u li d-</w:t>
            </w:r>
            <w:r w:rsidR="00810D98" w:rsidRPr="00810D98">
              <w:rPr>
                <w:rFonts w:ascii="Franklin Gothic Book" w:hAnsi="Franklin Gothic Book"/>
                <w:i/>
              </w:rPr>
              <w:t>data</w:t>
            </w:r>
            <w:r>
              <w:rPr>
                <w:rFonts w:ascii="Franklin Gothic Book" w:hAnsi="Franklin Gothic Book"/>
              </w:rPr>
              <w:t xml:space="preserve"> tiegħu se tintuża biex ikun jista’ jsir hekk);</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431857A3"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“Aħna se nżommu u nevalwaw informazzjoni dwar iż-żjarat riċenti tiegħek fis-sit web tagħna u kif iddur fit-taqsimiet differenti tas-sit web tagħna għall-finijiet analitiċi biex nifhmu kif in-nies jużaw is-sit web tagħna biex ikunu nistgħu nagħmluh aktar intwittiv”</w:t>
            </w:r>
            <w:r>
              <w:rPr>
                <w:rFonts w:ascii="Franklin Gothic Book" w:hAnsi="Franklin Gothic Book"/>
              </w:rPr>
              <w:t xml:space="preserve"> (jidher ċar x’tip ta’ </w:t>
            </w:r>
            <w:r w:rsidR="00810D98" w:rsidRPr="00810D98">
              <w:rPr>
                <w:rFonts w:ascii="Franklin Gothic Book" w:hAnsi="Franklin Gothic Book"/>
                <w:i/>
              </w:rPr>
              <w:t>data</w:t>
            </w:r>
            <w:r>
              <w:rPr>
                <w:rFonts w:ascii="Franklin Gothic Book" w:hAnsi="Franklin Gothic Book"/>
              </w:rPr>
              <w:t xml:space="preserve"> se tiġi pproċessata u t-tip ta’ analiżi li l-kontrollur ser ikun </w:t>
            </w:r>
            <w:r>
              <w:rPr>
                <w:rFonts w:ascii="Franklin Gothic Book" w:hAnsi="Franklin Gothic Book"/>
              </w:rPr>
              <w:lastRenderedPageBreak/>
              <w:t>qed jagħmel); u</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0E97EEFA"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“Aħna se nżommu rekord tal-artikli fuq is-sit web tagħna li int tikklikkja fuqhom u nużaw dik l-informazzjoni biex noffrulek reklamar immirat fuq dan is-sit web b’tali mod li dan ikun rilevanti għall-interessi tiegħek, li aħna nidentifikaw fuq il-bażi tal-artikli li taqra”</w:t>
            </w:r>
            <w:r>
              <w:rPr>
                <w:rFonts w:ascii="Franklin Gothic Book" w:hAnsi="Franklin Gothic Book"/>
              </w:rPr>
              <w:t xml:space="preserve"> (jidher ċar x’tinvolvi l-personalizzazzjoni u kif ġew identifikati l-interessi attribwiti lis-suġġett tad-</w:t>
            </w:r>
            <w:r w:rsidR="00810D98" w:rsidRPr="00810D98">
              <w:rPr>
                <w:rFonts w:ascii="Franklin Gothic Book" w:hAnsi="Franklin Gothic Book"/>
                <w:i/>
              </w:rPr>
              <w:t>data</w:t>
            </w:r>
            <w:r>
              <w:rPr>
                <w:rFonts w:ascii="Franklin Gothic Book" w:hAnsi="Franklin Gothic Book"/>
              </w:rPr>
              <w:t>).</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06BF2EDD"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Kwalifikaturi tal-lingwa bħal “jista’”, “forsi”, “uħud”, “spiss” u “possibbli” għandhom jiġu evitati. Meta l-kontrolluri tad-</w:t>
      </w:r>
      <w:r w:rsidR="00810D98" w:rsidRPr="00810D98">
        <w:rPr>
          <w:rFonts w:ascii="Franklin Gothic Book" w:hAnsi="Franklin Gothic Book"/>
          <w:i/>
        </w:rPr>
        <w:t>data</w:t>
      </w:r>
      <w:r>
        <w:rPr>
          <w:rFonts w:ascii="Franklin Gothic Book" w:hAnsi="Franklin Gothic Book"/>
        </w:rPr>
        <w:t xml:space="preserve"> jagħżlu li jużaw lingwa indefinita, dawn għandhom ikunu jistgħu, f’konformità mal-prinċipju ta’ responsabbiltà, juru għaliex l-użu ta’ lingwa bħal din ma jistax jiġi evitat u kif ma jxekkilx il-ġustizzja tal-ipproċessar. Il-paragrafi u s-sentenzi għandhom ikunu strutturati sew, filwaqt li jintużaw bullets u inċiżi biex jintwerew relazzjonijiet ġerarkiċi. Il-kitba għandha tkun fil-forma attiva minflok passiva u għandhom jiġu evitati nomi żejda. L-informazzjoni pprovduta lil suġġett tad-</w:t>
      </w:r>
      <w:r w:rsidR="00810D98" w:rsidRPr="00810D98">
        <w:rPr>
          <w:rFonts w:ascii="Franklin Gothic Book" w:hAnsi="Franklin Gothic Book"/>
          <w:i/>
        </w:rPr>
        <w:t>data</w:t>
      </w:r>
      <w:r>
        <w:rPr>
          <w:rFonts w:ascii="Franklin Gothic Book" w:hAnsi="Franklin Gothic Book"/>
        </w:rPr>
        <w:t xml:space="preserve"> m’għandux ikun fiha lingwa jew terminoloġija legalistika, teknika jew speċjalista wisq. Meta l-informazzjoni tiġi tradotta f’lingwa oħra waħda jew aktar, il-kontrollur tad-</w:t>
      </w:r>
      <w:r w:rsidR="00810D98" w:rsidRPr="00810D98">
        <w:rPr>
          <w:rFonts w:ascii="Franklin Gothic Book" w:hAnsi="Franklin Gothic Book"/>
          <w:i/>
        </w:rPr>
        <w:t>data</w:t>
      </w:r>
      <w:r>
        <w:rPr>
          <w:rFonts w:ascii="Franklin Gothic Book" w:hAnsi="Franklin Gothic Book"/>
        </w:rPr>
        <w:t xml:space="preserve"> għandu jara li t-traduzzjonijiet kollha jkunu preċiżi u li l-frażjoloġija u s-sintassi jagħmlu sens fit-tieni lingwa/i biex it-test tradott ma jkollux bżonn jiġi deċifrat jew interpretat mill-ġdid. (Traduzzjoni f’lingwa oħra waħda jew aktar għandha tiġi pprovduta meta l-kontrollur ikun qed jimmira lejn</w:t>
      </w:r>
      <w:r>
        <w:rPr>
          <w:rStyle w:val="FootnoteReference"/>
          <w:rFonts w:ascii="Franklin Gothic Book" w:hAnsi="Franklin Gothic Book"/>
        </w:rPr>
        <w:footnoteReference w:id="16"/>
      </w:r>
      <w:r>
        <w:rPr>
          <w:rFonts w:ascii="Franklin Gothic Book" w:hAnsi="Franklin Gothic Book"/>
        </w:rPr>
        <w:t xml:space="preserve"> suġġetti tad-</w:t>
      </w:r>
      <w:r w:rsidR="00810D98" w:rsidRPr="00810D98">
        <w:rPr>
          <w:rFonts w:ascii="Franklin Gothic Book" w:hAnsi="Franklin Gothic Book"/>
          <w:i/>
        </w:rPr>
        <w:t>data</w:t>
      </w:r>
      <w:r>
        <w:rPr>
          <w:rFonts w:ascii="Franklin Gothic Book" w:hAnsi="Franklin Gothic Book"/>
        </w:rPr>
        <w:t xml:space="preserve"> li jitkellmu b’dawk il-lingwi.)</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685084"/>
      <w:r>
        <w:rPr>
          <w:rFonts w:ascii="Franklin Gothic Book" w:hAnsi="Franklin Gothic Book"/>
          <w:i/>
          <w:color w:val="auto"/>
          <w:sz w:val="22"/>
        </w:rPr>
        <w:t>L-għoti ta’ informazzjoni lil tfal u lil persuni vulnerabbli oħra</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0CEB7E3D"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Meta kontrollur tad-</w:t>
      </w:r>
      <w:r w:rsidR="00810D98" w:rsidRPr="00810D98">
        <w:rPr>
          <w:rFonts w:ascii="Franklin Gothic Book" w:hAnsi="Franklin Gothic Book"/>
          <w:i/>
        </w:rPr>
        <w:t>data</w:t>
      </w:r>
      <w:r>
        <w:rPr>
          <w:rFonts w:ascii="Franklin Gothic Book" w:hAnsi="Franklin Gothic Book"/>
        </w:rPr>
        <w:t xml:space="preserve"> jkun qed jimmira lejn tfal</w:t>
      </w:r>
      <w:r>
        <w:rPr>
          <w:rStyle w:val="FootnoteReference"/>
          <w:rFonts w:ascii="Franklin Gothic Book" w:hAnsi="Franklin Gothic Book"/>
        </w:rPr>
        <w:footnoteReference w:id="17"/>
      </w:r>
      <w:r>
        <w:rPr>
          <w:rFonts w:ascii="Franklin Gothic Book" w:hAnsi="Franklin Gothic Book"/>
        </w:rPr>
        <w:t xml:space="preserve"> jew ikun, jew missu jkun, konxju li l-oġġetti/ is-servizzi jintużaw b’mod partikolari mit-tfal (inkluż meta l-kontrollur ikun qed jibbaża fuq il-kunsens tal-minorenni)</w:t>
      </w:r>
      <w:r>
        <w:rPr>
          <w:rStyle w:val="FootnoteReference"/>
          <w:rFonts w:ascii="Franklin Gothic Book" w:hAnsi="Franklin Gothic Book"/>
        </w:rPr>
        <w:footnoteReference w:id="18"/>
      </w:r>
      <w:r>
        <w:rPr>
          <w:rFonts w:ascii="Franklin Gothic Book" w:hAnsi="Franklin Gothic Book"/>
        </w:rPr>
        <w:t>, dan għandu jara li l-vokabolarju, it-ton u l-istil tal-lingwaġġ użat ikunu xierqa u adattati għat-tfal biex il-minorenni destinatarju tal-informazzjoni jkun jista’ jagħraf li l-messaġġ/ l-informazzjoni huma mmirati lejh</w:t>
      </w:r>
      <w:r>
        <w:rPr>
          <w:rStyle w:val="FootnoteReference"/>
          <w:rFonts w:ascii="Franklin Gothic Book" w:hAnsi="Franklin Gothic Book"/>
        </w:rPr>
        <w:footnoteReference w:id="19"/>
      </w:r>
      <w:r>
        <w:t>.</w:t>
      </w:r>
      <w:r>
        <w:rPr>
          <w:rFonts w:ascii="Franklin Gothic Book" w:hAnsi="Franklin Gothic Book"/>
        </w:rPr>
        <w:t xml:space="preserve"> Eżempju siewi ta’ lingwaġġ iffokat fuq it-tfal użat bħala alternattiva għal-lingwaġġ legali oriġinali jista’ jinstab fil-“UN Convention on the Rights of the Child in Child Friendly Language”</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2C4A2C77"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Il-pożizzjoni tad-WP29 hi li t-trasparenza hi dritt awtonomu li japplika għat-tfal daqs kemm japplika għall-adulti. Id-WP29 jenfasizza b’mod partikolari li t-tfal ma jitilfux drittijiethom bħala suġġetti tad-</w:t>
      </w:r>
      <w:r w:rsidR="00810D98" w:rsidRPr="00810D98">
        <w:rPr>
          <w:rFonts w:ascii="Franklin Gothic Book" w:hAnsi="Franklin Gothic Book"/>
          <w:i/>
        </w:rPr>
        <w:t>data</w:t>
      </w:r>
      <w:r>
        <w:rPr>
          <w:rFonts w:ascii="Franklin Gothic Book" w:hAnsi="Franklin Gothic Book"/>
        </w:rPr>
        <w:t xml:space="preserve"> għat-trasparenza sempliċiment għaliex il-kunsens ikun ingħata/ ġie awtorizzat mid-detentur tar-responsabbiltà tal-ġenitur f’sitwazzjoni li għaliha japplika l-Artikolu 8 tal-GDPR. Filwaqt li t-tali kunsens, f’ħafna każijiet, jingħata jew jiġi awtorizzat fuq bażi ta’ darba mid-detentur tar-responsabbiltà tal-ġenitur, minorenni (bħal kwalunkwe suġġett tad-</w:t>
      </w:r>
      <w:r w:rsidR="00810D98" w:rsidRPr="00810D98">
        <w:rPr>
          <w:rFonts w:ascii="Franklin Gothic Book" w:hAnsi="Franklin Gothic Book"/>
          <w:i/>
        </w:rPr>
        <w:t>data</w:t>
      </w:r>
      <w:r>
        <w:rPr>
          <w:rFonts w:ascii="Franklin Gothic Book" w:hAnsi="Franklin Gothic Book"/>
        </w:rPr>
        <w:t xml:space="preserve"> ieħor) għandu dritt kontinwu għal trasparenza matul il-kontinwità tal-involviment tagħhom ma’ kontrollur tad-</w:t>
      </w:r>
      <w:r w:rsidR="00810D98" w:rsidRPr="00810D98">
        <w:rPr>
          <w:rFonts w:ascii="Franklin Gothic Book" w:hAnsi="Franklin Gothic Book"/>
          <w:i/>
        </w:rPr>
        <w:t>data</w:t>
      </w:r>
      <w:r>
        <w:rPr>
          <w:rFonts w:ascii="Franklin Gothic Book" w:hAnsi="Franklin Gothic Book"/>
        </w:rPr>
        <w:t>. Dan hu konsistenti mal-Artikolu 13 tal-Konvenzjoni tan-NU dwar id-Drittijiet tat-Tfal li jiddikjara li minorenni għandu dritt għal-libertà tal-espressjoni li jinkludi d-dritt li jfittex, jirċievi u jaqsam informazzjoni u ideat ta’ kull tip</w:t>
      </w:r>
      <w:r>
        <w:rPr>
          <w:rStyle w:val="FootnoteReference"/>
          <w:rFonts w:ascii="Franklin Gothic Book" w:hAnsi="Franklin Gothic Book"/>
        </w:rPr>
        <w:footnoteReference w:id="21"/>
      </w:r>
      <w:r>
        <w:t>.</w:t>
      </w:r>
      <w:r>
        <w:rPr>
          <w:rFonts w:ascii="Franklin Gothic Book" w:hAnsi="Franklin Gothic Book"/>
        </w:rPr>
        <w:t xml:space="preserve"> Importanti li jiġi indikat li, filwaqt li jipprovdi biex il-kunsens jingħata f’isem minorenni meta jkollu anqas minn età partikolari,</w:t>
      </w:r>
      <w:r>
        <w:rPr>
          <w:rStyle w:val="FootnoteReference"/>
          <w:rFonts w:ascii="Franklin Gothic Book" w:hAnsi="Franklin Gothic Book"/>
        </w:rPr>
        <w:footnoteReference w:id="22"/>
      </w:r>
      <w:r>
        <w:rPr>
          <w:rFonts w:ascii="Franklin Gothic Book" w:hAnsi="Franklin Gothic Book"/>
        </w:rPr>
        <w:t xml:space="preserve"> l-Artikolu 8 </w:t>
      </w:r>
      <w:r>
        <w:rPr>
          <w:rFonts w:ascii="Franklin Gothic Book" w:hAnsi="Franklin Gothic Book"/>
          <w:i/>
        </w:rPr>
        <w:t>ma jipprovdix</w:t>
      </w:r>
      <w:r>
        <w:rPr>
          <w:rFonts w:ascii="Franklin Gothic Book" w:hAnsi="Franklin Gothic Book"/>
        </w:rPr>
        <w:t xml:space="preserve"> biex il-miżuri ta’ trasparenza jiġu mmirati lejn id-detentur tar-responsabbiltà tal-ġenitur li jagħti t-tali kunsens. Għaldaqstant, il-kontrolluri tad-</w:t>
      </w:r>
      <w:r w:rsidR="00810D98" w:rsidRPr="00810D98">
        <w:rPr>
          <w:rFonts w:ascii="Franklin Gothic Book" w:hAnsi="Franklin Gothic Book"/>
          <w:i/>
        </w:rPr>
        <w:t>data</w:t>
      </w:r>
      <w:r>
        <w:rPr>
          <w:rFonts w:ascii="Franklin Gothic Book" w:hAnsi="Franklin Gothic Book"/>
        </w:rPr>
        <w:t xml:space="preserve"> għandhom obbligu f’konformità mar-referenzi speċifiċi tal-miżuri ta’ trasparenza indirizzati lejn it-tfal fl-Artikolu 12.1 (sostnut mill-Premessi 38 u 58) biex jiżguraw li fejn dawn jimmiraw lejn tfal jew ikunu konxji li l-oġġetti jew is-servizzi tagħhom jintużaw b’mod partikolari minn tfal ta’ età litterata, li kwalunkwe informazzjoni u komunikazzjoni għandha tingħadda b’lingwa ċara u sempliċi jew b’mezz li t-tfal jistgħu jifhmu faċilment. Madankollu, biex jiġi evitat kwalunkwe dubju, id-WP29 jagħraf li bi tfal żgħar ħafna jew prelitterati, il-miżuri ta’ trasparenza jistgħu jkunu indirizzati wkoll lid-detenturi tar-responsabbiltà tal-ġenitur peress li hu improbabbli li t-tali tfal, f’ħafna każijiet, jifhmu saħansitra l-aktar messaġġi miktuba jew mhux miktuba bażiċi rigward it-trasparenza.</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0E84D44E"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Bl-istess mod, jekk kontrollur tad-</w:t>
      </w:r>
      <w:r w:rsidR="00810D98" w:rsidRPr="00810D98">
        <w:rPr>
          <w:rFonts w:ascii="Franklin Gothic Book" w:hAnsi="Franklin Gothic Book"/>
          <w:i/>
        </w:rPr>
        <w:t>data</w:t>
      </w:r>
      <w:r>
        <w:rPr>
          <w:rFonts w:ascii="Franklin Gothic Book" w:hAnsi="Franklin Gothic Book"/>
        </w:rPr>
        <w:t xml:space="preserve"> jkun jaf li l-oġġetti/ is-servizzi tiegħu jintużaw minn (jew huma mmirati lejn) membri vulnerabbli oħra tas-soċjetà, inklużi nies b’diżabilitajiet jew nies li jista’ jkollhom diffikultajiet biex jaċċessaw l-informazzjoni, il-vulnerabbiltajiet tat-tali suġġetti tad-</w:t>
      </w:r>
      <w:r w:rsidR="00810D98" w:rsidRPr="00810D98">
        <w:rPr>
          <w:rFonts w:ascii="Franklin Gothic Book" w:hAnsi="Franklin Gothic Book"/>
          <w:i/>
        </w:rPr>
        <w:t>data</w:t>
      </w:r>
      <w:r>
        <w:rPr>
          <w:rFonts w:ascii="Franklin Gothic Book" w:hAnsi="Franklin Gothic Book"/>
        </w:rPr>
        <w:t xml:space="preserve"> għandha tittieħed f’kunsiderazzjoni mill-kontrollur tad-</w:t>
      </w:r>
      <w:r w:rsidR="00810D98" w:rsidRPr="00810D98">
        <w:rPr>
          <w:rFonts w:ascii="Franklin Gothic Book" w:hAnsi="Franklin Gothic Book"/>
          <w:i/>
        </w:rPr>
        <w:t>data</w:t>
      </w:r>
      <w:r>
        <w:rPr>
          <w:rFonts w:ascii="Franklin Gothic Book" w:hAnsi="Franklin Gothic Book"/>
        </w:rPr>
        <w:t xml:space="preserve"> fil-valutazzjoni tiegħu ta’ kif jiżgura li jikkonforma mal-obbligi ta’ trasparenza tiegħu b'rabta mat-tali suġġetti tad-</w:t>
      </w:r>
      <w:r w:rsidR="00810D98" w:rsidRPr="00810D98">
        <w:rPr>
          <w:rFonts w:ascii="Franklin Gothic Book" w:hAnsi="Franklin Gothic Book"/>
          <w:i/>
        </w:rPr>
        <w:t>data</w:t>
      </w:r>
      <w:r>
        <w:rPr>
          <w:rStyle w:val="FootnoteReference"/>
          <w:rFonts w:ascii="Franklin Gothic Book" w:hAnsi="Franklin Gothic Book"/>
        </w:rPr>
        <w:footnoteReference w:id="23"/>
      </w:r>
      <w:r>
        <w:t>.</w:t>
      </w:r>
      <w:r>
        <w:rPr>
          <w:rFonts w:ascii="Franklin Gothic Book" w:hAnsi="Franklin Gothic Book"/>
        </w:rPr>
        <w:t xml:space="preserve"> Dan hu relatat mal-ħtieġa li kontrollur tad-</w:t>
      </w:r>
      <w:r w:rsidR="00810D98" w:rsidRPr="00810D98">
        <w:rPr>
          <w:rFonts w:ascii="Franklin Gothic Book" w:hAnsi="Franklin Gothic Book"/>
          <w:i/>
        </w:rPr>
        <w:t>data</w:t>
      </w:r>
      <w:r>
        <w:rPr>
          <w:rFonts w:ascii="Franklin Gothic Book" w:hAnsi="Franklin Gothic Book"/>
        </w:rPr>
        <w:t xml:space="preserve"> jivvaluta l-livell probabbli ta’ fehim tal-udjenza tiegħu, kif diskuss aktar ’il fuq fil-paragrafu 9.</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685085"/>
      <w:r>
        <w:rPr>
          <w:rFonts w:ascii="Franklin Gothic Book" w:hAnsi="Franklin Gothic Book"/>
          <w:i/>
          <w:color w:val="auto"/>
          <w:sz w:val="22"/>
        </w:rPr>
        <w:t>“Bil-miktub jew b’mezzi oħra”</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4C443630" w:rsidR="00862433" w:rsidRPr="006A6C2C" w:rsidRDefault="00CA7D92" w:rsidP="00D74081">
      <w:pPr>
        <w:pStyle w:val="ListParagraph"/>
        <w:numPr>
          <w:ilvl w:val="0"/>
          <w:numId w:val="1"/>
        </w:numPr>
        <w:ind w:hanging="720"/>
        <w:jc w:val="both"/>
      </w:pPr>
      <w:r>
        <w:rPr>
          <w:rFonts w:ascii="Franklin Gothic Book" w:hAnsi="Franklin Gothic Book"/>
        </w:rPr>
        <w:t>Taħt l-Artikolu 12.1, il-pożizzjoni predefinita għall-provvista tal-informazzjoni lis-suġġetti tad-</w:t>
      </w:r>
      <w:r w:rsidR="00810D98" w:rsidRPr="00810D98">
        <w:rPr>
          <w:rFonts w:ascii="Franklin Gothic Book" w:hAnsi="Franklin Gothic Book"/>
          <w:i/>
        </w:rPr>
        <w:t>data</w:t>
      </w:r>
      <w:r>
        <w:rPr>
          <w:rFonts w:ascii="Franklin Gothic Book" w:hAnsi="Franklin Gothic Book"/>
        </w:rPr>
        <w:t>, jew għall-komunikazzjoni ma’ dawn, hi li l-informazzjoni tkun bil-miktub</w:t>
      </w:r>
      <w:r>
        <w:rPr>
          <w:rStyle w:val="FootnoteReference"/>
          <w:rFonts w:ascii="Franklin Gothic Book" w:hAnsi="Franklin Gothic Book"/>
        </w:rPr>
        <w:footnoteReference w:id="24"/>
      </w:r>
      <w:r>
        <w:t>.</w:t>
      </w:r>
      <w:r>
        <w:rPr>
          <w:rFonts w:ascii="Franklin Gothic Book" w:hAnsi="Franklin Gothic Book"/>
        </w:rPr>
        <w:t xml:space="preserve"> (L-Artikolu 12.7 jipprovdi wkoll biex l-informazzjoni tiġi pprovduta flimkien ma’ ikoni standardizzati u din il-kwistjoni hi kkunsidrata fit-taqsima dwar l-għodod ta’ viżwalizzazzjoni fil-paragrafi 49 sa 53).  Madankollu, il-GDPR jippermetti wkoll li jintużaw “mezzi” mhux speċifikati oħra li jinkludu mezzi elettroniċi. Il-pożizzjoni tad-WP29 fir-rigward tal-mezzi elettroniċi bil-miktub hi li meta kontrollur tad-</w:t>
      </w:r>
      <w:r w:rsidR="00810D98" w:rsidRPr="00810D98">
        <w:rPr>
          <w:rFonts w:ascii="Franklin Gothic Book" w:hAnsi="Franklin Gothic Book"/>
          <w:i/>
        </w:rPr>
        <w:t>data</w:t>
      </w:r>
      <w:r>
        <w:rPr>
          <w:rFonts w:ascii="Franklin Gothic Book" w:hAnsi="Franklin Gothic Book"/>
        </w:rPr>
        <w:t xml:space="preserve"> jżomm (jew jopera, b’mod parzjali jew bis-sħiħ, permezz ta’) sit web, id-WP29 jirrakkomanda l-użu ta’ stqarrijiet ta’ privatezza/ ta’ avviżi mqassma fuq saffi, li jippermettu lill-viżitaturi tas-sit web jinnavigaw lejn aspetti partikolari tal-istqarrija/avviż ta’ privatezza rilevanti li jkunu tal-aktar interessi għalihom (ara akta dwar l-istqarrijiet ta’ privatezza/ l-avviżi mqassma fuq saffi fil-paragrafi 35 sa 37)</w:t>
      </w:r>
      <w:r>
        <w:rPr>
          <w:rStyle w:val="FootnoteReference"/>
          <w:rFonts w:ascii="Franklin Gothic Book" w:hAnsi="Franklin Gothic Book"/>
        </w:rPr>
        <w:footnoteReference w:id="25"/>
      </w:r>
      <w:r>
        <w:t>.</w:t>
      </w:r>
      <w:r>
        <w:rPr>
          <w:rFonts w:ascii="Franklin Gothic Book" w:hAnsi="Franklin Gothic Book"/>
        </w:rPr>
        <w:t xml:space="preserve"> Madankollu, l-informazzjoni sħiħa indirizzata lis-suġġetti tad-</w:t>
      </w:r>
      <w:r w:rsidR="00810D98" w:rsidRPr="00810D98">
        <w:rPr>
          <w:rFonts w:ascii="Franklin Gothic Book" w:hAnsi="Franklin Gothic Book"/>
          <w:i/>
        </w:rPr>
        <w:t>data</w:t>
      </w:r>
      <w:r>
        <w:rPr>
          <w:rFonts w:ascii="Franklin Gothic Book" w:hAnsi="Franklin Gothic Book"/>
        </w:rPr>
        <w:t xml:space="preserve"> għandha tkun disponibbli għalihom ukoll f’post uniku jew f’dokument sħiħ wieħed (kemm jekk f’format diġitali jew inkella fuq karta) li faċilment ikun jista’ jiġi aċċessat minn suġġett tad-</w:t>
      </w:r>
      <w:r w:rsidR="00810D98" w:rsidRPr="00810D98">
        <w:rPr>
          <w:rFonts w:ascii="Franklin Gothic Book" w:hAnsi="Franklin Gothic Book"/>
          <w:i/>
        </w:rPr>
        <w:t>data</w:t>
      </w:r>
      <w:r>
        <w:rPr>
          <w:rFonts w:ascii="Franklin Gothic Book" w:hAnsi="Franklin Gothic Book"/>
        </w:rPr>
        <w:t xml:space="preserve"> jekk ikun jixtieq jikkonsulta l-informazzjoni kollha indirizzata lilu. Importanti li jingħad li l-użu ta’ approċċ imqassam fuq saffi mhuwiex limitat biss għal mezzi elettroniċi bil-miktub biss biex tiġi pprovduta informazzjoni lis-suġġetti tad-</w:t>
      </w:r>
      <w:r w:rsidR="00810D98" w:rsidRPr="00810D98">
        <w:rPr>
          <w:rFonts w:ascii="Franklin Gothic Book" w:hAnsi="Franklin Gothic Book"/>
          <w:i/>
        </w:rPr>
        <w:t>data</w:t>
      </w:r>
      <w:r>
        <w:rPr>
          <w:rFonts w:ascii="Franklin Gothic Book" w:hAnsi="Franklin Gothic Book"/>
        </w:rPr>
        <w:t>. Kif diskuss fil-paragrafi 35 sa 36 u 38 aktar ’il quddiem, approċċ imqassam fuq saffi għall-provvista tal-informazzjoni lis-suġġetti tad-</w:t>
      </w:r>
      <w:r w:rsidR="00810D98" w:rsidRPr="00810D98">
        <w:rPr>
          <w:rFonts w:ascii="Franklin Gothic Book" w:hAnsi="Franklin Gothic Book"/>
          <w:i/>
        </w:rPr>
        <w:t>data</w:t>
      </w:r>
      <w:r>
        <w:rPr>
          <w:rFonts w:ascii="Franklin Gothic Book" w:hAnsi="Franklin Gothic Book"/>
        </w:rPr>
        <w:t xml:space="preserve"> jista’ jintuża wkoll billi titħaddem taħlita ta’ </w:t>
      </w:r>
      <w:r>
        <w:rPr>
          <w:rFonts w:ascii="Franklin Gothic Book" w:hAnsi="Franklin Gothic Book"/>
          <w:i/>
        </w:rPr>
        <w:t>metodi</w:t>
      </w:r>
      <w:r>
        <w:rPr>
          <w:rFonts w:ascii="Franklin Gothic Book" w:hAnsi="Franklin Gothic Book"/>
        </w:rPr>
        <w:t xml:space="preserve"> biex tiġi żgurata trasparenza b’rabta mal-ipproċessar.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Ovvjament, l-użu ta’ stqarrijiet ta’ privatezza/ avviżi diġitali mqassma fuq saffi mhuwiex l-uniku mezz elettroniku bil-miktub li jistgħu jużaw il-kontrolluri. Mezzi elettroniċi oħra jinkludu avviżi pop-up kuntestwali “eżatt fil-ħin”, avviżi tridimensjonali tal-mess jew li tmexxi subgħajk fuqhom bla ma tagħfashom, u daxxbords tal-privatezza. Mezzi elettroniċi mhux bil-miktub li jistgħu jintużaw minbarra stqarrija ta’ privatezza/ avviż imqassma fuq saffi jistgħu jinkludu filmati u twissijiet bil-leħen fuq smartphones jew tal-IoT</w:t>
      </w:r>
      <w:r>
        <w:rPr>
          <w:rStyle w:val="FootnoteReference"/>
          <w:rFonts w:ascii="Franklin Gothic Book" w:hAnsi="Franklin Gothic Book"/>
        </w:rPr>
        <w:footnoteReference w:id="26"/>
      </w:r>
      <w:r>
        <w:t>.</w:t>
      </w:r>
      <w:r>
        <w:rPr>
          <w:rFonts w:ascii="Franklin Gothic Book" w:hAnsi="Franklin Gothic Book"/>
        </w:rPr>
        <w:t xml:space="preserve"> “Mezzi oħra”, li mhux bilfors ikunu elettroniċi, jistgħu jinkludu, pereżempju, kartuns, infografiċi jew flowcharts. Meta l-informazzjoni dwar it-trasparenza tkun immirata lejn it-tfal b’mod speċifiku, il-kontrolluri għandhom jikkunsidraw x’tipi ta’ miżuri jistgħu jkunu partikolarment aċċessibbli għat-tfal (eż. dawn jistgħu jkunu komiks/ kartuns, pittogrammi, animazzjonijiet, eċċ. fost miżuri oħra).</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40DC81DF"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Hu kritiku li l-metodu/i magħżul(a) biex tiġi pprovduta l-informazzjoni jkun(u) xierqa għaċ-ċirkustanzi partikolari, jiġifieri l-mod li bih il-kontrollur tad-</w:t>
      </w:r>
      <w:r w:rsidR="00810D98" w:rsidRPr="00810D98">
        <w:rPr>
          <w:rFonts w:ascii="Franklin Gothic Book" w:hAnsi="Franklin Gothic Book"/>
          <w:i/>
        </w:rPr>
        <w:t>data</w:t>
      </w:r>
      <w:r>
        <w:rPr>
          <w:rFonts w:ascii="Franklin Gothic Book" w:hAnsi="Franklin Gothic Book"/>
        </w:rPr>
        <w:t xml:space="preserve"> u s-suġġett tad-</w:t>
      </w:r>
      <w:r w:rsidR="00810D98" w:rsidRPr="00810D98">
        <w:rPr>
          <w:rFonts w:ascii="Franklin Gothic Book" w:hAnsi="Franklin Gothic Book"/>
          <w:i/>
        </w:rPr>
        <w:t>data</w:t>
      </w:r>
      <w:r>
        <w:rPr>
          <w:rFonts w:ascii="Franklin Gothic Book" w:hAnsi="Franklin Gothic Book"/>
        </w:rPr>
        <w:t xml:space="preserve"> </w:t>
      </w:r>
      <w:r>
        <w:rPr>
          <w:rFonts w:ascii="Franklin Gothic Book" w:hAnsi="Franklin Gothic Book"/>
        </w:rPr>
        <w:lastRenderedPageBreak/>
        <w:t>jinteraġixxu jew il-mod li bih tinġabar l-informazzjoni dwar is-suġġett tad-</w:t>
      </w:r>
      <w:r w:rsidR="00810D98" w:rsidRPr="00810D98">
        <w:rPr>
          <w:rFonts w:ascii="Franklin Gothic Book" w:hAnsi="Franklin Gothic Book"/>
          <w:i/>
        </w:rPr>
        <w:t>data</w:t>
      </w:r>
      <w:r>
        <w:rPr>
          <w:rFonts w:ascii="Franklin Gothic Book" w:hAnsi="Franklin Gothic Book"/>
        </w:rPr>
        <w:t xml:space="preserve">. Pereżempju, il-provvista tal-informazzjoni f’format elettroniku bil-mikutb biss, bħal fi stqarrija ta’ privatezza/ f’avviż onlajn jaf ma tkunx xierqa/ fattibbli meta apparat li jiġbor </w:t>
      </w:r>
      <w:r w:rsidR="00810D98" w:rsidRPr="00810D98">
        <w:rPr>
          <w:rFonts w:ascii="Franklin Gothic Book" w:hAnsi="Franklin Gothic Book"/>
          <w:i/>
        </w:rPr>
        <w:t>data</w:t>
      </w:r>
      <w:r>
        <w:rPr>
          <w:rFonts w:ascii="Franklin Gothic Book" w:hAnsi="Franklin Gothic Book"/>
        </w:rPr>
        <w:t xml:space="preserve"> personali ma jkollux skrin (eż. apparati tal-IoT/ apparati intelliġenti) biex jaċċessa s-sit web/ juri t-tali informazzjoni bil-miktub. F’każijiet bħal dawn, għandhom jiġu kkunsidrati mezzi </w:t>
      </w:r>
      <w:r>
        <w:rPr>
          <w:rFonts w:ascii="Franklin Gothic Book" w:hAnsi="Franklin Gothic Book"/>
          <w:i/>
        </w:rPr>
        <w:t>addizzjonali</w:t>
      </w:r>
      <w:r>
        <w:rPr>
          <w:rFonts w:ascii="Franklin Gothic Book" w:hAnsi="Franklin Gothic Book"/>
        </w:rPr>
        <w:t xml:space="preserve"> alternattivi xierqa, pereżempju billi jiġu pprovduti stqarrija ta’ privatezza/ avviż f’manwali tal-istruzzjonijiet stampati jew jiġi pprovdut indirizz b’URL għal sit web (jiġifieri l-paġna speċifika fuq is-sit web) li fih jistgħu jinkisbu l-istqarrija/avviż ta’ privatezza onlajn fl-istruzzjonijiet stampati jew fl-imballaġġ. Konsenja bl-awdjo (orali) tal-informazzjoni tista’ tiġi pprovduta wkoll jekk l-apparat bla skrin ikollu kapaċitajiet ta’ awdjo. Id-WP29 fl-imgħoddi għamel rakkomandazzjonijiet dwar it-trasparenza u l-provvista ta’ informazzjoni lis-suġġetti tad-</w:t>
      </w:r>
      <w:r w:rsidR="00810D98" w:rsidRPr="00810D98">
        <w:rPr>
          <w:rFonts w:ascii="Franklin Gothic Book" w:hAnsi="Franklin Gothic Book"/>
          <w:i/>
        </w:rPr>
        <w:t>data</w:t>
      </w:r>
      <w:r>
        <w:rPr>
          <w:rFonts w:ascii="Franklin Gothic Book" w:hAnsi="Franklin Gothic Book"/>
        </w:rPr>
        <w:t xml:space="preserve"> fl-Opinjoni tiegħu dwar l-Iżviluppi Riċenti fl-Internet tal-Oġġetti</w:t>
      </w:r>
      <w:r>
        <w:rPr>
          <w:rStyle w:val="FootnoteReference"/>
          <w:rFonts w:ascii="Franklin Gothic Book" w:hAnsi="Franklin Gothic Book"/>
        </w:rPr>
        <w:footnoteReference w:id="27"/>
      </w:r>
      <w:r>
        <w:rPr>
          <w:rFonts w:ascii="Franklin Gothic Book" w:hAnsi="Franklin Gothic Book"/>
        </w:rPr>
        <w:t xml:space="preserve"> (bħall-użu ta’ kodiċijiet QR stampati fuq l-affarijiet tal-internet tal-oġġetti, biex meta jiġu skennjati, il-kodiċi QR juri l-informazzjoni meħtieġa dwar it-trasparenza). Dawn ir-rakkomandazzjonijiet jibqgħu applikabbli taħt il-GDPR.</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685086"/>
      <w:r>
        <w:rPr>
          <w:rFonts w:ascii="Franklin Gothic Book" w:hAnsi="Franklin Gothic Book"/>
          <w:i/>
          <w:color w:val="auto"/>
          <w:sz w:val="22"/>
        </w:rPr>
        <w:t>“..l-informazzjoni tista’ tiġi pprovduta oralment”</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78A827C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L-Artikolu 12.1 jikkontempla b’mod speċifiku li l-informazzjoni tista’ tiġi pprovduta oralment lil suġġett tad-</w:t>
      </w:r>
      <w:r w:rsidR="00810D98" w:rsidRPr="00810D98">
        <w:rPr>
          <w:rFonts w:ascii="Franklin Gothic Book" w:hAnsi="Franklin Gothic Book"/>
          <w:i/>
        </w:rPr>
        <w:t>data</w:t>
      </w:r>
      <w:r>
        <w:rPr>
          <w:rFonts w:ascii="Franklin Gothic Book" w:hAnsi="Franklin Gothic Book"/>
        </w:rPr>
        <w:t xml:space="preserve"> fuq talba, dment li l-identità tiegħu tintwera b’mezzi oħra. Fi kliem ieħor, il-mezz imħaddem għandu jkun aktar minn dipendenza fuq sempliċi dikjarazzjoni mill-individwu li huma persuna b’isem speċifiku u l-mezz għandu jippermetti lill-kontrollur jivverifika l-identità ta’ suġġett tad-</w:t>
      </w:r>
      <w:r w:rsidR="00810D98" w:rsidRPr="00810D98">
        <w:rPr>
          <w:rFonts w:ascii="Franklin Gothic Book" w:hAnsi="Franklin Gothic Book"/>
          <w:i/>
        </w:rPr>
        <w:t>data</w:t>
      </w:r>
      <w:r>
        <w:rPr>
          <w:rFonts w:ascii="Franklin Gothic Book" w:hAnsi="Franklin Gothic Book"/>
        </w:rPr>
        <w:t xml:space="preserve"> b’garanzija suffiċjenti. Ir-rekwiżit ta’ verifika tal-identità tas-suġġett tad-</w:t>
      </w:r>
      <w:r w:rsidR="00810D98" w:rsidRPr="00810D98">
        <w:rPr>
          <w:rFonts w:ascii="Franklin Gothic Book" w:hAnsi="Franklin Gothic Book"/>
          <w:i/>
        </w:rPr>
        <w:t>data</w:t>
      </w:r>
      <w:r>
        <w:rPr>
          <w:rFonts w:ascii="Franklin Gothic Book" w:hAnsi="Franklin Gothic Book"/>
        </w:rPr>
        <w:t xml:space="preserve"> qabel ma tiġi pprovduta informazzjoni oralment japplika biss għal informazzjoni relatata mal-eżerċizzju minn suġġett tad-</w:t>
      </w:r>
      <w:r w:rsidR="00810D98" w:rsidRPr="00810D98">
        <w:rPr>
          <w:rFonts w:ascii="Franklin Gothic Book" w:hAnsi="Franklin Gothic Book"/>
          <w:i/>
        </w:rPr>
        <w:t>data</w:t>
      </w:r>
      <w:r>
        <w:rPr>
          <w:rFonts w:ascii="Franklin Gothic Book" w:hAnsi="Franklin Gothic Book"/>
        </w:rPr>
        <w:t xml:space="preserve"> speċifiku tad-drittijiet tiegħu skont l-Artikoli 15 sa 22 u 34. Din il-prekundizzjoni għall-provvista ta’ informazzjoni b’mod orali ma tistax tapplika għall-provvista ta’ informazzjoni ġenerali dwar il-privatezza kif spjegat fl-Artikoli 13 u 14, peress li l-informazzjoni meħtieġa taħt l-Artikoli 13 u 14 trid tkun aċċessibbli wkoll għal utenti/ għal klijenti </w:t>
      </w:r>
      <w:r>
        <w:rPr>
          <w:rFonts w:ascii="Franklin Gothic Book" w:hAnsi="Franklin Gothic Book"/>
          <w:i/>
        </w:rPr>
        <w:t>futuri</w:t>
      </w:r>
      <w:r>
        <w:rPr>
          <w:rFonts w:ascii="Franklin Gothic Book" w:hAnsi="Franklin Gothic Book"/>
        </w:rPr>
        <w:t xml:space="preserve"> (li l-identità tagħhom kontrollur tad-</w:t>
      </w:r>
      <w:r w:rsidR="00810D98" w:rsidRPr="00810D98">
        <w:rPr>
          <w:rFonts w:ascii="Franklin Gothic Book" w:hAnsi="Franklin Gothic Book"/>
          <w:i/>
        </w:rPr>
        <w:t>data</w:t>
      </w:r>
      <w:r>
        <w:rPr>
          <w:rFonts w:ascii="Franklin Gothic Book" w:hAnsi="Franklin Gothic Book"/>
        </w:rPr>
        <w:t xml:space="preserve"> ma jkunx f’pożizzjoni li jivverifika). B'hekk, l-informazzjoni li għandha tiġi pprovduta skont l-Artikoli 13 u 14 tista’ tiġi pprovduta b’mezzi orali mingħajr ma l-kontrollur ikun jeħtieġ li tintwera prova tal-identità tas-suġġett tad-</w:t>
      </w:r>
      <w:r w:rsidR="00810D98" w:rsidRPr="00810D98">
        <w:rPr>
          <w:rFonts w:ascii="Franklin Gothic Book" w:hAnsi="Franklin Gothic Book"/>
          <w:i/>
        </w:rPr>
        <w:t>data</w:t>
      </w:r>
      <w:r>
        <w:rPr>
          <w:rFonts w:ascii="Franklin Gothic Book" w:hAnsi="Franklin Gothic Book"/>
        </w:rPr>
        <w:t>.</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2698ECA6"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Il-provvista orali ta’ informazzjoni meħtieġa skont l-Artikoli 13 u 14 mhux bilfors li tfisser informazzjoni orali pprovduta fuq bażi bejn persuna u oħra (jiġifieri personalment jew bit-telefown). Informazzjoni orali awtomatizzata tista’ tiġi pprovduta wkoll minbarra mezzi bil-miktub. Pereżempju, dan jista’ japplika fil-kuntest ta’ persuni li jkollhom vista indebolita meta jinteraġixxu ma’ fornituri ta’ servizzi tas-soċjetà tal-informazzjoni, jew fil-kuntest ta’ apparati intelliġenti bla skrin, kif imsemmi aktar ’il fuq fil-paragrafu 19. Meta kontrollur tad-</w:t>
      </w:r>
      <w:r w:rsidR="00810D98" w:rsidRPr="00810D98">
        <w:rPr>
          <w:rFonts w:ascii="Franklin Gothic Book" w:hAnsi="Franklin Gothic Book"/>
          <w:i/>
        </w:rPr>
        <w:t>data</w:t>
      </w:r>
      <w:r>
        <w:rPr>
          <w:rFonts w:ascii="Franklin Gothic Book" w:hAnsi="Franklin Gothic Book"/>
        </w:rPr>
        <w:t xml:space="preserve"> jkun għażel li jipprovdi informazzjoni lil suġġett tad-</w:t>
      </w:r>
      <w:r w:rsidR="00810D98" w:rsidRPr="00810D98">
        <w:rPr>
          <w:rFonts w:ascii="Franklin Gothic Book" w:hAnsi="Franklin Gothic Book"/>
          <w:i/>
        </w:rPr>
        <w:t>data</w:t>
      </w:r>
      <w:r>
        <w:rPr>
          <w:rFonts w:ascii="Franklin Gothic Book" w:hAnsi="Franklin Gothic Book"/>
        </w:rPr>
        <w:t xml:space="preserve"> b’mod orali, jew suġġett tad-</w:t>
      </w:r>
      <w:r w:rsidR="00810D98" w:rsidRPr="00810D98">
        <w:rPr>
          <w:rFonts w:ascii="Franklin Gothic Book" w:hAnsi="Franklin Gothic Book"/>
          <w:i/>
        </w:rPr>
        <w:t>data</w:t>
      </w:r>
      <w:r>
        <w:rPr>
          <w:rFonts w:ascii="Franklin Gothic Book" w:hAnsi="Franklin Gothic Book"/>
        </w:rPr>
        <w:t xml:space="preserve"> jitlob il-provvista ta’ informazzjoni jew komunikazzjonijiet orali, il-pożizzjoni tad-WP29 hi li l-kontrollur tad-</w:t>
      </w:r>
      <w:r w:rsidR="00810D98" w:rsidRPr="00810D98">
        <w:rPr>
          <w:rFonts w:ascii="Franklin Gothic Book" w:hAnsi="Franklin Gothic Book"/>
          <w:i/>
        </w:rPr>
        <w:t>data</w:t>
      </w:r>
      <w:r>
        <w:rPr>
          <w:rFonts w:ascii="Franklin Gothic Book" w:hAnsi="Franklin Gothic Book"/>
        </w:rPr>
        <w:t xml:space="preserve"> għandu jippermetti lis-suġġett tad-</w:t>
      </w:r>
      <w:r w:rsidR="00810D98" w:rsidRPr="00810D98">
        <w:rPr>
          <w:rFonts w:ascii="Franklin Gothic Book" w:hAnsi="Franklin Gothic Book"/>
          <w:i/>
        </w:rPr>
        <w:t>data</w:t>
      </w:r>
      <w:r>
        <w:rPr>
          <w:rFonts w:ascii="Franklin Gothic Book" w:hAnsi="Franklin Gothic Book"/>
        </w:rPr>
        <w:t xml:space="preserve"> jerġa’ jisma’ messaġġi </w:t>
      </w:r>
      <w:r>
        <w:rPr>
          <w:rFonts w:ascii="Franklin Gothic Book" w:hAnsi="Franklin Gothic Book"/>
        </w:rPr>
        <w:lastRenderedPageBreak/>
        <w:t>prereġistrati. Dan hu fundamentali meta t-talba għal informazzjoni orali tkun relatata ma’ suġġetti tad-</w:t>
      </w:r>
      <w:r w:rsidR="00810D98" w:rsidRPr="00810D98">
        <w:rPr>
          <w:rFonts w:ascii="Franklin Gothic Book" w:hAnsi="Franklin Gothic Book"/>
          <w:i/>
        </w:rPr>
        <w:t>data</w:t>
      </w:r>
      <w:r>
        <w:rPr>
          <w:rFonts w:ascii="Franklin Gothic Book" w:hAnsi="Franklin Gothic Book"/>
        </w:rPr>
        <w:t xml:space="preserve"> b’vista indebolita jew ma’ suġġetti oħra tad-</w:t>
      </w:r>
      <w:r w:rsidR="00810D98" w:rsidRPr="00810D98">
        <w:rPr>
          <w:rFonts w:ascii="Franklin Gothic Book" w:hAnsi="Franklin Gothic Book"/>
          <w:i/>
        </w:rPr>
        <w:t>data</w:t>
      </w:r>
      <w:r>
        <w:rPr>
          <w:rFonts w:ascii="Franklin Gothic Book" w:hAnsi="Franklin Gothic Book"/>
        </w:rPr>
        <w:t xml:space="preserve"> li jkollhom diffikultà biex jaċċessaw jew jifhmu informazzjoni f’format bil-miktub. Il-kontrollur tad-</w:t>
      </w:r>
      <w:r w:rsidR="00810D98" w:rsidRPr="00810D98">
        <w:rPr>
          <w:rFonts w:ascii="Franklin Gothic Book" w:hAnsi="Franklin Gothic Book"/>
          <w:i/>
        </w:rPr>
        <w:t>data</w:t>
      </w:r>
      <w:r>
        <w:rPr>
          <w:rFonts w:ascii="Franklin Gothic Book" w:hAnsi="Franklin Gothic Book"/>
        </w:rPr>
        <w:t xml:space="preserve"> għandu jiżgura wkoll li hu jkollu rekord ta’, u li jista’ juri (għall-finijiet ta’ konformità mar-rekwiżit ta’ responsabbiltà): (i) it-talba għall-informazzjoni b’mezzi orali, (ii) il-metodu li bih ġiet verifikata l-identità tas-suġġett tad-</w:t>
      </w:r>
      <w:r w:rsidR="00810D98" w:rsidRPr="00810D98">
        <w:rPr>
          <w:rFonts w:ascii="Franklin Gothic Book" w:hAnsi="Franklin Gothic Book"/>
          <w:i/>
        </w:rPr>
        <w:t>data</w:t>
      </w:r>
      <w:r>
        <w:rPr>
          <w:rFonts w:ascii="Franklin Gothic Book" w:hAnsi="Franklin Gothic Book"/>
        </w:rPr>
        <w:t xml:space="preserve"> (fejn applikabbli – ara aktar ’il fuq fil-paragrafu 20) u (iii) il-fatt li l-informazzjoni ġiet ipprovduta lis-suġġett tad-</w:t>
      </w:r>
      <w:r w:rsidR="00810D98" w:rsidRPr="00810D98">
        <w:rPr>
          <w:rFonts w:ascii="Franklin Gothic Book" w:hAnsi="Franklin Gothic Book"/>
          <w:i/>
        </w:rPr>
        <w:t>data</w:t>
      </w:r>
      <w:r>
        <w:rPr>
          <w:rFonts w:ascii="Franklin Gothic Book" w:hAnsi="Franklin Gothic Book"/>
        </w:rPr>
        <w:t>.</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685087"/>
      <w:r>
        <w:rPr>
          <w:rFonts w:ascii="Franklin Gothic Book" w:hAnsi="Franklin Gothic Book"/>
          <w:i/>
          <w:color w:val="auto"/>
          <w:sz w:val="22"/>
        </w:rPr>
        <w:t>“Bla ħlas”</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44C1AC6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Skont l-Artikolu 12.5,</w:t>
      </w:r>
      <w:r>
        <w:rPr>
          <w:rStyle w:val="FootnoteReference"/>
          <w:rFonts w:ascii="Franklin Gothic Book" w:hAnsi="Franklin Gothic Book"/>
        </w:rPr>
        <w:footnoteReference w:id="28"/>
      </w:r>
      <w:r>
        <w:rPr>
          <w:rFonts w:ascii="Franklin Gothic Book" w:hAnsi="Franklin Gothic Book"/>
        </w:rPr>
        <w:t xml:space="preserve"> il-kontrolluri tad-</w:t>
      </w:r>
      <w:r w:rsidR="00810D98" w:rsidRPr="00810D98">
        <w:rPr>
          <w:rFonts w:ascii="Franklin Gothic Book" w:hAnsi="Franklin Gothic Book"/>
          <w:i/>
        </w:rPr>
        <w:t>data</w:t>
      </w:r>
      <w:r>
        <w:rPr>
          <w:rFonts w:ascii="Franklin Gothic Book" w:hAnsi="Franklin Gothic Book"/>
        </w:rPr>
        <w:t xml:space="preserve"> ġeneralment ma jistgħux jitolbu ħlas mingħand is-suġġetti tad-</w:t>
      </w:r>
      <w:r w:rsidR="00810D98" w:rsidRPr="00810D98">
        <w:rPr>
          <w:rFonts w:ascii="Franklin Gothic Book" w:hAnsi="Franklin Gothic Book"/>
          <w:i/>
        </w:rPr>
        <w:t>data</w:t>
      </w:r>
      <w:r>
        <w:rPr>
          <w:rFonts w:ascii="Franklin Gothic Book" w:hAnsi="Franklin Gothic Book"/>
        </w:rPr>
        <w:t xml:space="preserve"> għall-provvista ta’ informazzjoni skont l-Artikoli 13 u 14, jew għal komunikazzjonijiet u għal azzjonijiet skont l-Artikoli 15 - 22 (dwar id-drittijiet tas-suġġetti tad-</w:t>
      </w:r>
      <w:r w:rsidR="00810D98" w:rsidRPr="00810D98">
        <w:rPr>
          <w:rFonts w:ascii="Franklin Gothic Book" w:hAnsi="Franklin Gothic Book"/>
          <w:i/>
        </w:rPr>
        <w:t>data</w:t>
      </w:r>
      <w:r>
        <w:rPr>
          <w:rFonts w:ascii="Franklin Gothic Book" w:hAnsi="Franklin Gothic Book"/>
        </w:rPr>
        <w:t xml:space="preserve">) u l-Artikolu 34 (komunikazzjoni ta’ ksur ta’ </w:t>
      </w:r>
      <w:r w:rsidR="00810D98" w:rsidRPr="00810D98">
        <w:rPr>
          <w:rFonts w:ascii="Franklin Gothic Book" w:hAnsi="Franklin Gothic Book"/>
          <w:i/>
        </w:rPr>
        <w:t>data</w:t>
      </w:r>
      <w:r>
        <w:rPr>
          <w:rFonts w:ascii="Franklin Gothic Book" w:hAnsi="Franklin Gothic Book"/>
        </w:rPr>
        <w:t xml:space="preserve"> personali lis-suġġetti tad-</w:t>
      </w:r>
      <w:r w:rsidR="00810D98" w:rsidRPr="00810D98">
        <w:rPr>
          <w:rFonts w:ascii="Franklin Gothic Book" w:hAnsi="Franklin Gothic Book"/>
          <w:i/>
        </w:rPr>
        <w:t>data</w:t>
      </w:r>
      <w:r>
        <w:rPr>
          <w:rFonts w:ascii="Franklin Gothic Book" w:hAnsi="Franklin Gothic Book"/>
        </w:rPr>
        <w:t>)</w:t>
      </w:r>
      <w:r>
        <w:rPr>
          <w:rStyle w:val="FootnoteReference"/>
          <w:rFonts w:ascii="Franklin Gothic Book" w:hAnsi="Franklin Gothic Book"/>
        </w:rPr>
        <w:footnoteReference w:id="29"/>
      </w:r>
      <w:r>
        <w:t>.</w:t>
      </w:r>
      <w:r>
        <w:rPr>
          <w:rFonts w:ascii="Franklin Gothic Book" w:hAnsi="Franklin Gothic Book"/>
        </w:rPr>
        <w:t xml:space="preserve"> Dan l-aspett ta’ trasparenza jfisser ukoll li kwalunkwe informazzjoni pprovduta taħt ir-rekwiżiti ta’ trasparenza ma tistax tintrabat b’kundizzjonijiet ta’ tranżazzjonijiet finanzjarji, pereżempju l-ħlas għal servizzi jew għal oġġetti jew ix-xiri ta’ dawn</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04D4BC21"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685088"/>
      <w:r>
        <w:rPr>
          <w:rFonts w:ascii="Franklin Gothic Book" w:hAnsi="Franklin Gothic Book"/>
          <w:b/>
          <w:color w:val="auto"/>
          <w:sz w:val="22"/>
          <w:u w:val="single"/>
        </w:rPr>
        <w:t>Informazzjoni li għandha tiġi pprovduta lis-suġġett tad-</w:t>
      </w:r>
      <w:r w:rsidR="00810D98" w:rsidRPr="00810D98">
        <w:rPr>
          <w:rFonts w:ascii="Franklin Gothic Book" w:hAnsi="Franklin Gothic Book"/>
          <w:b/>
          <w:i/>
          <w:color w:val="auto"/>
          <w:sz w:val="22"/>
          <w:u w:val="single"/>
        </w:rPr>
        <w:t>data</w:t>
      </w:r>
      <w:r>
        <w:rPr>
          <w:rFonts w:ascii="Franklin Gothic Book" w:hAnsi="Franklin Gothic Book"/>
          <w:b/>
          <w:color w:val="auto"/>
          <w:sz w:val="22"/>
          <w:u w:val="single"/>
        </w:rPr>
        <w:t xml:space="preserve"> – Artikoli 13 u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685089"/>
      <w:r>
        <w:rPr>
          <w:rFonts w:ascii="Franklin Gothic Book" w:hAnsi="Franklin Gothic Book"/>
          <w:i/>
          <w:color w:val="auto"/>
          <w:sz w:val="22"/>
        </w:rPr>
        <w:t>Kontenut</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0403A66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Il-GDPR jelenka l-kategoriji ta’ informazzjoni li trid tiġi pprovduta lil suġġett tad-</w:t>
      </w:r>
      <w:r w:rsidR="00810D98" w:rsidRPr="00810D98">
        <w:rPr>
          <w:rFonts w:ascii="Franklin Gothic Book" w:hAnsi="Franklin Gothic Book"/>
          <w:i/>
        </w:rPr>
        <w:t>data</w:t>
      </w:r>
      <w:r>
        <w:rPr>
          <w:rFonts w:ascii="Franklin Gothic Book" w:hAnsi="Franklin Gothic Book"/>
        </w:rPr>
        <w:t xml:space="preserve"> b'rabta mal-ipproċessar ta’ </w:t>
      </w:r>
      <w:r w:rsidR="00810D98" w:rsidRPr="00810D98">
        <w:rPr>
          <w:rFonts w:ascii="Franklin Gothic Book" w:hAnsi="Franklin Gothic Book"/>
          <w:i/>
        </w:rPr>
        <w:t>data</w:t>
      </w:r>
      <w:r>
        <w:rPr>
          <w:rFonts w:ascii="Franklin Gothic Book" w:hAnsi="Franklin Gothic Book"/>
        </w:rPr>
        <w:t xml:space="preserve"> personali tiegħu meta din tinġabar mingħand is-suġġett tad-</w:t>
      </w:r>
      <w:r w:rsidR="00810D98" w:rsidRPr="00810D98">
        <w:rPr>
          <w:rFonts w:ascii="Franklin Gothic Book" w:hAnsi="Franklin Gothic Book"/>
          <w:i/>
        </w:rPr>
        <w:t>data</w:t>
      </w:r>
      <w:r>
        <w:rPr>
          <w:rFonts w:ascii="Franklin Gothic Book" w:hAnsi="Franklin Gothic Book"/>
        </w:rPr>
        <w:t xml:space="preserve"> (Artikolu 13) jew tinkiseb minn sors ieħor (Artikolu 14). It-</w:t>
      </w:r>
      <w:r>
        <w:rPr>
          <w:rFonts w:ascii="Franklin Gothic Book" w:hAnsi="Franklin Gothic Book"/>
          <w:b/>
          <w:u w:val="single"/>
        </w:rPr>
        <w:t>tabella fl-Anness</w:t>
      </w:r>
      <w:r>
        <w:rPr>
          <w:rFonts w:ascii="Franklin Gothic Book" w:hAnsi="Franklin Gothic Book"/>
        </w:rPr>
        <w:t xml:space="preserve"> għal dawn il-linji gwida tiġbor fil-qosor il-kategoriji ta’ informazzjoni li trid tiġi pprovduta skont l-Artikoli 13 u 14. Din tikkunsidra wkoll in-natura, il-kamp ta’ applikazzjoni u l-kontenut ta’ dawn ir-rekwiżiti. Għal ċarezza, il-pożizzjoni tad-WP29 hi li ma hemm ebda differenza bejn l-istatus tal-informazzjoni li trid tiġi pprovduta skont is-subartikoli 1 u 2 tal-Artikoli 13 u 14 rispettivament. L-informazzjoni kollha f’dawn is-subartikoli hi ta’ importanza ugwali u trid tiġi pprovduta lis-suġġett tad-</w:t>
      </w:r>
      <w:r w:rsidR="00810D98" w:rsidRPr="00810D98">
        <w:rPr>
          <w:rFonts w:ascii="Franklin Gothic Book" w:hAnsi="Franklin Gothic Book"/>
          <w:i/>
        </w:rPr>
        <w:t>data</w:t>
      </w:r>
      <w:r>
        <w:rPr>
          <w:rFonts w:ascii="Franklin Gothic Book" w:hAnsi="Franklin Gothic Book"/>
        </w:rPr>
        <w:t>.</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685090"/>
      <w:r>
        <w:rPr>
          <w:rFonts w:ascii="Franklin Gothic Book" w:hAnsi="Franklin Gothic Book"/>
          <w:i/>
          <w:color w:val="auto"/>
          <w:sz w:val="22"/>
        </w:rPr>
        <w:t>“Miżuri xierqa”</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545460B3"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lastRenderedPageBreak/>
        <w:t>Minbarra l-kontenut, il-forma u l-mod li bihom l-informazzjoni għandha tiġi pprovduta lis-suġġett tad-</w:t>
      </w:r>
      <w:r w:rsidR="00810D98" w:rsidRPr="00810D98">
        <w:rPr>
          <w:rFonts w:ascii="Franklin Gothic Book" w:hAnsi="Franklin Gothic Book"/>
          <w:i/>
        </w:rPr>
        <w:t>data</w:t>
      </w:r>
      <w:r>
        <w:rPr>
          <w:rFonts w:ascii="Franklin Gothic Book" w:hAnsi="Franklin Gothic Book"/>
        </w:rPr>
        <w:t xml:space="preserve"> meħtieġa skont l-Artikoli 13 u 14 huma importanti wkoll. L-avviż li fih it-tali informazzjoni spiss jissejjaħ avviż dwar il-protezzjoni ta’ </w:t>
      </w:r>
      <w:r w:rsidR="00810D98" w:rsidRPr="00810D98">
        <w:rPr>
          <w:rFonts w:ascii="Franklin Gothic Book" w:hAnsi="Franklin Gothic Book"/>
          <w:i/>
        </w:rPr>
        <w:t>data</w:t>
      </w:r>
      <w:r>
        <w:rPr>
          <w:rFonts w:ascii="Franklin Gothic Book" w:hAnsi="Franklin Gothic Book"/>
        </w:rPr>
        <w:t>, avviż dwar il-privatezza, politika dwar il-privatezza, stqarrija ta’ privatezza jew avviż ta’ pproċessar ġust. Il-GDPR ma jippreskrivix il-format jew il-modalità li bihom għandha tiġi pprovduta t-tali informazzjoni lis-suġġett tad-</w:t>
      </w:r>
      <w:r w:rsidR="00810D98" w:rsidRPr="00810D98">
        <w:rPr>
          <w:rFonts w:ascii="Franklin Gothic Book" w:hAnsi="Franklin Gothic Book"/>
          <w:i/>
        </w:rPr>
        <w:t>data</w:t>
      </w:r>
      <w:r>
        <w:rPr>
          <w:rFonts w:ascii="Franklin Gothic Book" w:hAnsi="Franklin Gothic Book"/>
        </w:rPr>
        <w:t xml:space="preserve"> iżda jagħmilha ċara li hi r-responsabbiltà tal-kontrollur tad-</w:t>
      </w:r>
      <w:r w:rsidR="00810D98" w:rsidRPr="00810D98">
        <w:rPr>
          <w:rFonts w:ascii="Franklin Gothic Book" w:hAnsi="Franklin Gothic Book"/>
          <w:i/>
        </w:rPr>
        <w:t>data</w:t>
      </w:r>
      <w:r>
        <w:rPr>
          <w:rFonts w:ascii="Franklin Gothic Book" w:hAnsi="Franklin Gothic Book"/>
        </w:rPr>
        <w:t xml:space="preserve"> li jieħu “miżuri xierqa” b’rabta mal-provvista tal-informazzjoni meħtieġa għall-finijiet ta’ trasparenza. Dan ifisser li l-kontrollur tad-</w:t>
      </w:r>
      <w:r w:rsidR="00810D98" w:rsidRPr="00810D98">
        <w:rPr>
          <w:rFonts w:ascii="Franklin Gothic Book" w:hAnsi="Franklin Gothic Book"/>
          <w:i/>
        </w:rPr>
        <w:t>data</w:t>
      </w:r>
      <w:r>
        <w:rPr>
          <w:rFonts w:ascii="Franklin Gothic Book" w:hAnsi="Franklin Gothic Book"/>
        </w:rPr>
        <w:t xml:space="preserve"> għandu jieħu f’kunsiderazzjoni ċ-ċirkustanzi kollha tal-ġbir u tal-ipproċessar tad-</w:t>
      </w:r>
      <w:r w:rsidR="00810D98" w:rsidRPr="00810D98">
        <w:rPr>
          <w:rFonts w:ascii="Franklin Gothic Book" w:hAnsi="Franklin Gothic Book"/>
          <w:i/>
        </w:rPr>
        <w:t>data</w:t>
      </w:r>
      <w:r>
        <w:rPr>
          <w:rFonts w:ascii="Franklin Gothic Book" w:hAnsi="Franklin Gothic Book"/>
        </w:rPr>
        <w:t xml:space="preserve"> meta jiddeċiedi dwar il-modalità u l-format xierqa tal-provvista tal-informazzjoni. B’mod partikolari, il-miżuri xierqa jkollhom jiġu vvalutati fid-dawl tal-esperjenza tal-utent bil-prodott/ bis-servizz. Dan ifisser it-teħid f’kunsiderazzjoni tal-apparat użat (jekk applikabbli), tan-natura tal-interfaċċi/ tal-interazzjonijiet tal-utent mal-kontrollur tad-</w:t>
      </w:r>
      <w:r w:rsidR="00810D98" w:rsidRPr="00810D98">
        <w:rPr>
          <w:rFonts w:ascii="Franklin Gothic Book" w:hAnsi="Franklin Gothic Book"/>
          <w:i/>
        </w:rPr>
        <w:t>data</w:t>
      </w:r>
      <w:r>
        <w:rPr>
          <w:rFonts w:ascii="Franklin Gothic Book" w:hAnsi="Franklin Gothic Book"/>
        </w:rPr>
        <w:t xml:space="preserve"> (il-“vjaġġ” tal-utent) u l-limitazzjonijiet li jinvolvu dawk il-fatturi. Kif innotat aktar ’il fuq fil-paragrafu 17, id-WP29 jirrakkomanda li meta kontrollur tad-</w:t>
      </w:r>
      <w:r w:rsidR="00810D98" w:rsidRPr="00810D98">
        <w:rPr>
          <w:rFonts w:ascii="Franklin Gothic Book" w:hAnsi="Franklin Gothic Book"/>
          <w:i/>
        </w:rPr>
        <w:t>data</w:t>
      </w:r>
      <w:r>
        <w:rPr>
          <w:rFonts w:ascii="Franklin Gothic Book" w:hAnsi="Franklin Gothic Book"/>
        </w:rPr>
        <w:t xml:space="preserve"> jkollu preżenza onlajn, għandhom jiġu pprovduti stqarrija ta’ privatezza/ avviż onlajn imqassma fuq saffi.</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03EE224D"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Biex jgħinu fl-identifikazzjoni tal-aktar modalità xierqa għall-provvista tal-informazzjoni, qabel “it-tnedija uffiċjali”, il-kontrolluri tad-</w:t>
      </w:r>
      <w:r w:rsidR="00810D98" w:rsidRPr="00810D98">
        <w:rPr>
          <w:rFonts w:ascii="Franklin Gothic Book" w:hAnsi="Franklin Gothic Book"/>
          <w:i/>
        </w:rPr>
        <w:t>data</w:t>
      </w:r>
      <w:r>
        <w:rPr>
          <w:rFonts w:ascii="Franklin Gothic Book" w:hAnsi="Franklin Gothic Book"/>
        </w:rPr>
        <w:t xml:space="preserve"> jaf ikunu jixtiequ jippruvaw modalitajiet differenti permezz ta’ testjar tal-utenti (eż. testijiet fi swali, jew testijiet standardizzati oħra tal-leġibbiltà jew tal-aċċessibbiltà) biex jaraw il-feedback dwar kemm il-miżura proposta hi aċċessibbli, faċli biex tinftiehem u biex tintuża għall-utenti. (Ara wkoll il-kummenti l-oħra aktar ’il fuq dwar mekkaniżmi oħra għat-twettiq tat-testjar fost l-utenti fil-paragrafu 9). Id-dokumentazzjoni ta’ dan l-approċċ għandha tassisti wkoll lill-kontrolluri tad-</w:t>
      </w:r>
      <w:r w:rsidR="00810D98" w:rsidRPr="00810D98">
        <w:rPr>
          <w:rFonts w:ascii="Franklin Gothic Book" w:hAnsi="Franklin Gothic Book"/>
          <w:i/>
        </w:rPr>
        <w:t>data</w:t>
      </w:r>
      <w:r>
        <w:rPr>
          <w:rFonts w:ascii="Franklin Gothic Book" w:hAnsi="Franklin Gothic Book"/>
        </w:rPr>
        <w:t xml:space="preserve"> fl-obbligi ta’ responsabbiltà tagħhom billi turi kif l-għodda/ l-approċċ magħżula biex tingħadda l-informazzjoni huma l-aktar xierqa fiċ-ċirkustanzi.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685091"/>
      <w:r>
        <w:rPr>
          <w:rFonts w:ascii="Franklin Gothic Book" w:hAnsi="Franklin Gothic Book"/>
          <w:i/>
          <w:color w:val="auto"/>
          <w:sz w:val="22"/>
        </w:rPr>
        <w:t>It-twaqqit għall-provvista tal-informazzjoni</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244A1BC4"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L-Artikoli 13 u 14 jistabbilixxu l-informazzjoni li trid tiġi pprovduta lis-suġġett tad-</w:t>
      </w:r>
      <w:r w:rsidR="00810D98" w:rsidRPr="00810D98">
        <w:rPr>
          <w:rFonts w:ascii="Franklin Gothic Book" w:hAnsi="Franklin Gothic Book"/>
          <w:i/>
        </w:rPr>
        <w:t>data</w:t>
      </w:r>
      <w:r>
        <w:rPr>
          <w:rFonts w:ascii="Franklin Gothic Book" w:hAnsi="Franklin Gothic Book"/>
        </w:rPr>
        <w:t xml:space="preserve"> fil-fażi tal-bidu taċ-ċiklu tal-ipproċessar</w:t>
      </w:r>
      <w:r>
        <w:rPr>
          <w:rStyle w:val="FootnoteReference"/>
          <w:rFonts w:ascii="Franklin Gothic Book" w:hAnsi="Franklin Gothic Book"/>
        </w:rPr>
        <w:footnoteReference w:id="31"/>
      </w:r>
      <w:r>
        <w:rPr>
          <w:rFonts w:ascii="Franklin Gothic Book" w:hAnsi="Franklin Gothic Book"/>
        </w:rPr>
        <w:t>. L-Artikolu 13 japplika għax-xenarju li fih id-</w:t>
      </w:r>
      <w:r w:rsidR="00810D98" w:rsidRPr="00810D98">
        <w:rPr>
          <w:rFonts w:ascii="Franklin Gothic Book" w:hAnsi="Franklin Gothic Book"/>
          <w:i/>
        </w:rPr>
        <w:t>data</w:t>
      </w:r>
      <w:r>
        <w:rPr>
          <w:rFonts w:ascii="Franklin Gothic Book" w:hAnsi="Franklin Gothic Book"/>
        </w:rPr>
        <w:t xml:space="preserve"> tinġabar mingħand is-suġġett tad-</w:t>
      </w:r>
      <w:r w:rsidR="00810D98" w:rsidRPr="00810D98">
        <w:rPr>
          <w:rFonts w:ascii="Franklin Gothic Book" w:hAnsi="Franklin Gothic Book"/>
          <w:i/>
        </w:rPr>
        <w:t>data</w:t>
      </w:r>
      <w:r>
        <w:rPr>
          <w:rFonts w:ascii="Franklin Gothic Book" w:hAnsi="Franklin Gothic Book"/>
        </w:rPr>
        <w:t xml:space="preserve">. Din tinkludi </w:t>
      </w:r>
      <w:r w:rsidR="00810D98" w:rsidRPr="00810D98">
        <w:rPr>
          <w:rFonts w:ascii="Franklin Gothic Book" w:hAnsi="Franklin Gothic Book"/>
          <w:i/>
        </w:rPr>
        <w:t>data</w:t>
      </w:r>
      <w:r>
        <w:rPr>
          <w:rFonts w:ascii="Franklin Gothic Book" w:hAnsi="Franklin Gothic Book"/>
        </w:rPr>
        <w:t xml:space="preserve"> personali li:</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2E9C4AA"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suġġett tad-</w:t>
      </w:r>
      <w:r w:rsidR="00810D98" w:rsidRPr="00810D98">
        <w:rPr>
          <w:rFonts w:ascii="Franklin Gothic Book" w:hAnsi="Franklin Gothic Book"/>
          <w:i/>
        </w:rPr>
        <w:t>data</w:t>
      </w:r>
      <w:r>
        <w:rPr>
          <w:rFonts w:ascii="Franklin Gothic Book" w:hAnsi="Franklin Gothic Book"/>
        </w:rPr>
        <w:t xml:space="preserve"> jipprovdi konxjament lil kontrollur tad-</w:t>
      </w:r>
      <w:r w:rsidR="00810D98" w:rsidRPr="00810D98">
        <w:rPr>
          <w:rFonts w:ascii="Franklin Gothic Book" w:hAnsi="Franklin Gothic Book"/>
          <w:i/>
        </w:rPr>
        <w:t>data</w:t>
      </w:r>
      <w:r>
        <w:rPr>
          <w:rFonts w:ascii="Franklin Gothic Book" w:hAnsi="Franklin Gothic Book"/>
        </w:rPr>
        <w:t xml:space="preserve"> (eż. meta jimla formola onlajn); jew</w:t>
      </w:r>
    </w:p>
    <w:p w14:paraId="19791710" w14:textId="51E88F03"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kontrollur tad-</w:t>
      </w:r>
      <w:r w:rsidR="00810D98" w:rsidRPr="00810D98">
        <w:rPr>
          <w:rFonts w:ascii="Franklin Gothic Book" w:hAnsi="Franklin Gothic Book"/>
          <w:i/>
        </w:rPr>
        <w:t>data</w:t>
      </w:r>
      <w:r>
        <w:rPr>
          <w:rFonts w:ascii="Franklin Gothic Book" w:hAnsi="Franklin Gothic Book"/>
        </w:rPr>
        <w:t xml:space="preserve"> jiġbor mingħand suġġett tad-</w:t>
      </w:r>
      <w:r w:rsidR="00810D98" w:rsidRPr="00810D98">
        <w:rPr>
          <w:rFonts w:ascii="Franklin Gothic Book" w:hAnsi="Franklin Gothic Book"/>
          <w:i/>
        </w:rPr>
        <w:t>data</w:t>
      </w:r>
      <w:r>
        <w:rPr>
          <w:rFonts w:ascii="Franklin Gothic Book" w:hAnsi="Franklin Gothic Book"/>
        </w:rPr>
        <w:t xml:space="preserve"> b’osservazzjoni (eż. juża apparati awtomatizzati li jiġbru d-</w:t>
      </w:r>
      <w:r w:rsidR="00810D98" w:rsidRPr="00810D98">
        <w:rPr>
          <w:rFonts w:ascii="Franklin Gothic Book" w:hAnsi="Franklin Gothic Book"/>
          <w:i/>
        </w:rPr>
        <w:t>data</w:t>
      </w:r>
      <w:r>
        <w:rPr>
          <w:rFonts w:ascii="Franklin Gothic Book" w:hAnsi="Franklin Gothic Book"/>
        </w:rPr>
        <w:t xml:space="preserve"> jew softwer li jiġbor </w:t>
      </w:r>
      <w:r w:rsidR="00810D98" w:rsidRPr="00810D98">
        <w:rPr>
          <w:rFonts w:ascii="Franklin Gothic Book" w:hAnsi="Franklin Gothic Book"/>
          <w:i/>
        </w:rPr>
        <w:t>data</w:t>
      </w:r>
      <w:r>
        <w:rPr>
          <w:rFonts w:ascii="Franklin Gothic Book" w:hAnsi="Franklin Gothic Book"/>
        </w:rPr>
        <w:t xml:space="preserve"> bħal kameras, tagħmir ta’ netwerk, traċċar bil-Wi-Fi, RFID jew tipi oħra ta’ sensuri).</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7E1FAAB9" w:rsidR="007F7521" w:rsidRPr="00513173" w:rsidRDefault="000F65AC" w:rsidP="00D74081">
      <w:pPr>
        <w:spacing w:after="0"/>
        <w:ind w:left="709"/>
        <w:jc w:val="both"/>
        <w:rPr>
          <w:rFonts w:ascii="Franklin Gothic Book" w:hAnsi="Franklin Gothic Book"/>
        </w:rPr>
      </w:pPr>
      <w:r>
        <w:rPr>
          <w:rFonts w:ascii="Franklin Gothic Book" w:hAnsi="Franklin Gothic Book"/>
        </w:rPr>
        <w:lastRenderedPageBreak/>
        <w:t>L-Artikolu 14 japplika fix-xenarju li fih id-</w:t>
      </w:r>
      <w:r w:rsidR="00810D98" w:rsidRPr="00810D98">
        <w:rPr>
          <w:rFonts w:ascii="Franklin Gothic Book" w:hAnsi="Franklin Gothic Book"/>
          <w:i/>
        </w:rPr>
        <w:t>data</w:t>
      </w:r>
      <w:r>
        <w:rPr>
          <w:rFonts w:ascii="Franklin Gothic Book" w:hAnsi="Franklin Gothic Book"/>
        </w:rPr>
        <w:t xml:space="preserve"> personali ma tinkisibx mis-suġġett tad-</w:t>
      </w:r>
      <w:r w:rsidR="00810D98" w:rsidRPr="00810D98">
        <w:rPr>
          <w:rFonts w:ascii="Franklin Gothic Book" w:hAnsi="Franklin Gothic Book"/>
          <w:i/>
        </w:rPr>
        <w:t>data</w:t>
      </w:r>
      <w:r>
        <w:rPr>
          <w:rFonts w:ascii="Franklin Gothic Book" w:hAnsi="Franklin Gothic Book"/>
        </w:rPr>
        <w:t xml:space="preserve">. Din tinkludi </w:t>
      </w:r>
      <w:r w:rsidR="00810D98" w:rsidRPr="00810D98">
        <w:rPr>
          <w:rFonts w:ascii="Franklin Gothic Book" w:hAnsi="Franklin Gothic Book"/>
          <w:i/>
        </w:rPr>
        <w:t>data</w:t>
      </w:r>
      <w:r>
        <w:rPr>
          <w:rFonts w:ascii="Franklin Gothic Book" w:hAnsi="Franklin Gothic Book"/>
        </w:rPr>
        <w:t xml:space="preserve"> personali li kontrollur tad-</w:t>
      </w:r>
      <w:r w:rsidR="00810D98" w:rsidRPr="00810D98">
        <w:rPr>
          <w:rFonts w:ascii="Franklin Gothic Book" w:hAnsi="Franklin Gothic Book"/>
          <w:i/>
        </w:rPr>
        <w:t>data</w:t>
      </w:r>
      <w:r>
        <w:rPr>
          <w:rFonts w:ascii="Franklin Gothic Book" w:hAnsi="Franklin Gothic Book"/>
        </w:rPr>
        <w:t xml:space="preserve"> jkun kiseb minn sorsi bħal: </w:t>
      </w:r>
    </w:p>
    <w:p w14:paraId="65583568" w14:textId="77777777" w:rsidR="007F7521" w:rsidRPr="00513173" w:rsidRDefault="007F7521" w:rsidP="00D74081">
      <w:pPr>
        <w:spacing w:after="0"/>
        <w:jc w:val="both"/>
        <w:rPr>
          <w:rFonts w:ascii="Franklin Gothic Book" w:hAnsi="Franklin Gothic Book"/>
        </w:rPr>
      </w:pPr>
    </w:p>
    <w:p w14:paraId="6EE14CF7" w14:textId="40970A1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kontrolluri tad-</w:t>
      </w:r>
      <w:r w:rsidR="00810D98" w:rsidRPr="00810D98">
        <w:rPr>
          <w:rFonts w:ascii="Franklin Gothic Book" w:hAnsi="Franklin Gothic Book"/>
          <w:i/>
        </w:rPr>
        <w:t>data</w:t>
      </w:r>
      <w:r>
        <w:rPr>
          <w:rFonts w:ascii="Franklin Gothic Book" w:hAnsi="Franklin Gothic Book"/>
        </w:rPr>
        <w:t xml:space="preserve"> terzi;</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sorsi disponibbli pubblikament;</w:t>
      </w:r>
    </w:p>
    <w:p w14:paraId="2E92E0E3" w14:textId="7F7C21DB"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sensara tad-</w:t>
      </w:r>
      <w:r w:rsidR="00810D98" w:rsidRPr="00810D98">
        <w:rPr>
          <w:rFonts w:ascii="Franklin Gothic Book" w:hAnsi="Franklin Gothic Book"/>
          <w:i/>
        </w:rPr>
        <w:t>data</w:t>
      </w:r>
      <w:r>
        <w:rPr>
          <w:rFonts w:ascii="Franklin Gothic Book" w:hAnsi="Franklin Gothic Book"/>
        </w:rPr>
        <w:t>; jew</w:t>
      </w:r>
    </w:p>
    <w:p w14:paraId="335C919C" w14:textId="23B36012"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suġġetti tad-</w:t>
      </w:r>
      <w:r w:rsidR="00810D98" w:rsidRPr="00810D98">
        <w:rPr>
          <w:rFonts w:ascii="Franklin Gothic Book" w:hAnsi="Franklin Gothic Book"/>
          <w:i/>
        </w:rPr>
        <w:t>data</w:t>
      </w:r>
      <w:r>
        <w:rPr>
          <w:rFonts w:ascii="Franklin Gothic Book" w:hAnsi="Franklin Gothic Book"/>
        </w:rPr>
        <w:t xml:space="preserve"> oħra.</w:t>
      </w:r>
    </w:p>
    <w:p w14:paraId="3BE25CFE" w14:textId="77777777" w:rsidR="00CA7D92" w:rsidRPr="00513173" w:rsidRDefault="00CA7D92" w:rsidP="00D74081">
      <w:pPr>
        <w:spacing w:after="0"/>
        <w:ind w:left="709"/>
        <w:jc w:val="both"/>
        <w:rPr>
          <w:rFonts w:ascii="Franklin Gothic Book" w:hAnsi="Franklin Gothic Book"/>
        </w:rPr>
      </w:pPr>
    </w:p>
    <w:p w14:paraId="3CBF1A2D" w14:textId="45B32997"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Fir-rigward tat-twaqqit tal-provvista ta’ din l-informazzjoni, li din tiġi pprovduta fil-ħin hu element vitali tal-obbligu ta’ trasparenza u tal-obbligu li d-</w:t>
      </w:r>
      <w:r w:rsidR="00810D98" w:rsidRPr="00810D98">
        <w:rPr>
          <w:rFonts w:ascii="Franklin Gothic Book" w:hAnsi="Franklin Gothic Book"/>
          <w:i/>
        </w:rPr>
        <w:t>data</w:t>
      </w:r>
      <w:r>
        <w:rPr>
          <w:rFonts w:ascii="Franklin Gothic Book" w:hAnsi="Franklin Gothic Book"/>
        </w:rPr>
        <w:t xml:space="preserve"> tiġi pproċessata ġustament. Meta jkun japplika l-Artikolu 13, skont l-Artikolu 13.1 l-informazzjoni trid tiġi pprovduta “</w:t>
      </w:r>
      <w:r>
        <w:rPr>
          <w:rFonts w:ascii="Franklin Gothic Book" w:hAnsi="Franklin Gothic Book"/>
          <w:i/>
        </w:rPr>
        <w:t>fil-ħin li tinkiseb id-</w:t>
      </w:r>
      <w:r w:rsidR="00810D98" w:rsidRPr="00810D98">
        <w:rPr>
          <w:rFonts w:ascii="Franklin Gothic Book" w:hAnsi="Franklin Gothic Book"/>
          <w:i/>
        </w:rPr>
        <w:t>data</w:t>
      </w:r>
      <w:r>
        <w:rPr>
          <w:rFonts w:ascii="Franklin Gothic Book" w:hAnsi="Franklin Gothic Book"/>
          <w:i/>
        </w:rPr>
        <w:t xml:space="preserve"> personali</w:t>
      </w:r>
      <w:r>
        <w:rPr>
          <w:rFonts w:ascii="Franklin Gothic Book" w:hAnsi="Franklin Gothic Book"/>
        </w:rPr>
        <w:t xml:space="preserve">”. Fil-każ ta’ </w:t>
      </w:r>
      <w:r w:rsidR="00810D98" w:rsidRPr="00810D98">
        <w:rPr>
          <w:rFonts w:ascii="Franklin Gothic Book" w:hAnsi="Franklin Gothic Book"/>
          <w:i/>
        </w:rPr>
        <w:t>data</w:t>
      </w:r>
      <w:r>
        <w:rPr>
          <w:rFonts w:ascii="Franklin Gothic Book" w:hAnsi="Franklin Gothic Book"/>
        </w:rPr>
        <w:t xml:space="preserve"> personali miksuba b’mod indirett skont l-Artikolu 14, il-perjodi ta’ żmien li fihom trid tiġi pprovduta l-informazzjoni meħtieġa lis-suġġett tad-</w:t>
      </w:r>
      <w:r w:rsidR="00810D98" w:rsidRPr="00810D98">
        <w:rPr>
          <w:rFonts w:ascii="Franklin Gothic Book" w:hAnsi="Franklin Gothic Book"/>
          <w:i/>
        </w:rPr>
        <w:t>data</w:t>
      </w:r>
      <w:r>
        <w:rPr>
          <w:rFonts w:ascii="Franklin Gothic Book" w:hAnsi="Franklin Gothic Book"/>
        </w:rPr>
        <w:t xml:space="preserve"> huma stabbiliti fl-Artikolu 14.3 (a) sa (c) kif ġej:</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1EA2212D"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ir-rekwiżit ġenerali hu li l-informazzjoni trid tiġi pprovduta fi ħdan “perjodu ta’ żmien raġonevoli” wara li tinkiseb id-</w:t>
      </w:r>
      <w:r w:rsidR="00810D98" w:rsidRPr="00810D98">
        <w:rPr>
          <w:rFonts w:ascii="Franklin Gothic Book" w:hAnsi="Franklin Gothic Book"/>
          <w:i/>
        </w:rPr>
        <w:t>data</w:t>
      </w:r>
      <w:r>
        <w:rPr>
          <w:rFonts w:ascii="Franklin Gothic Book" w:hAnsi="Franklin Gothic Book"/>
        </w:rPr>
        <w:t xml:space="preserve"> personali u mhux aktar minn xahar wara, “</w:t>
      </w:r>
      <w:r>
        <w:rPr>
          <w:rFonts w:ascii="Franklin Gothic Book" w:hAnsi="Franklin Gothic Book"/>
          <w:i/>
        </w:rPr>
        <w:t>b'kont meħud taċ-ċirkostanzi speċifiċi li fihom tiġi pproċessata d-</w:t>
      </w:r>
      <w:r w:rsidR="00810D98" w:rsidRPr="00810D98">
        <w:rPr>
          <w:rFonts w:ascii="Franklin Gothic Book" w:hAnsi="Franklin Gothic Book"/>
          <w:i/>
        </w:rPr>
        <w:t>data</w:t>
      </w:r>
      <w:r>
        <w:rPr>
          <w:rFonts w:ascii="Franklin Gothic Book" w:hAnsi="Franklin Gothic Book"/>
          <w:i/>
        </w:rPr>
        <w:t xml:space="preserve"> personali</w:t>
      </w:r>
      <w:r>
        <w:rPr>
          <w:rFonts w:ascii="Franklin Gothic Book" w:hAnsi="Franklin Gothic Book"/>
        </w:rPr>
        <w:t xml:space="preserve">” (Artikolu 14.3(a)).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5582C0C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It-terminu perentorju ġenerali ta’ xahar fl-Artikolu 14.3(a) jista’ jitnaqqas ulterjorment skont l-Artikolu 14.3(b),</w:t>
      </w:r>
      <w:r>
        <w:rPr>
          <w:rStyle w:val="FootnoteReference"/>
          <w:rFonts w:ascii="Franklin Gothic Book" w:hAnsi="Franklin Gothic Book"/>
        </w:rPr>
        <w:footnoteReference w:id="32"/>
      </w:r>
      <w:r>
        <w:rPr>
          <w:rFonts w:ascii="Franklin Gothic Book" w:hAnsi="Franklin Gothic Book"/>
        </w:rPr>
        <w:t xml:space="preserve"> li jipprovdi għal sitwazzjoni li fiha d-</w:t>
      </w:r>
      <w:r w:rsidR="00810D98" w:rsidRPr="00810D98">
        <w:rPr>
          <w:rFonts w:ascii="Franklin Gothic Book" w:hAnsi="Franklin Gothic Book"/>
          <w:i/>
        </w:rPr>
        <w:t>data</w:t>
      </w:r>
      <w:r>
        <w:rPr>
          <w:rFonts w:ascii="Franklin Gothic Book" w:hAnsi="Franklin Gothic Book"/>
        </w:rPr>
        <w:t xml:space="preserve"> tintuża għall-komunikazzjoni mas-suġġett tad-</w:t>
      </w:r>
      <w:r w:rsidR="00810D98" w:rsidRPr="00810D98">
        <w:rPr>
          <w:rFonts w:ascii="Franklin Gothic Book" w:hAnsi="Franklin Gothic Book"/>
          <w:i/>
        </w:rPr>
        <w:t>data</w:t>
      </w:r>
      <w:r>
        <w:rPr>
          <w:rFonts w:ascii="Franklin Gothic Book" w:hAnsi="Franklin Gothic Book"/>
        </w:rPr>
        <w:t>. F’każ bħal dan, l-informazzjoni trid tiġi pprovduta sa mhux aktar tard mill-ewwel komunikazzjoni mas-suġġett tad-</w:t>
      </w:r>
      <w:r w:rsidR="00810D98" w:rsidRPr="00810D98">
        <w:rPr>
          <w:rFonts w:ascii="Franklin Gothic Book" w:hAnsi="Franklin Gothic Book"/>
          <w:i/>
        </w:rPr>
        <w:t>data</w:t>
      </w:r>
      <w:r>
        <w:rPr>
          <w:rFonts w:ascii="Franklin Gothic Book" w:hAnsi="Franklin Gothic Book"/>
        </w:rPr>
        <w:t>. Jekk l-ewwel komunikazzjoni sseħħ qabel it-terminu perentorju ta’ xahar wara li tinkiseb id-</w:t>
      </w:r>
      <w:r w:rsidR="00810D98" w:rsidRPr="00810D98">
        <w:rPr>
          <w:rFonts w:ascii="Franklin Gothic Book" w:hAnsi="Franklin Gothic Book"/>
          <w:i/>
        </w:rPr>
        <w:t>data</w:t>
      </w:r>
      <w:r>
        <w:rPr>
          <w:rFonts w:ascii="Franklin Gothic Book" w:hAnsi="Franklin Gothic Book"/>
        </w:rPr>
        <w:t xml:space="preserve"> personali, l-informazzjoni trid tiġi pprovduta </w:t>
      </w:r>
      <w:r>
        <w:rPr>
          <w:rFonts w:ascii="Franklin Gothic Book" w:hAnsi="Franklin Gothic Book"/>
          <w:i/>
        </w:rPr>
        <w:t>sa mhux aktar tard</w:t>
      </w:r>
      <w:r>
        <w:rPr>
          <w:rFonts w:ascii="Franklin Gothic Book" w:hAnsi="Franklin Gothic Book"/>
        </w:rPr>
        <w:t xml:space="preserve"> minn meta ssir l-ewwel komunikazzjoni mas-suġġett tad-</w:t>
      </w:r>
      <w:r w:rsidR="00810D98" w:rsidRPr="00810D98">
        <w:rPr>
          <w:rFonts w:ascii="Franklin Gothic Book" w:hAnsi="Franklin Gothic Book"/>
          <w:i/>
        </w:rPr>
        <w:t>data</w:t>
      </w:r>
      <w:r>
        <w:rPr>
          <w:rFonts w:ascii="Franklin Gothic Book" w:hAnsi="Franklin Gothic Book"/>
        </w:rPr>
        <w:t xml:space="preserve"> minkejja li ma jkunx għadda xahar mill-mument li fih inkisbet id-</w:t>
      </w:r>
      <w:r w:rsidR="00810D98" w:rsidRPr="00810D98">
        <w:rPr>
          <w:rFonts w:ascii="Franklin Gothic Book" w:hAnsi="Franklin Gothic Book"/>
          <w:i/>
        </w:rPr>
        <w:t>data</w:t>
      </w:r>
      <w:r>
        <w:rPr>
          <w:rFonts w:ascii="Franklin Gothic Book" w:hAnsi="Franklin Gothic Book"/>
        </w:rPr>
        <w:t>. Jekk l-ewwel komunikazzjoni ma’ suġġett tad-</w:t>
      </w:r>
      <w:r w:rsidR="00810D98" w:rsidRPr="00810D98">
        <w:rPr>
          <w:rFonts w:ascii="Franklin Gothic Book" w:hAnsi="Franklin Gothic Book"/>
          <w:i/>
        </w:rPr>
        <w:t>data</w:t>
      </w:r>
      <w:r>
        <w:rPr>
          <w:rFonts w:ascii="Franklin Gothic Book" w:hAnsi="Franklin Gothic Book"/>
        </w:rPr>
        <w:t xml:space="preserve"> sseħħ aktar minn xahar wara li tinkiseb id-</w:t>
      </w:r>
      <w:r w:rsidR="00810D98" w:rsidRPr="00810D98">
        <w:rPr>
          <w:rFonts w:ascii="Franklin Gothic Book" w:hAnsi="Franklin Gothic Book"/>
          <w:i/>
        </w:rPr>
        <w:t>data</w:t>
      </w:r>
      <w:r>
        <w:rPr>
          <w:rFonts w:ascii="Franklin Gothic Book" w:hAnsi="Franklin Gothic Book"/>
        </w:rPr>
        <w:t xml:space="preserve"> personali, jibqa’ japplika l-Artikolu 14.3(a), b'tali mod li l-informazzjoni tal-Artikolu 14 trid tiġi pprovduta lis-suġġett tad-</w:t>
      </w:r>
      <w:r w:rsidR="00810D98" w:rsidRPr="00810D98">
        <w:rPr>
          <w:rFonts w:ascii="Franklin Gothic Book" w:hAnsi="Franklin Gothic Book"/>
          <w:i/>
        </w:rPr>
        <w:t>data</w:t>
      </w:r>
      <w:r>
        <w:rPr>
          <w:rFonts w:ascii="Franklin Gothic Book" w:hAnsi="Franklin Gothic Book"/>
        </w:rPr>
        <w:t xml:space="preserve"> sa mhux aktar tard minn xahar wara li tkun inkisbet.</w:t>
      </w:r>
    </w:p>
    <w:p w14:paraId="62251603" w14:textId="77777777" w:rsidR="00B61D57" w:rsidRPr="00513173" w:rsidRDefault="00B61D57" w:rsidP="00D74081">
      <w:pPr>
        <w:pStyle w:val="ListParagraph"/>
        <w:rPr>
          <w:rFonts w:ascii="Franklin Gothic Book" w:hAnsi="Franklin Gothic Book"/>
        </w:rPr>
      </w:pPr>
    </w:p>
    <w:p w14:paraId="2C7792DD" w14:textId="4CFA57D9"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It-terminu perentorju ġenerali ta’ xahar fl-Artikolu 14.3(a) jista’ jitnaqqas ukoll skont l-Artikolu 14.3(c)</w:t>
      </w:r>
      <w:r>
        <w:rPr>
          <w:rStyle w:val="FootnoteReference"/>
          <w:rFonts w:ascii="Franklin Gothic Book" w:hAnsi="Franklin Gothic Book"/>
        </w:rPr>
        <w:footnoteReference w:id="33"/>
      </w:r>
      <w:r>
        <w:rPr>
          <w:rFonts w:ascii="Franklin Gothic Book" w:hAnsi="Franklin Gothic Book"/>
        </w:rPr>
        <w:t xml:space="preserve"> li jipprovdi għal sitwazzjoni li fiha d-</w:t>
      </w:r>
      <w:r w:rsidR="00810D98" w:rsidRPr="00810D98">
        <w:rPr>
          <w:rFonts w:ascii="Franklin Gothic Book" w:hAnsi="Franklin Gothic Book"/>
          <w:i/>
        </w:rPr>
        <w:t>data</w:t>
      </w:r>
      <w:r>
        <w:rPr>
          <w:rFonts w:ascii="Franklin Gothic Book" w:hAnsi="Franklin Gothic Book"/>
        </w:rPr>
        <w:t xml:space="preserve"> tiġi ddivulgata lil riċevitur ieħor (kemm jekk ikun parti terza kif ukoll jekk le)</w:t>
      </w:r>
      <w:r>
        <w:rPr>
          <w:rStyle w:val="FootnoteReference"/>
          <w:rFonts w:ascii="Franklin Gothic Book" w:hAnsi="Franklin Gothic Book"/>
        </w:rPr>
        <w:footnoteReference w:id="34"/>
      </w:r>
      <w:r>
        <w:rPr>
          <w:rFonts w:ascii="Franklin Gothic Book" w:hAnsi="Franklin Gothic Book"/>
        </w:rPr>
        <w:t xml:space="preserve">. F’każ bħal dan, l-informazzjoni trid tiġi pprovduta sa mhux aktar tard mill-ewwel divulgazzjoni. F'dan ix-xenarju, jekk id-divulgazzjoni sseħħ qabel it-terminu perentorju ta’ xahar, l-informazzjoni trid tiġi pprovduta </w:t>
      </w:r>
      <w:r>
        <w:rPr>
          <w:rFonts w:ascii="Franklin Gothic Book" w:hAnsi="Franklin Gothic Book"/>
          <w:i/>
        </w:rPr>
        <w:t>sa mhux aktar tard</w:t>
      </w:r>
      <w:r>
        <w:rPr>
          <w:rFonts w:ascii="Franklin Gothic Book" w:hAnsi="Franklin Gothic Book"/>
        </w:rPr>
        <w:t xml:space="preserve"> minn meta ssir dik id-</w:t>
      </w:r>
      <w:r>
        <w:rPr>
          <w:rFonts w:ascii="Franklin Gothic Book" w:hAnsi="Franklin Gothic Book"/>
        </w:rPr>
        <w:lastRenderedPageBreak/>
        <w:t>divulgazzjoni, minkejja li ma jkunx għadda xahar mill-mument li fih inkisbet id-</w:t>
      </w:r>
      <w:r w:rsidR="00810D98" w:rsidRPr="00810D98">
        <w:rPr>
          <w:rFonts w:ascii="Franklin Gothic Book" w:hAnsi="Franklin Gothic Book"/>
          <w:i/>
        </w:rPr>
        <w:t>data</w:t>
      </w:r>
      <w:r>
        <w:rPr>
          <w:rFonts w:ascii="Franklin Gothic Book" w:hAnsi="Franklin Gothic Book"/>
        </w:rPr>
        <w:t>. Simili għall-pożizzjoni fl-Artikolu 14.3(b), jekk kwalunkwe divulgazzjoni tad-</w:t>
      </w:r>
      <w:r w:rsidR="00810D98" w:rsidRPr="00810D98">
        <w:rPr>
          <w:rFonts w:ascii="Franklin Gothic Book" w:hAnsi="Franklin Gothic Book"/>
          <w:i/>
        </w:rPr>
        <w:t>data</w:t>
      </w:r>
      <w:r>
        <w:rPr>
          <w:rFonts w:ascii="Franklin Gothic Book" w:hAnsi="Franklin Gothic Book"/>
        </w:rPr>
        <w:t xml:space="preserve"> personali sseħħ aktar minn xahar wara li tinkiseb id-</w:t>
      </w:r>
      <w:r w:rsidR="00810D98" w:rsidRPr="00810D98">
        <w:rPr>
          <w:rFonts w:ascii="Franklin Gothic Book" w:hAnsi="Franklin Gothic Book"/>
          <w:i/>
        </w:rPr>
        <w:t>data</w:t>
      </w:r>
      <w:r>
        <w:rPr>
          <w:rFonts w:ascii="Franklin Gothic Book" w:hAnsi="Franklin Gothic Book"/>
        </w:rPr>
        <w:t xml:space="preserve"> personali, mill-ġdid jibqa’ japplika l-Artikolu 14.3(a), b'tali mod li l-informazzjoni tal-Artikolu 14 trid tiġi pprovduta lis-suġġett tad-</w:t>
      </w:r>
      <w:r w:rsidR="00810D98" w:rsidRPr="00810D98">
        <w:rPr>
          <w:rFonts w:ascii="Franklin Gothic Book" w:hAnsi="Franklin Gothic Book"/>
          <w:i/>
        </w:rPr>
        <w:t>data</w:t>
      </w:r>
      <w:r>
        <w:rPr>
          <w:rFonts w:ascii="Franklin Gothic Book" w:hAnsi="Franklin Gothic Book"/>
        </w:rPr>
        <w:t xml:space="preserve"> sa mhux aktar tard minn xahar wara li tkun inkisbet.</w:t>
      </w:r>
    </w:p>
    <w:p w14:paraId="556D5297" w14:textId="77777777" w:rsidR="00B61D57" w:rsidRPr="00513173" w:rsidRDefault="00B61D57" w:rsidP="00D74081">
      <w:pPr>
        <w:spacing w:after="0"/>
        <w:ind w:left="720"/>
        <w:jc w:val="both"/>
        <w:rPr>
          <w:rFonts w:ascii="Franklin Gothic Book" w:hAnsi="Franklin Gothic Book"/>
        </w:rPr>
      </w:pPr>
    </w:p>
    <w:p w14:paraId="705BCF25" w14:textId="2418646A"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Għaldaqstant, fi kwalunkwe każ, it-terminu perentorju massimu li fih trid tiġi pprovduta l-informazzjoni tal-Artikolu 14 irid jiġi pprovdut lil suġġett tad-</w:t>
      </w:r>
      <w:r w:rsidR="00810D98" w:rsidRPr="00810D98">
        <w:rPr>
          <w:rFonts w:ascii="Franklin Gothic Book" w:hAnsi="Franklin Gothic Book"/>
          <w:i/>
        </w:rPr>
        <w:t>data</w:t>
      </w:r>
      <w:r>
        <w:rPr>
          <w:rFonts w:ascii="Franklin Gothic Book" w:hAnsi="Franklin Gothic Book"/>
        </w:rPr>
        <w:t xml:space="preserve"> hu ta’ xahar. Madankollu, il-prinċipji ta’ ġustizzja u ta’ responsabbiltà skont il-GDPR jeħtieġu li l-kontrolluri tad-</w:t>
      </w:r>
      <w:r w:rsidR="00810D98" w:rsidRPr="00810D98">
        <w:rPr>
          <w:rFonts w:ascii="Franklin Gothic Book" w:hAnsi="Franklin Gothic Book"/>
          <w:i/>
        </w:rPr>
        <w:t>data</w:t>
      </w:r>
      <w:r>
        <w:rPr>
          <w:rFonts w:ascii="Franklin Gothic Book" w:hAnsi="Franklin Gothic Book"/>
        </w:rPr>
        <w:t xml:space="preserve"> dejjem jikkunsidraw l-aspettattivi raġonevoli tas-suġġetti tad-</w:t>
      </w:r>
      <w:r w:rsidR="00810D98" w:rsidRPr="00810D98">
        <w:rPr>
          <w:rFonts w:ascii="Franklin Gothic Book" w:hAnsi="Franklin Gothic Book"/>
          <w:i/>
        </w:rPr>
        <w:t>data</w:t>
      </w:r>
      <w:r>
        <w:rPr>
          <w:rFonts w:ascii="Franklin Gothic Book" w:hAnsi="Franklin Gothic Book"/>
        </w:rPr>
        <w:t>, l-effett li l-ipproċessar jista’ jkollu fuqhom u l-ħila tagħhom li jeżerċitaw drittijiethom b’rabta ma’ dak l-ipproċessar, meta jiddeċiedu f’liema punt jipprovdu l-informazzjoni tal-Artikolu 14. Ir-responsabbiltà teħtieġ li l-kontrolluri juru l-ħsieb wara d-deċiżjoni tagħhom u jiġġustifikaw għaliex l-informazzjoni ġiet ipprovduta f’dak iż-żmien partikolari. Fil-prattika, jista’ jkun diffiċli li jiġu ssodisfati dawn ir-rekwiżiti meta tiġi pprovduta informazzjoni “fl-aħħar mument”. F’dan ir-rigward, il-Premessa 39 tistipula, fost affarijiet oħra, li “</w:t>
      </w:r>
      <w:r>
        <w:rPr>
          <w:rFonts w:ascii="Franklin Gothic Book" w:hAnsi="Franklin Gothic Book"/>
          <w:i/>
        </w:rPr>
        <w:t>[g]ħandha tinġibed l-attenzjoni [tas-suġġetti tad-</w:t>
      </w:r>
      <w:r w:rsidR="00810D98" w:rsidRPr="00810D98">
        <w:rPr>
          <w:rFonts w:ascii="Franklin Gothic Book" w:hAnsi="Franklin Gothic Book"/>
          <w:i/>
        </w:rPr>
        <w:t>data</w:t>
      </w:r>
      <w:r>
        <w:rPr>
          <w:rFonts w:ascii="Franklin Gothic Book" w:hAnsi="Franklin Gothic Book"/>
          <w:i/>
        </w:rPr>
        <w:t xml:space="preserve">] fir-rigward tar-riskji, ir-regoli, is-salvagwardji u d-drittijiet b'rabta mal-ipproċessar ta' </w:t>
      </w:r>
      <w:r w:rsidR="00810D98" w:rsidRPr="00810D98">
        <w:rPr>
          <w:rFonts w:ascii="Franklin Gothic Book" w:hAnsi="Franklin Gothic Book"/>
          <w:i/>
        </w:rPr>
        <w:t>data</w:t>
      </w:r>
      <w:r>
        <w:rPr>
          <w:rFonts w:ascii="Franklin Gothic Book" w:hAnsi="Franklin Gothic Book"/>
          <w:i/>
        </w:rPr>
        <w:t xml:space="preserve"> personali u kif għandhom jeżerċitaw id-drittijiet tagħhom b'rabta ma' tali pproċessar</w:t>
      </w:r>
      <w:r>
        <w:rPr>
          <w:rFonts w:ascii="Franklin Gothic Book" w:hAnsi="Franklin Gothic Book"/>
        </w:rPr>
        <w:t>”. Il-Premessa 60 tirreferi wkoll għar-rekwiżit li s-suġġett tad-</w:t>
      </w:r>
      <w:r w:rsidR="00810D98" w:rsidRPr="00810D98">
        <w:rPr>
          <w:rFonts w:ascii="Franklin Gothic Book" w:hAnsi="Franklin Gothic Book"/>
          <w:i/>
        </w:rPr>
        <w:t>data</w:t>
      </w:r>
      <w:r>
        <w:rPr>
          <w:rFonts w:ascii="Franklin Gothic Book" w:hAnsi="Franklin Gothic Book"/>
        </w:rPr>
        <w:t xml:space="preserve"> jiġi informat dwar l-eżistenza tal-operazzjoni ta’ pproċessar u dwar l-iskopijiet tagħha fil-kuntest tal-prinċipji ta’ pproċessar ġust u trasparenti. Għal dawn ir-raġunijiet kollha, il-pożizzjoni tad-WP29 hi li, kull fejn ikun possibbli, il-kontrolluri tad-</w:t>
      </w:r>
      <w:r w:rsidR="00810D98" w:rsidRPr="00810D98">
        <w:rPr>
          <w:rFonts w:ascii="Franklin Gothic Book" w:hAnsi="Franklin Gothic Book"/>
          <w:i/>
        </w:rPr>
        <w:t>data</w:t>
      </w:r>
      <w:r>
        <w:rPr>
          <w:rFonts w:ascii="Franklin Gothic Book" w:hAnsi="Franklin Gothic Book"/>
        </w:rPr>
        <w:t xml:space="preserve"> għandhom, f’konformità mal-prinċipju ta’ ġustizzja, jipprovdu l-informazzjoni lis-suġġetti tad-</w:t>
      </w:r>
      <w:r w:rsidR="00810D98" w:rsidRPr="00810D98">
        <w:rPr>
          <w:rFonts w:ascii="Franklin Gothic Book" w:hAnsi="Franklin Gothic Book"/>
          <w:i/>
        </w:rPr>
        <w:t>data</w:t>
      </w:r>
      <w:r>
        <w:rPr>
          <w:rFonts w:ascii="Franklin Gothic Book" w:hAnsi="Franklin Gothic Book"/>
        </w:rPr>
        <w:t xml:space="preserve"> ferm minn qabel it-termini perentorji stipulati. Kummenti oħra dwar ix-xerqien tal-iskeda ta’ żmien bejn in-notifika tas-suġġetti tad-</w:t>
      </w:r>
      <w:r w:rsidR="00810D98" w:rsidRPr="00810D98">
        <w:rPr>
          <w:rFonts w:ascii="Franklin Gothic Book" w:hAnsi="Franklin Gothic Book"/>
          <w:i/>
        </w:rPr>
        <w:t>data</w:t>
      </w:r>
      <w:r>
        <w:rPr>
          <w:rFonts w:ascii="Franklin Gothic Book" w:hAnsi="Franklin Gothic Book"/>
        </w:rPr>
        <w:t xml:space="preserve"> dwar l-operazzjonijiet ta’ pproċessar u d-dħul fis-seħħ attwali tat-tali operazzjonijiet ta’ pproċessar huma pprovduti fil-paragrafi 30 sa 31 u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685092"/>
      <w:r>
        <w:rPr>
          <w:rFonts w:ascii="Franklin Gothic Book" w:hAnsi="Franklin Gothic Book"/>
          <w:i/>
          <w:color w:val="auto"/>
          <w:sz w:val="22"/>
        </w:rPr>
        <w:t>Tibdiliet fl-informazzjoni tal-Artikolu 13 u tal-Artikolu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25646B02"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Ir-responsabbiltà fir-rigward tat-trasparenza ma tapplikax biss fil-punt tal-ġbir tad-</w:t>
      </w:r>
      <w:r w:rsidR="00810D98" w:rsidRPr="00810D98">
        <w:rPr>
          <w:rFonts w:ascii="Franklin Gothic Book" w:hAnsi="Franklin Gothic Book"/>
          <w:i/>
        </w:rPr>
        <w:t>data</w:t>
      </w:r>
      <w:r>
        <w:rPr>
          <w:rFonts w:ascii="Franklin Gothic Book" w:hAnsi="Franklin Gothic Book"/>
        </w:rPr>
        <w:t xml:space="preserve"> personali iżda matul iċ-ċiklu tal-ħajja tal-ipproċessar kollu, irrispettivament mill-informazzjoni jew mill-komunikazzjoni li tingħadda. Dan hu l-każ, pereżempju, meta jitbiddel il-kontenut ta’ stqarrijiet ta’ privatezza/ ta’ avviżi eżistenti. Il-kontrollur għandu jaderixxi għall-istess prinċipji meta jikkomunika kemm l-istqarrija/avviż ta’ privatezza inizjali kif ukoll kwalunkwe tibdil sostantiv jew materjali sussegwenti f’dawn l-istqarrija/avviż ta’ privatezza. Fatturi li l-kontrolluri għandhom iqisu meta jivvalutaw x’inhu tibdil sostantiv jew materjali jinkludu l-impatt fuq is-suġġetti tad-</w:t>
      </w:r>
      <w:r w:rsidR="00810D98" w:rsidRPr="00810D98">
        <w:rPr>
          <w:rFonts w:ascii="Franklin Gothic Book" w:hAnsi="Franklin Gothic Book"/>
          <w:i/>
        </w:rPr>
        <w:t>data</w:t>
      </w:r>
      <w:r>
        <w:rPr>
          <w:rFonts w:ascii="Franklin Gothic Book" w:hAnsi="Franklin Gothic Book"/>
        </w:rPr>
        <w:t xml:space="preserve"> (inkluża l-ħila ta’ dawn li jeżerċitaw drittijiethom), u kemm ma jkunx mistenni/ kemm ikun sorprendenti t-tibdil għas-suġġetti tad-</w:t>
      </w:r>
      <w:r w:rsidR="00810D98" w:rsidRPr="00810D98">
        <w:rPr>
          <w:rFonts w:ascii="Franklin Gothic Book" w:hAnsi="Franklin Gothic Book"/>
          <w:i/>
        </w:rPr>
        <w:t>data</w:t>
      </w:r>
      <w:r>
        <w:rPr>
          <w:rFonts w:ascii="Franklin Gothic Book" w:hAnsi="Franklin Gothic Book"/>
        </w:rPr>
        <w:t>. Tibdiliet fi stqarrija ta’ privatezza/ f’avviż li dejjem għandhom jiġu komunikati lis-suġġetti tad-</w:t>
      </w:r>
      <w:r w:rsidR="00810D98" w:rsidRPr="00810D98">
        <w:rPr>
          <w:rFonts w:ascii="Franklin Gothic Book" w:hAnsi="Franklin Gothic Book"/>
          <w:i/>
        </w:rPr>
        <w:t>data</w:t>
      </w:r>
      <w:r>
        <w:rPr>
          <w:rFonts w:ascii="Franklin Gothic Book" w:hAnsi="Franklin Gothic Book"/>
        </w:rPr>
        <w:t xml:space="preserve"> jinkludu fost l-oħrajn: tibdil fl-iskop tal-ipproċessar; tibdil fl-identità tal-kontrollur; jew tibdil f’kif is-suġġetti tad-</w:t>
      </w:r>
      <w:r w:rsidR="00810D98" w:rsidRPr="00810D98">
        <w:rPr>
          <w:rFonts w:ascii="Franklin Gothic Book" w:hAnsi="Franklin Gothic Book"/>
          <w:i/>
        </w:rPr>
        <w:t>data</w:t>
      </w:r>
      <w:r>
        <w:rPr>
          <w:rFonts w:ascii="Franklin Gothic Book" w:hAnsi="Franklin Gothic Book"/>
        </w:rPr>
        <w:t xml:space="preserve"> jistgħu jeżerċitaw drittijiethom b’rabta mal-ipproċessar. Għall-kuntrarju, eżempju ta’ tibdiliet fi stqarrija ta’ privatezza/ f’aviż li mhumiex meqjusa mid-WP29 bħala sostantivi jew materjali jinkludi korrezzjonijiet ta’ kliem spellut ħażin, jew żbalji stilistiċi/ grammatiċi. Peress li ħafna mill-klijenti jew mill-utenti eżistenti kulma jagħmlu hu li jagħtu daqqa t’għajn lejn komunikazzjonijiet ta’ tibdiliet fi stqarrijiet ta’ </w:t>
      </w:r>
      <w:r>
        <w:rPr>
          <w:rFonts w:ascii="Franklin Gothic Book" w:hAnsi="Franklin Gothic Book"/>
        </w:rPr>
        <w:lastRenderedPageBreak/>
        <w:t>privatezza/ f’avviżi, il-kontrollur għandu jieħu l-miżuri neċessarji kollha biex jara li dawn it-tibdiliet jiġu komunikati b’tali mod li jiżguaw li ħafna mir-riċevituri fil-fatt jinnotawhom. Dan ifisser, pereżempju, li notifika tat-tibdiliet dejjem għandha tiġi komunikata permezz ta’ modalità xierqa (eż. posta elettronika, ittra stampata, pop-up fuq paġna web jew modalità oħra li effettivament tiġbed l-attenzjoni tas-suġġett tad-</w:t>
      </w:r>
      <w:r w:rsidR="00810D98" w:rsidRPr="00810D98">
        <w:rPr>
          <w:rFonts w:ascii="Franklin Gothic Book" w:hAnsi="Franklin Gothic Book"/>
          <w:i/>
        </w:rPr>
        <w:t>data</w:t>
      </w:r>
      <w:r>
        <w:rPr>
          <w:rFonts w:ascii="Franklin Gothic Book" w:hAnsi="Franklin Gothic Book"/>
        </w:rPr>
        <w:t xml:space="preserve"> lejn it-tibdiliet) imfassla apposta għal dawk it-tibdiliet (eż. mhux flimkien ma’ kontenut ta’ kummerċjalizzazzjoni diretta), bit-tali komunikazzjoni li tissodisfa r-rekwiżiti tal-Artikolu 12 billi tkun konċiża, trasparenti, intelliġibbli, faċilment aċċessibbli u tuża lingwaġġ ċar u sempliċi. Ir-referenzi fl-istqarrija ta’ privatezza/ fl-avviż dwar il-fatt li s-suġġett tad-</w:t>
      </w:r>
      <w:r w:rsidR="00810D98" w:rsidRPr="00810D98">
        <w:rPr>
          <w:rFonts w:ascii="Franklin Gothic Book" w:hAnsi="Franklin Gothic Book"/>
          <w:i/>
        </w:rPr>
        <w:t>data</w:t>
      </w:r>
      <w:r>
        <w:rPr>
          <w:rFonts w:ascii="Franklin Gothic Book" w:hAnsi="Franklin Gothic Book"/>
        </w:rPr>
        <w:t xml:space="preserve"> għandu jivverifika b’mod regolari l-istqarrija ta’ privatezza/l-avviż għal tibdiliet jew għal aġġornamenti huma meqjusa mhux biss insuffiċjenti iżda anki inġusti fil-kuntest tal-Artikolu 5.1(a). Gwida ulterjuri b’rabta mat-twaqqit għan-notifika ta’ tibdiliet lis-suġġetti tad-</w:t>
      </w:r>
      <w:r w:rsidR="00810D98" w:rsidRPr="00810D98">
        <w:rPr>
          <w:rFonts w:ascii="Franklin Gothic Book" w:hAnsi="Franklin Gothic Book"/>
          <w:i/>
        </w:rPr>
        <w:t>data</w:t>
      </w:r>
      <w:r>
        <w:rPr>
          <w:rFonts w:ascii="Franklin Gothic Book" w:hAnsi="Franklin Gothic Book"/>
        </w:rPr>
        <w:t xml:space="preserve"> hi kkunsidrata aktar ’il quddiem fil-paragrafi 30 sa 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685093"/>
      <w:r>
        <w:rPr>
          <w:rFonts w:ascii="Franklin Gothic Book" w:hAnsi="Franklin Gothic Book"/>
          <w:i/>
          <w:color w:val="auto"/>
          <w:sz w:val="22"/>
        </w:rPr>
        <w:t>It-twaqqit tan-notifika ta’ tibdiliet għall-informazzjoni tal-Artikolu 13 u tal-Artikolu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41E09A5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Il-GDPR ma jsemmi xejn dwar ir-rekwiżiti tat-twaqqit (u tabilħaqq il-metodi) li japplikaw għal </w:t>
      </w:r>
      <w:r>
        <w:rPr>
          <w:rFonts w:ascii="Franklin Gothic Book" w:hAnsi="Franklin Gothic Book"/>
          <w:u w:val="single"/>
        </w:rPr>
        <w:t>notifika ta’ tibdiliet</w:t>
      </w:r>
      <w:r>
        <w:rPr>
          <w:rFonts w:ascii="Franklin Gothic Book" w:hAnsi="Franklin Gothic Book"/>
        </w:rPr>
        <w:t xml:space="preserve"> fl-informazzjoni li qabel tkun ġiet ipprovduta lil suġġett tad-</w:t>
      </w:r>
      <w:r w:rsidR="00810D98" w:rsidRPr="00810D98">
        <w:rPr>
          <w:rFonts w:ascii="Franklin Gothic Book" w:hAnsi="Franklin Gothic Book"/>
          <w:i/>
        </w:rPr>
        <w:t>data</w:t>
      </w:r>
      <w:r>
        <w:rPr>
          <w:rFonts w:ascii="Franklin Gothic Book" w:hAnsi="Franklin Gothic Book"/>
        </w:rPr>
        <w:t xml:space="preserve"> skont l-Artikolu 13 jew 14 (eskluż skop ulterjuri maħsub għall-ipproċessar, f’liema każ l-informazzjoni dwar dak l-iskop ulterjuri trid tiġi notifikata qabel il-bidu ta’ dak l-ipproċessar ulterjuri skont l-Artikoli 13.3 u 14.4 - ara aktar ’il quddiem fil-paragrafu 45). Madankollu, kif innotat aktar ’il fuq fil-kuntest tat-twaqqit għall-provvista tal-informazzjoni tal-Artikolu 14, il-kontrollur tad-</w:t>
      </w:r>
      <w:r w:rsidR="00810D98" w:rsidRPr="00810D98">
        <w:rPr>
          <w:rFonts w:ascii="Franklin Gothic Book" w:hAnsi="Franklin Gothic Book"/>
          <w:i/>
        </w:rPr>
        <w:t>data</w:t>
      </w:r>
      <w:r>
        <w:rPr>
          <w:rFonts w:ascii="Franklin Gothic Book" w:hAnsi="Franklin Gothic Book"/>
        </w:rPr>
        <w:t xml:space="preserve"> mill-ġdid irid jieħu f’kunsiderazzjoni l-prinċipji ta’ ġustizzja u ta’ responsabbiltà f’termini ta’ kwalunkwe aspettattiva raġonevoli tas-suġġett tad-</w:t>
      </w:r>
      <w:r w:rsidR="00810D98" w:rsidRPr="00810D98">
        <w:rPr>
          <w:rFonts w:ascii="Franklin Gothic Book" w:hAnsi="Franklin Gothic Book"/>
          <w:i/>
        </w:rPr>
        <w:t>data</w:t>
      </w:r>
      <w:r>
        <w:rPr>
          <w:rFonts w:ascii="Franklin Gothic Book" w:hAnsi="Franklin Gothic Book"/>
        </w:rPr>
        <w:t>, jew l-impatt potenzjali ta’ dawk it-tibdiliet fuq is-suġġett tad-</w:t>
      </w:r>
      <w:r w:rsidR="00810D98" w:rsidRPr="00810D98">
        <w:rPr>
          <w:rFonts w:ascii="Franklin Gothic Book" w:hAnsi="Franklin Gothic Book"/>
          <w:i/>
        </w:rPr>
        <w:t>data</w:t>
      </w:r>
      <w:r>
        <w:rPr>
          <w:rFonts w:ascii="Franklin Gothic Book" w:hAnsi="Franklin Gothic Book"/>
        </w:rPr>
        <w:t>. Jekk it-tibdil fl-informazzjoni jkun jindika tibdil fundamentali fin-natura tal-ipproċessar (eż. tkabbir tal-kategoriji ta’ riċevituri jew introduzzjoni ta’ trasferimenti f’pajjiż terz) jew tibdil li jaf ma jkunx fundamentali f’termini tal-operazzjoni ta’ pproċessar iżda li jaf ikun rilevanti għas-suġġett tad-</w:t>
      </w:r>
      <w:r w:rsidR="00810D98" w:rsidRPr="00810D98">
        <w:rPr>
          <w:rFonts w:ascii="Franklin Gothic Book" w:hAnsi="Franklin Gothic Book"/>
          <w:i/>
        </w:rPr>
        <w:t>data</w:t>
      </w:r>
      <w:r>
        <w:rPr>
          <w:rFonts w:ascii="Franklin Gothic Book" w:hAnsi="Franklin Gothic Book"/>
        </w:rPr>
        <w:t xml:space="preserve"> u jkollu impatt fuq dan, dik l-informazzjoni għandha tiġi pprovduta lis-suġġett tad-</w:t>
      </w:r>
      <w:r w:rsidR="00810D98" w:rsidRPr="00810D98">
        <w:rPr>
          <w:rFonts w:ascii="Franklin Gothic Book" w:hAnsi="Franklin Gothic Book"/>
          <w:i/>
        </w:rPr>
        <w:t>data</w:t>
      </w:r>
      <w:r>
        <w:rPr>
          <w:rFonts w:ascii="Franklin Gothic Book" w:hAnsi="Franklin Gothic Book"/>
        </w:rPr>
        <w:t xml:space="preserve"> ferm minn qabel ma fil-fatt iseħħ it-tibdil u l-metodu użat biex tinġibed l-attenzjoni tas-suġġett tad-</w:t>
      </w:r>
      <w:r w:rsidR="00810D98" w:rsidRPr="00810D98">
        <w:rPr>
          <w:rFonts w:ascii="Franklin Gothic Book" w:hAnsi="Franklin Gothic Book"/>
          <w:i/>
        </w:rPr>
        <w:t>data</w:t>
      </w:r>
      <w:r>
        <w:rPr>
          <w:rFonts w:ascii="Franklin Gothic Book" w:hAnsi="Franklin Gothic Book"/>
        </w:rPr>
        <w:t xml:space="preserve"> lejn it-tibdiliet għandu jkun espliċitu u effettiv. Dan biex jiġi żgurat li s-suġġett tad-</w:t>
      </w:r>
      <w:r w:rsidR="00810D98" w:rsidRPr="00810D98">
        <w:rPr>
          <w:rFonts w:ascii="Franklin Gothic Book" w:hAnsi="Franklin Gothic Book"/>
          <w:i/>
        </w:rPr>
        <w:t>data</w:t>
      </w:r>
      <w:r>
        <w:rPr>
          <w:rFonts w:ascii="Franklin Gothic Book" w:hAnsi="Franklin Gothic Book"/>
        </w:rPr>
        <w:t xml:space="preserve"> jara t-tibdil u biex is-suġġett tad-</w:t>
      </w:r>
      <w:r w:rsidR="00810D98" w:rsidRPr="00810D98">
        <w:rPr>
          <w:rFonts w:ascii="Franklin Gothic Book" w:hAnsi="Franklin Gothic Book"/>
          <w:i/>
        </w:rPr>
        <w:t>data</w:t>
      </w:r>
      <w:r>
        <w:rPr>
          <w:rFonts w:ascii="Franklin Gothic Book" w:hAnsi="Franklin Gothic Book"/>
        </w:rPr>
        <w:t xml:space="preserve"> jingħata perjodu ta’ żmien raġonevoli biex (a) jikkunsidra n-natura u l-impatt tat-tibdil u (b) jeżerċita d-drittijiet tiegħu skont il-GDPR b’rabta mat-tibdil (eż. biex jirtira kunens jew joġġezzjona għall-ipproċessar).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4E70A2F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Il-kontrolluri tad-</w:t>
      </w:r>
      <w:r w:rsidR="00810D98" w:rsidRPr="00810D98">
        <w:rPr>
          <w:rFonts w:ascii="Franklin Gothic Book" w:hAnsi="Franklin Gothic Book"/>
          <w:i/>
        </w:rPr>
        <w:t>data</w:t>
      </w:r>
      <w:r>
        <w:rPr>
          <w:rFonts w:ascii="Franklin Gothic Book" w:hAnsi="Franklin Gothic Book"/>
        </w:rPr>
        <w:t xml:space="preserve"> għandhom jikkunsidraw bir-reqqa ċ-ċirkustanzi u l-kuntest ta’ kull sitwazzjoni meta jkun meħtieġ aġġornament fl-informazzjoni dwar it-trasparenza, inkluż l-impatt potenzjali tat-tibdiliet fuq is-suġġett tad-</w:t>
      </w:r>
      <w:r w:rsidR="00810D98" w:rsidRPr="00810D98">
        <w:rPr>
          <w:rFonts w:ascii="Franklin Gothic Book" w:hAnsi="Franklin Gothic Book"/>
          <w:i/>
        </w:rPr>
        <w:t>data</w:t>
      </w:r>
      <w:r>
        <w:rPr>
          <w:rFonts w:ascii="Franklin Gothic Book" w:hAnsi="Franklin Gothic Book"/>
        </w:rPr>
        <w:t xml:space="preserve"> u l-modalità użata biex jiġu komunikati t-tibdiliet, u biex ikunu jistgħu juru kif il-perjodu ta’ żmien bejn in-notifika tat-tibdiliet u d-dħul fis-seħħ tat-tibdil jissodisfa l-prinċipju ta’ ġustizzja għas-suġġett tad-</w:t>
      </w:r>
      <w:r w:rsidR="00810D98" w:rsidRPr="00810D98">
        <w:rPr>
          <w:rFonts w:ascii="Franklin Gothic Book" w:hAnsi="Franklin Gothic Book"/>
          <w:i/>
        </w:rPr>
        <w:t>data</w:t>
      </w:r>
      <w:r>
        <w:rPr>
          <w:rFonts w:ascii="Franklin Gothic Book" w:hAnsi="Franklin Gothic Book"/>
        </w:rPr>
        <w:t>. Barra minn hekk, il-pożizzjoni tad-WP29 hi li, b’mod konsistenti mal-prinċipju ta’ ġustizzja, meta jinnotifika t-tali tibdiliet lis-suġġetti tad-</w:t>
      </w:r>
      <w:r w:rsidR="00810D98" w:rsidRPr="00810D98">
        <w:rPr>
          <w:rFonts w:ascii="Franklin Gothic Book" w:hAnsi="Franklin Gothic Book"/>
          <w:i/>
        </w:rPr>
        <w:t>data</w:t>
      </w:r>
      <w:r>
        <w:rPr>
          <w:rFonts w:ascii="Franklin Gothic Book" w:hAnsi="Franklin Gothic Book"/>
        </w:rPr>
        <w:t>, kontrollur tad-</w:t>
      </w:r>
      <w:r w:rsidR="00810D98" w:rsidRPr="00810D98">
        <w:rPr>
          <w:rFonts w:ascii="Franklin Gothic Book" w:hAnsi="Franklin Gothic Book"/>
          <w:i/>
        </w:rPr>
        <w:t>data</w:t>
      </w:r>
      <w:r>
        <w:rPr>
          <w:rFonts w:ascii="Franklin Gothic Book" w:hAnsi="Franklin Gothic Book"/>
        </w:rPr>
        <w:t xml:space="preserve"> għandu jispjega wkoll x’ser ikun l-impatt probabbli ta’ dawk it-tibdiliet fuq is-suġġetti tad-</w:t>
      </w:r>
      <w:r w:rsidR="00810D98" w:rsidRPr="00810D98">
        <w:rPr>
          <w:rFonts w:ascii="Franklin Gothic Book" w:hAnsi="Franklin Gothic Book"/>
          <w:i/>
        </w:rPr>
        <w:t>data</w:t>
      </w:r>
      <w:r>
        <w:rPr>
          <w:rFonts w:ascii="Franklin Gothic Book" w:hAnsi="Franklin Gothic Book"/>
        </w:rPr>
        <w:t xml:space="preserve">. Madankollu, konformità mar-rekwiżiti tat-trasparenza ma “tpattix” għal sitwazzjoni li fiha t-tibdiliet fl-ipproċessar tant ikunu sinifikanti li l-ipproċessar isir differenti għalkollox fin-natura tiegħu </w:t>
      </w:r>
      <w:r>
        <w:rPr>
          <w:rFonts w:ascii="Franklin Gothic Book" w:hAnsi="Franklin Gothic Book"/>
        </w:rPr>
        <w:lastRenderedPageBreak/>
        <w:t xml:space="preserve">meta mqabbel ma dak li kien fl-imgħoddi. Id-WP29 jisħaq li r-regoli l-oħra kollha fil-GDPR, inklużi dawk relatati mal-ipproċessar ulterjuri inkompatibbli, jibqgħu japplikaw indipendentement mill-konformità mal-obbligi ta’ trasparenza.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3428B7E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Barra minn hekk, anki meta l-informazzjoni dwar it-trasparenza (eż. li tinsab fi stqarrija ta’ privatezza/ f’avviż) ma tinbidilx b’mod materjali, hu probabbli li s-suġġetti tad-</w:t>
      </w:r>
      <w:r w:rsidR="00810D98" w:rsidRPr="00810D98">
        <w:rPr>
          <w:rFonts w:ascii="Franklin Gothic Book" w:hAnsi="Franklin Gothic Book"/>
          <w:i/>
        </w:rPr>
        <w:t>data</w:t>
      </w:r>
      <w:r>
        <w:rPr>
          <w:rFonts w:ascii="Franklin Gothic Book" w:hAnsi="Franklin Gothic Book"/>
        </w:rPr>
        <w:t xml:space="preserve"> li jkunu ilhom jużaw servizz għal perjodu sinifikanti ta’ żmien ma jiftakrux l-informazzjoni pprovduta lilhom fil-bidu nett skont l-Artikoli 13 u/jew 14. Id-WP29 jirrakkomanda li l-kontrolluri jiffaċilitaw l-aċċess ħafif tas-suġġetti tad-</w:t>
      </w:r>
      <w:r w:rsidR="00810D98" w:rsidRPr="00810D98">
        <w:rPr>
          <w:rFonts w:ascii="Franklin Gothic Book" w:hAnsi="Franklin Gothic Book"/>
          <w:i/>
        </w:rPr>
        <w:t>data</w:t>
      </w:r>
      <w:r>
        <w:rPr>
          <w:rFonts w:ascii="Franklin Gothic Book" w:hAnsi="Franklin Gothic Book"/>
        </w:rPr>
        <w:t xml:space="preserve"> għall-informazzjoni biex jerġgħu jsiru midħla tal-kamp ta’ applikazzjoni tal-ipproċessar tad-</w:t>
      </w:r>
      <w:r w:rsidR="00810D98" w:rsidRPr="00810D98">
        <w:rPr>
          <w:rFonts w:ascii="Franklin Gothic Book" w:hAnsi="Franklin Gothic Book"/>
          <w:i/>
        </w:rPr>
        <w:t>data</w:t>
      </w:r>
      <w:r>
        <w:rPr>
          <w:rFonts w:ascii="Franklin Gothic Book" w:hAnsi="Franklin Gothic Book"/>
        </w:rPr>
        <w:t>. F’konformità mal-prinċipju ta’ responsabbiltà, il-kontrolluri għandhom iqisu wkoll jekk ikunx xieraq li huma jipprovdu tfakkiriet espliċiti lis-suġġetti tad-</w:t>
      </w:r>
      <w:r w:rsidR="00810D98" w:rsidRPr="00810D98">
        <w:rPr>
          <w:rFonts w:ascii="Franklin Gothic Book" w:hAnsi="Franklin Gothic Book"/>
          <w:i/>
        </w:rPr>
        <w:t>data</w:t>
      </w:r>
      <w:r>
        <w:rPr>
          <w:rFonts w:ascii="Franklin Gothic Book" w:hAnsi="Franklin Gothic Book"/>
        </w:rPr>
        <w:t xml:space="preserve"> dwar l-istqarrija/avviż ta’ privatezza, kull kemm żmien għandhom ifakkruhom, u fejn jistgħu jsibuhom.</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685094"/>
      <w:r>
        <w:rPr>
          <w:rFonts w:ascii="Franklin Gothic Book" w:hAnsi="Franklin Gothic Book"/>
          <w:i/>
          <w:color w:val="auto"/>
          <w:sz w:val="22"/>
        </w:rPr>
        <w:t>Modalitajiet - format tal-provvista tal-informazzjoni</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03361BF5"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Kemm l-Artikolu 13 kif ukoll l-Artikolu 14 jirreferu għall-obbligu tal-kontrollur tad-</w:t>
      </w:r>
      <w:r w:rsidR="00810D98" w:rsidRPr="00810D98">
        <w:rPr>
          <w:rFonts w:ascii="Franklin Gothic Book" w:hAnsi="Franklin Gothic Book"/>
          <w:i/>
        </w:rPr>
        <w:t>data</w:t>
      </w:r>
      <w:r>
        <w:rPr>
          <w:rFonts w:ascii="Franklin Gothic Book" w:hAnsi="Franklin Gothic Book"/>
        </w:rPr>
        <w:t xml:space="preserve"> li “</w:t>
      </w:r>
      <w:r>
        <w:rPr>
          <w:rFonts w:ascii="Franklin Gothic Book" w:hAnsi="Franklin Gothic Book"/>
          <w:i/>
        </w:rPr>
        <w:t>jipprovdi l-informazzjoni kollha li ġejja lis-suġġett tad-</w:t>
      </w:r>
      <w:r w:rsidR="00810D98" w:rsidRPr="00810D98">
        <w:rPr>
          <w:rFonts w:ascii="Franklin Gothic Book" w:hAnsi="Franklin Gothic Book"/>
          <w:i/>
        </w:rPr>
        <w:t>data</w:t>
      </w:r>
      <w:r>
        <w:rPr>
          <w:rFonts w:ascii="Franklin Gothic Book" w:hAnsi="Franklin Gothic Book"/>
          <w:i/>
        </w:rPr>
        <w:t>...</w:t>
      </w:r>
      <w:r>
        <w:rPr>
          <w:rFonts w:ascii="Franklin Gothic Book" w:hAnsi="Franklin Gothic Book"/>
        </w:rPr>
        <w:t>”</w:t>
      </w:r>
      <w:r>
        <w:rPr>
          <w:rFonts w:ascii="Franklin Gothic Book" w:hAnsi="Franklin Gothic Book"/>
          <w:i/>
        </w:rPr>
        <w:t xml:space="preserve"> </w:t>
      </w:r>
      <w:r>
        <w:rPr>
          <w:rFonts w:ascii="Franklin Gothic Book" w:hAnsi="Franklin Gothic Book"/>
        </w:rPr>
        <w:t>Il-kelma operattiva hawn hi “jipprovdi”. Dan ifisser li l-kontrollur tad-</w:t>
      </w:r>
      <w:r w:rsidR="00810D98" w:rsidRPr="00810D98">
        <w:rPr>
          <w:rFonts w:ascii="Franklin Gothic Book" w:hAnsi="Franklin Gothic Book"/>
          <w:i/>
        </w:rPr>
        <w:t>data</w:t>
      </w:r>
      <w:r>
        <w:rPr>
          <w:rFonts w:ascii="Franklin Gothic Book" w:hAnsi="Franklin Gothic Book"/>
        </w:rPr>
        <w:t xml:space="preserve"> jrid jieħu passi attivi biex jipprovdi l-informazzjoni inkwistjoni lis-suġġett tad-</w:t>
      </w:r>
      <w:r w:rsidR="00810D98" w:rsidRPr="00810D98">
        <w:rPr>
          <w:rFonts w:ascii="Franklin Gothic Book" w:hAnsi="Franklin Gothic Book"/>
          <w:i/>
        </w:rPr>
        <w:t>data</w:t>
      </w:r>
      <w:r>
        <w:rPr>
          <w:rFonts w:ascii="Franklin Gothic Book" w:hAnsi="Franklin Gothic Book"/>
        </w:rPr>
        <w:t xml:space="preserve"> jew jidderieġi b’mod attiv lis-suġġett tad-</w:t>
      </w:r>
      <w:r w:rsidR="00810D98" w:rsidRPr="00810D98">
        <w:rPr>
          <w:rFonts w:ascii="Franklin Gothic Book" w:hAnsi="Franklin Gothic Book"/>
          <w:i/>
        </w:rPr>
        <w:t>data</w:t>
      </w:r>
      <w:r>
        <w:rPr>
          <w:rFonts w:ascii="Franklin Gothic Book" w:hAnsi="Franklin Gothic Book"/>
        </w:rPr>
        <w:t xml:space="preserve"> għal fejn tinsab (eż. permezz ta’ link diretta, l-użu ta’ kodiċi QR, eċċ.). Is-suġġett tad-</w:t>
      </w:r>
      <w:r w:rsidR="00810D98" w:rsidRPr="00810D98">
        <w:rPr>
          <w:rFonts w:ascii="Franklin Gothic Book" w:hAnsi="Franklin Gothic Book"/>
          <w:i/>
        </w:rPr>
        <w:t>data</w:t>
      </w:r>
      <w:r>
        <w:rPr>
          <w:rFonts w:ascii="Franklin Gothic Book" w:hAnsi="Franklin Gothic Book"/>
        </w:rPr>
        <w:t xml:space="preserve"> ma jridx joqgħod ifittex b’mod attiv għall-informazzjoni koperta minn dawn l-artikoli fost informazzjoni oħra, bħall-patti u l-kundizzjonijiet tal-użu ta’ sit web jew ta’ app. L-eżempju fil-paragrafu 11 juri dan il-punt. Kif innotat aktar ’il fuq fil-paragrafu 17, id-WP29 jirrakkomanda li l-informazzjoni kollha indirizzata lis-suġġetti tad-</w:t>
      </w:r>
      <w:r w:rsidR="00810D98" w:rsidRPr="00810D98">
        <w:rPr>
          <w:rFonts w:ascii="Franklin Gothic Book" w:hAnsi="Franklin Gothic Book"/>
          <w:i/>
        </w:rPr>
        <w:t>data</w:t>
      </w:r>
      <w:r>
        <w:rPr>
          <w:rFonts w:ascii="Franklin Gothic Book" w:hAnsi="Franklin Gothic Book"/>
        </w:rPr>
        <w:t xml:space="preserve"> għandha tkun disponibbli wkoll għalihom f’post wieħed jew f’dokument komplut wieħed (eż. jekk f’forma diġitali fuq sit web jew inkella f’format stampat) li jkunu jistgħu jaċċessaw faċilment jekk ikunu jixtiequ jikkonsultaw l-informazzjoni sħiħa.</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9CD1B54"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Hemm tensjoni inerenti fil-GDPR bejn ir-rekwiżiti, minn naħa, li tiġi pprovduta l-informazzjoni komprensiva lis-suġġetti tad-</w:t>
      </w:r>
      <w:r w:rsidR="00810D98" w:rsidRPr="00810D98">
        <w:rPr>
          <w:rFonts w:ascii="Franklin Gothic Book" w:hAnsi="Franklin Gothic Book"/>
          <w:i/>
        </w:rPr>
        <w:t>data</w:t>
      </w:r>
      <w:r>
        <w:rPr>
          <w:rFonts w:ascii="Franklin Gothic Book" w:hAnsi="Franklin Gothic Book"/>
        </w:rPr>
        <w:t xml:space="preserve"> li hi meħtieġa skont il-GDPR u, min-naħa l-oħra, li dan isir f'forma li tkun konċiża, trasparenti, intelliġibbli u faċilment aċċessibbli. B’hekk, u b’kunsiderazzjoni tal-prinċipji fundamentali ta’ responsabbiltà u ta’ ġustizzja, il-kontrolluri jridu jwettqu l-analiżi tagħhom stess tan-natura, taċ-ċirkustanzi, tal-kamp ta’ applikazzjoni u tal-kuntest tal-ipproċessar ta’ </w:t>
      </w:r>
      <w:r w:rsidR="00810D98" w:rsidRPr="00810D98">
        <w:rPr>
          <w:rFonts w:ascii="Franklin Gothic Book" w:hAnsi="Franklin Gothic Book"/>
          <w:i/>
        </w:rPr>
        <w:t>data</w:t>
      </w:r>
      <w:r>
        <w:rPr>
          <w:rFonts w:ascii="Franklin Gothic Book" w:hAnsi="Franklin Gothic Book"/>
        </w:rPr>
        <w:t xml:space="preserve"> personali li huma jwettqu u jiddeċiedu, fi ħdan ir-rekwiżiti legali tal-GDPR u b’kunsiderazzjoni tar-rakkomandazzjonijiet f’dawn il-Linji Gwida b’mod partikolari fil-paragrafu 36 aktar ’il quddiem, kif jagħtu prijorità lil informazzjoni li trid tiġi pprovduta lis-suġġetti tad-</w:t>
      </w:r>
      <w:r w:rsidR="00810D98" w:rsidRPr="00810D98">
        <w:rPr>
          <w:rFonts w:ascii="Franklin Gothic Book" w:hAnsi="Franklin Gothic Book"/>
          <w:i/>
        </w:rPr>
        <w:t>data</w:t>
      </w:r>
      <w:r>
        <w:rPr>
          <w:rFonts w:ascii="Franklin Gothic Book" w:hAnsi="Franklin Gothic Book"/>
        </w:rPr>
        <w:t xml:space="preserve"> u x’inhuma l-livelli xierqa ta’ dettall u l-metodi biex tingħadda l-informazzjoni.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685095"/>
      <w:r>
        <w:rPr>
          <w:rFonts w:ascii="Franklin Gothic Book" w:hAnsi="Franklin Gothic Book"/>
          <w:i/>
          <w:color w:val="auto"/>
          <w:sz w:val="22"/>
        </w:rPr>
        <w:t>Approċċ imqassam fuq saffi f’ambjent diġitali u stqarrijiet ta’ privatezza/ avviżi mqassma fuq saffi</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39FE8BCC"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lastRenderedPageBreak/>
        <w:t>Fil-kuntest diġitali, fid-dawl tal-volum ta’ informazzjoni li trid tiġi pprovduta lis-suġġett tad-</w:t>
      </w:r>
      <w:r w:rsidR="00810D98" w:rsidRPr="00810D98">
        <w:rPr>
          <w:rFonts w:ascii="Franklin Gothic Book" w:hAnsi="Franklin Gothic Book"/>
          <w:i/>
        </w:rPr>
        <w:t>data</w:t>
      </w:r>
      <w:r>
        <w:rPr>
          <w:rFonts w:ascii="Franklin Gothic Book" w:hAnsi="Franklin Gothic Book"/>
        </w:rPr>
        <w:t>, approċċ imqassam fuq saffi jrid jiġi segwit mill-kontrolluri tad-</w:t>
      </w:r>
      <w:r w:rsidR="00810D98" w:rsidRPr="00810D98">
        <w:rPr>
          <w:rFonts w:ascii="Franklin Gothic Book" w:hAnsi="Franklin Gothic Book"/>
          <w:i/>
        </w:rPr>
        <w:t>data</w:t>
      </w:r>
      <w:r>
        <w:rPr>
          <w:rFonts w:ascii="Franklin Gothic Book" w:hAnsi="Franklin Gothic Book"/>
        </w:rPr>
        <w:t xml:space="preserve"> meta dawn jirrikorru għal taħlita ta’ metodi biex jiżguraw it-trasparenza. Id-WP29 jirrakkomanda b’mod partikolari li l-istqarrijiet ta’ privatezza/ l-avviżi mqassma fuq saffi għandhom jintużaw bħala link għad-diversi kategoriji ta’ informazzjoni li trid tiġi pprovduta lis-suġġett tad-</w:t>
      </w:r>
      <w:r w:rsidR="00810D98" w:rsidRPr="00810D98">
        <w:rPr>
          <w:rFonts w:ascii="Franklin Gothic Book" w:hAnsi="Franklin Gothic Book"/>
          <w:i/>
        </w:rPr>
        <w:t>data</w:t>
      </w:r>
      <w:r>
        <w:rPr>
          <w:rFonts w:ascii="Franklin Gothic Book" w:hAnsi="Franklin Gothic Book"/>
        </w:rPr>
        <w:t>, minflok ma tintwera t-tali informazzjoni kollha f'avviż wieħed fuq l-iskrin, biex jiġi evitat milli l-qarrej jgħajja biex jaqra l-informazzjoni kollha. Stqarrijiet ta’ privatezza/ avviżi mqassma fuq saffi jistgħu jgħinu biex tiġi solvuta t-tensjoni bejn kompletezza u fehim, b’mod partikolari billi jippermettu lill-utenti jinnavigaw direttament għat-taqsima tal-istqarrija ta’ privatezza/ tal-avviż li huma jkunu jixtiequ jaqraw. Ta’ min jgħid li l-istqarrijiet ta’ privatezza/ l-avviżi mqassma fuq saffi mhumiex sempliċiment paġni inkorporati li jeħtieġu diversi klikks biex tinkiseb l-informazzjoni rilevanti. Id-disinn u t-tifsila tal-ewwel saff tal-istqarrija ta’ privatezza/ tal-avviż għandhom ikunu tali li s-suġġett tad-</w:t>
      </w:r>
      <w:r w:rsidR="00810D98" w:rsidRPr="00810D98">
        <w:rPr>
          <w:rFonts w:ascii="Franklin Gothic Book" w:hAnsi="Franklin Gothic Book"/>
          <w:i/>
        </w:rPr>
        <w:t>data</w:t>
      </w:r>
      <w:r>
        <w:rPr>
          <w:rFonts w:ascii="Franklin Gothic Book" w:hAnsi="Franklin Gothic Book"/>
        </w:rPr>
        <w:t xml:space="preserve"> jkollu ħarsa ġenerali ċara lejn l-informazzjoni disponibbli għalih dwar l-ipproċessar ta’ </w:t>
      </w:r>
      <w:r w:rsidR="00810D98" w:rsidRPr="00810D98">
        <w:rPr>
          <w:rFonts w:ascii="Franklin Gothic Book" w:hAnsi="Franklin Gothic Book"/>
          <w:i/>
        </w:rPr>
        <w:t>data</w:t>
      </w:r>
      <w:r>
        <w:rPr>
          <w:rFonts w:ascii="Franklin Gothic Book" w:hAnsi="Franklin Gothic Book"/>
        </w:rPr>
        <w:t xml:space="preserve"> personali tiegħu u fejn/ kif jista’ jsib dik l-informazzjoni dettaljata fi ħdan is-saffi tal-istqarrija ta’ privatezza/ tal-avviż. Importanti wkoll li l-informazzjoni li tinsab fi ħdan is-saffi differenti ta’ avviż imqassam fuq saffi tkun konsistenti u li s-saffi ma jipprovdux informazzjoni kontradittorja.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2A64511B"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Fir-rigward tal-kontenut tal-ewwel modalità użata minn kontrollur biex jinforma lis-suġġetti tad-</w:t>
      </w:r>
      <w:r w:rsidR="00810D98" w:rsidRPr="00810D98">
        <w:rPr>
          <w:rFonts w:ascii="Franklin Gothic Book" w:hAnsi="Franklin Gothic Book"/>
          <w:i/>
        </w:rPr>
        <w:t>data</w:t>
      </w:r>
      <w:r>
        <w:rPr>
          <w:rFonts w:ascii="Franklin Gothic Book" w:hAnsi="Franklin Gothic Book"/>
        </w:rPr>
        <w:t xml:space="preserve"> f’approċċ imqassam fuq saffi (fi kliem ieħor il-mod primarju li bih il-kontrollur jidħol f’kuntatt ma’ suġġett tad-</w:t>
      </w:r>
      <w:r w:rsidR="00810D98" w:rsidRPr="00810D98">
        <w:rPr>
          <w:rFonts w:ascii="Franklin Gothic Book" w:hAnsi="Franklin Gothic Book"/>
          <w:i/>
        </w:rPr>
        <w:t>data</w:t>
      </w:r>
      <w:r>
        <w:rPr>
          <w:rFonts w:ascii="Franklin Gothic Book" w:hAnsi="Franklin Gothic Book"/>
        </w:rPr>
        <w:t xml:space="preserve"> għall-ewwel darba), jew il-kontenut tal-ewwel saff ta’ stqarrija ta’ privatezza/ avviż imqassma fuq diversi saffi, id-WP29</w:t>
      </w:r>
      <w:r>
        <w:rPr>
          <w:rFonts w:ascii="Franklin Gothic Book" w:hAnsi="Franklin Gothic Book"/>
          <w:sz w:val="20"/>
        </w:rPr>
        <w:t xml:space="preserve"> </w:t>
      </w:r>
      <w:r>
        <w:rPr>
          <w:rFonts w:ascii="Franklin Gothic Book" w:hAnsi="Franklin Gothic Book"/>
        </w:rPr>
        <w:t>jirrakkomanda li l-ewwel saff/ modalità għandhom jinkludu d-dettalji tal-finijiet tal-ipproċessar, l-identità tal-kontrollur u deskrizzjoni tad-drittijiet tas-suġġett tad-</w:t>
      </w:r>
      <w:r w:rsidR="00810D98" w:rsidRPr="00810D98">
        <w:rPr>
          <w:rFonts w:ascii="Franklin Gothic Book" w:hAnsi="Franklin Gothic Book"/>
          <w:i/>
        </w:rPr>
        <w:t>data</w:t>
      </w:r>
      <w:r>
        <w:rPr>
          <w:rFonts w:ascii="Franklin Gothic Book" w:hAnsi="Franklin Gothic Book"/>
        </w:rPr>
        <w:t>. (Barra minn hekk, din l-informazzjoni għandha tinġieb għall-attenzjoni b’mod dirett ta’ suġġett tad-</w:t>
      </w:r>
      <w:r w:rsidR="00810D98" w:rsidRPr="00810D98">
        <w:rPr>
          <w:rFonts w:ascii="Franklin Gothic Book" w:hAnsi="Franklin Gothic Book"/>
          <w:i/>
        </w:rPr>
        <w:t>data</w:t>
      </w:r>
      <w:r>
        <w:rPr>
          <w:rFonts w:ascii="Franklin Gothic Book" w:hAnsi="Franklin Gothic Book"/>
        </w:rPr>
        <w:t xml:space="preserve"> fil-mument tal-ġbir tad-</w:t>
      </w:r>
      <w:r w:rsidR="00810D98" w:rsidRPr="00810D98">
        <w:rPr>
          <w:rFonts w:ascii="Franklin Gothic Book" w:hAnsi="Franklin Gothic Book"/>
          <w:i/>
        </w:rPr>
        <w:t>data</w:t>
      </w:r>
      <w:r>
        <w:rPr>
          <w:rFonts w:ascii="Franklin Gothic Book" w:hAnsi="Franklin Gothic Book"/>
        </w:rPr>
        <w:t xml:space="preserve"> personali, eż. murija waqt li suġġett tad-</w:t>
      </w:r>
      <w:r w:rsidR="00810D98" w:rsidRPr="00810D98">
        <w:rPr>
          <w:rFonts w:ascii="Franklin Gothic Book" w:hAnsi="Franklin Gothic Book"/>
          <w:i/>
        </w:rPr>
        <w:t>data</w:t>
      </w:r>
      <w:r>
        <w:rPr>
          <w:rFonts w:ascii="Franklin Gothic Book" w:hAnsi="Franklin Gothic Book"/>
        </w:rPr>
        <w:t xml:space="preserve"> jimla formola onlajn). L-importanza li tiġi pprovduta din l-informazzjoni tirriżulta b’mod partikolari mill-Premessa 39</w:t>
      </w:r>
      <w:r>
        <w:rPr>
          <w:rStyle w:val="FootnoteReference"/>
          <w:rFonts w:ascii="Franklin Gothic Book" w:hAnsi="Franklin Gothic Book"/>
        </w:rPr>
        <w:footnoteReference w:id="35"/>
      </w:r>
      <w:r>
        <w:t>.</w:t>
      </w:r>
      <w:r>
        <w:rPr>
          <w:rFonts w:ascii="Franklin Gothic Book" w:hAnsi="Franklin Gothic Book"/>
        </w:rPr>
        <w:t xml:space="preserve"> Filwaqt li l-kontrolluri jridu jkunu jistgħu juru responsabbiltà dwar x’informazzjoni ulterjuri huma jiddeċiedu li jipprijoritizzaw, il-pożizzjoni tad-WP29 hi li, f’konformità mal-prinċipju ta’ ġustizzja, minbarra l-informazzjoni spjegata aktar ’il fuq f’dan il-paragrafu, l-ewwel saff/ modalità għandu jkun fihom ukoll informazzjoni dwar l-ipproċessar li jkollu l-akbar impatt fuq is-suġġett tad-</w:t>
      </w:r>
      <w:r w:rsidR="00810D98" w:rsidRPr="00810D98">
        <w:rPr>
          <w:rFonts w:ascii="Franklin Gothic Book" w:hAnsi="Franklin Gothic Book"/>
          <w:i/>
        </w:rPr>
        <w:t>data</w:t>
      </w:r>
      <w:r>
        <w:rPr>
          <w:rFonts w:ascii="Franklin Gothic Book" w:hAnsi="Franklin Gothic Book"/>
        </w:rPr>
        <w:t xml:space="preserve"> u l-ipproċessar li jista’ jissorprendih. Għaldaqstant, is-suġġett tad-</w:t>
      </w:r>
      <w:r w:rsidR="00810D98" w:rsidRPr="00810D98">
        <w:rPr>
          <w:rFonts w:ascii="Franklin Gothic Book" w:hAnsi="Franklin Gothic Book"/>
          <w:i/>
        </w:rPr>
        <w:t>data</w:t>
      </w:r>
      <w:r>
        <w:rPr>
          <w:rFonts w:ascii="Franklin Gothic Book" w:hAnsi="Franklin Gothic Book"/>
        </w:rPr>
        <w:t xml:space="preserve"> għandu jkun jista’ jifhem mill-informazzjoni li tinsab fl-ewwel saff/ modalità x'ser ikunu l-konsegwenzi tal-ipproċessar inkwistjoni għas-suġġett tad-</w:t>
      </w:r>
      <w:r w:rsidR="00810D98" w:rsidRPr="00810D98">
        <w:rPr>
          <w:rFonts w:ascii="Franklin Gothic Book" w:hAnsi="Franklin Gothic Book"/>
          <w:i/>
        </w:rPr>
        <w:t>data</w:t>
      </w:r>
      <w:r>
        <w:rPr>
          <w:rFonts w:ascii="Franklin Gothic Book" w:hAnsi="Franklin Gothic Book"/>
        </w:rPr>
        <w:t xml:space="preserve"> (ara wkoll aktar ’il fuq fil-paragrafu 10).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54DEE2CA" w:rsidR="00050A8A" w:rsidRDefault="00B0114B" w:rsidP="00D74081">
      <w:pPr>
        <w:pStyle w:val="ListParagraph"/>
        <w:numPr>
          <w:ilvl w:val="0"/>
          <w:numId w:val="1"/>
        </w:numPr>
        <w:spacing w:after="0"/>
        <w:ind w:hanging="720"/>
        <w:jc w:val="both"/>
        <w:rPr>
          <w:i/>
        </w:rPr>
      </w:pPr>
      <w:r>
        <w:rPr>
          <w:rFonts w:ascii="Franklin Gothic Book" w:hAnsi="Franklin Gothic Book"/>
        </w:rPr>
        <w:t>F’kuntest diġitali, minbarra li jipprovdu stqarrija ta’ privatezza/ avviż onlajn imqassma fuq saffi, il-kontrolluri tad-</w:t>
      </w:r>
      <w:r w:rsidR="00810D98" w:rsidRPr="00810D98">
        <w:rPr>
          <w:rFonts w:ascii="Franklin Gothic Book" w:hAnsi="Franklin Gothic Book"/>
          <w:i/>
        </w:rPr>
        <w:t>data</w:t>
      </w:r>
      <w:r>
        <w:rPr>
          <w:rFonts w:ascii="Franklin Gothic Book" w:hAnsi="Franklin Gothic Book"/>
        </w:rPr>
        <w:t xml:space="preserve"> jistgħu jagħżlu wkoll li jużaw għodod </w:t>
      </w:r>
      <w:r>
        <w:rPr>
          <w:rFonts w:ascii="Franklin Gothic Book" w:hAnsi="Franklin Gothic Book"/>
          <w:i/>
        </w:rPr>
        <w:t>addizzjonali</w:t>
      </w:r>
      <w:r>
        <w:rPr>
          <w:rFonts w:ascii="Franklin Gothic Book" w:hAnsi="Franklin Gothic Book"/>
        </w:rPr>
        <w:t xml:space="preserve"> ta’ trasparenza (ara eżempji ulterjuri kkunsidrati aktar ’il quddiem) li jipprovdu informazzjoni mfassla </w:t>
      </w:r>
      <w:r>
        <w:rPr>
          <w:rFonts w:ascii="Franklin Gothic Book" w:hAnsi="Franklin Gothic Book"/>
        </w:rPr>
        <w:lastRenderedPageBreak/>
        <w:t>apposta għas-suġġett tad-</w:t>
      </w:r>
      <w:r w:rsidR="00810D98" w:rsidRPr="00810D98">
        <w:rPr>
          <w:rFonts w:ascii="Franklin Gothic Book" w:hAnsi="Franklin Gothic Book"/>
          <w:i/>
        </w:rPr>
        <w:t>data</w:t>
      </w:r>
      <w:r>
        <w:rPr>
          <w:rFonts w:ascii="Franklin Gothic Book" w:hAnsi="Franklin Gothic Book"/>
        </w:rPr>
        <w:t xml:space="preserve"> individwali li tkun speċifika għall-pożizzjoni tas-suġġett tad-</w:t>
      </w:r>
      <w:r w:rsidR="00810D98" w:rsidRPr="00810D98">
        <w:rPr>
          <w:rFonts w:ascii="Franklin Gothic Book" w:hAnsi="Franklin Gothic Book"/>
          <w:i/>
        </w:rPr>
        <w:t>data</w:t>
      </w:r>
      <w:r>
        <w:rPr>
          <w:rFonts w:ascii="Franklin Gothic Book" w:hAnsi="Franklin Gothic Book"/>
        </w:rPr>
        <w:t xml:space="preserve"> individwali kkonċernat u għall-oġġetti/ għas-servizzi li jkun qed juża s-suġġett tad-</w:t>
      </w:r>
      <w:r w:rsidR="00810D98" w:rsidRPr="00810D98">
        <w:rPr>
          <w:rFonts w:ascii="Franklin Gothic Book" w:hAnsi="Franklin Gothic Book"/>
          <w:i/>
        </w:rPr>
        <w:t>data</w:t>
      </w:r>
      <w:r>
        <w:rPr>
          <w:rFonts w:ascii="Franklin Gothic Book" w:hAnsi="Franklin Gothic Book"/>
        </w:rPr>
        <w:t>. Madankollu, ta’ min jinnota li filwaqt li d-WP29 jirrakkomanda l-użu ta’ stqarrijiet ta’ privatezza/ ta’ avviżi onlajn imqassma fuq saffi, din ir-rakkomandazzjoni ma teskludix l-iżvilupp u l-użu ta’ metodi innovattivi oħra ta’ konformità mar-rekwiżiti ta’ trasparenza.</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685096"/>
      <w:r>
        <w:rPr>
          <w:rFonts w:ascii="Franklin Gothic Book" w:hAnsi="Franklin Gothic Book"/>
          <w:i/>
          <w:color w:val="auto"/>
          <w:sz w:val="22"/>
        </w:rPr>
        <w:t>Approċċ imqassam fuq saffi f'ambjent mhux diġitali</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F5E3DC5"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Approċċ imqassam fuq saffi għall-provvista ta’ informazzjoni trasparenti lis-suġġett tad-</w:t>
      </w:r>
      <w:r w:rsidR="00810D98" w:rsidRPr="00810D98">
        <w:rPr>
          <w:rFonts w:ascii="Franklin Gothic Book" w:hAnsi="Franklin Gothic Book"/>
          <w:i/>
        </w:rPr>
        <w:t>data</w:t>
      </w:r>
      <w:r>
        <w:rPr>
          <w:rFonts w:ascii="Franklin Gothic Book" w:hAnsi="Franklin Gothic Book"/>
        </w:rPr>
        <w:t xml:space="preserve"> jista’ jintuża wkoll f’kuntest offlajn/ mhux diġitali (jiġifieri ambjent tad-dinja reali bħal kuntatt bejn persuna u oħra jew komunikazzjonijiet bit-telefown) fejn il-kontrolluri tad-</w:t>
      </w:r>
      <w:r w:rsidR="00810D98" w:rsidRPr="00810D98">
        <w:rPr>
          <w:rFonts w:ascii="Franklin Gothic Book" w:hAnsi="Franklin Gothic Book"/>
          <w:i/>
        </w:rPr>
        <w:t>data</w:t>
      </w:r>
      <w:r>
        <w:rPr>
          <w:rFonts w:ascii="Franklin Gothic Book" w:hAnsi="Franklin Gothic Book"/>
        </w:rPr>
        <w:t xml:space="preserve"> jistgħu jużaw diversi modalitajiet biex jiffaċilitaw il-provvista ta’ informazzjoni. (Ara wkoll il-paragrafi 33 sa 37 u 39 sa 40 b’rabta mal-modalitajiet differenti għall-provvista tal-informazzjoni). Dan l-approċċ m’għandux jiġi konfuż mal-kwistjoni separata ta’ stqarrijiet ta’ privatezza/ ta’ avviżi mqassma fuq saffi. Ikunu xi jkunu l-formats użati f’dan l-approċċ imqassam fuq saffi, id-WP29 jirrakkomanda li l-ewwel “saff” (fi kliem ieħor il-mod primarju li bih il-kontrollur l-ewwel jidħol f’kuntatt mas-suġġett tad-</w:t>
      </w:r>
      <w:r w:rsidR="00810D98" w:rsidRPr="00810D98">
        <w:rPr>
          <w:rFonts w:ascii="Franklin Gothic Book" w:hAnsi="Franklin Gothic Book"/>
          <w:i/>
        </w:rPr>
        <w:t>data</w:t>
      </w:r>
      <w:r>
        <w:rPr>
          <w:rFonts w:ascii="Franklin Gothic Book" w:hAnsi="Franklin Gothic Book"/>
        </w:rPr>
        <w:t>) ġeneralment għandu jgħaddi l-aktar informazzjoni importanti (kif imsemmija fil-paragrafu 36 aktar ’il fuq), jiġifieri d-dettalji tal-iskopijiet tal-ipproċessar, l-identità tal-kontrollur u l-eżistenza tad-drittijiet tas-suġġett tad-</w:t>
      </w:r>
      <w:r w:rsidR="00810D98" w:rsidRPr="00810D98">
        <w:rPr>
          <w:rFonts w:ascii="Franklin Gothic Book" w:hAnsi="Franklin Gothic Book"/>
          <w:i/>
        </w:rPr>
        <w:t>data</w:t>
      </w:r>
      <w:r>
        <w:rPr>
          <w:rFonts w:ascii="Franklin Gothic Book" w:hAnsi="Franklin Gothic Book"/>
        </w:rPr>
        <w:t>, flimkien ma’ informazzjoni dwar l-akbar impatt tal-ipproċessar jew dwar ipproċessar li jista’ jissorprendi lis-suġġett tad-</w:t>
      </w:r>
      <w:r w:rsidR="00810D98" w:rsidRPr="00810D98">
        <w:rPr>
          <w:rFonts w:ascii="Franklin Gothic Book" w:hAnsi="Franklin Gothic Book"/>
          <w:i/>
        </w:rPr>
        <w:t>data</w:t>
      </w:r>
      <w:r>
        <w:rPr>
          <w:rFonts w:ascii="Franklin Gothic Book" w:hAnsi="Franklin Gothic Book"/>
        </w:rPr>
        <w:t>. Pereżempju, meta l-ewwel punt ta’ kuntatt ma’ suġġett tad-</w:t>
      </w:r>
      <w:r w:rsidR="00810D98" w:rsidRPr="00810D98">
        <w:rPr>
          <w:rFonts w:ascii="Franklin Gothic Book" w:hAnsi="Franklin Gothic Book"/>
          <w:i/>
        </w:rPr>
        <w:t>data</w:t>
      </w:r>
      <w:r>
        <w:rPr>
          <w:rFonts w:ascii="Franklin Gothic Book" w:hAnsi="Franklin Gothic Book"/>
        </w:rPr>
        <w:t xml:space="preserve"> jsir bit-telefown, din l-informazzjoni tista’ tiġi pprovduta matul it-telefonata mas-suġġett tad-</w:t>
      </w:r>
      <w:r w:rsidR="00810D98" w:rsidRPr="00810D98">
        <w:rPr>
          <w:rFonts w:ascii="Franklin Gothic Book" w:hAnsi="Franklin Gothic Book"/>
          <w:i/>
        </w:rPr>
        <w:t>data</w:t>
      </w:r>
      <w:r>
        <w:rPr>
          <w:rFonts w:ascii="Franklin Gothic Book" w:hAnsi="Franklin Gothic Book"/>
        </w:rPr>
        <w:t xml:space="preserve"> u dan jista’ jiġi pprovdut bil-bilanċ tal-informazzjoni meħtieġa skont l-Artikolu 13/ 14 permezz ta’ mezzi ulterjuri differenti bħal, pereżempju, billi tintbagħat kopja tal-politika dwar il-privatezza bil-posta elettronika u/ jew tintbagħat link lis-suġġett tad-</w:t>
      </w:r>
      <w:r w:rsidR="00810D98" w:rsidRPr="00810D98">
        <w:rPr>
          <w:rFonts w:ascii="Franklin Gothic Book" w:hAnsi="Franklin Gothic Book"/>
          <w:i/>
        </w:rPr>
        <w:t>data</w:t>
      </w:r>
      <w:r>
        <w:rPr>
          <w:rFonts w:ascii="Franklin Gothic Book" w:hAnsi="Franklin Gothic Book"/>
        </w:rPr>
        <w:t xml:space="preserve"> għall-istqarrija ta’ privatezza/ għall-avviż onlajn imqassam fuq saffi tal-kontrollur.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685097"/>
      <w:r>
        <w:rPr>
          <w:rFonts w:ascii="Franklin Gothic Book" w:hAnsi="Franklin Gothic Book"/>
          <w:i/>
          <w:color w:val="auto"/>
          <w:sz w:val="22"/>
        </w:rPr>
        <w:t>Avviżi “ta’ spinta” u “ta’ ġibda”</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7737F6C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Mod possibbli ieħor kif tiġi pprovduta informazzjoni ta’ trasparenza hu permezz tal-użu ta’ avviżi “ta’ spinta” u “ta’ ġibda”. L-avviżi ta’ spinta jinvolvu l-provvista ta’ informazzjoni ta’ trasparenza “fil-ħin bl-eżatt” filwaqt li avviżi “ta’ ġibda” jiffaċilitaw l-aċċess għall-informazzjoni b’metodi bħall-ġestjoni tal-permessi, daxxbords talprivatezza u tutorials biex “titgħallem aktar”. Dawn jippermettu għal esperjenza ta’ trasparenza aktar iffokata fuq l-utent għas-suġġett tad-</w:t>
      </w:r>
      <w:r w:rsidR="00810D98" w:rsidRPr="00810D98">
        <w:rPr>
          <w:rFonts w:ascii="Franklin Gothic Book" w:hAnsi="Franklin Gothic Book"/>
          <w:i/>
        </w:rPr>
        <w:t>data</w:t>
      </w:r>
      <w:r>
        <w:rPr>
          <w:rFonts w:ascii="Franklin Gothic Book" w:hAnsi="Franklin Gothic Book"/>
        </w:rPr>
        <w:t>.</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09168BA7"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Daxxbord tal-privatezza</w:t>
      </w:r>
      <w:r>
        <w:rPr>
          <w:rFonts w:ascii="Franklin Gothic Book" w:hAnsi="Franklin Gothic Book"/>
        </w:rPr>
        <w:t xml:space="preserve"> hu punt uniku li minnu s-suġġetti tad-</w:t>
      </w:r>
      <w:r w:rsidR="00810D98" w:rsidRPr="00810D98">
        <w:rPr>
          <w:rFonts w:ascii="Franklin Gothic Book" w:hAnsi="Franklin Gothic Book"/>
          <w:i/>
        </w:rPr>
        <w:t>data</w:t>
      </w:r>
      <w:r>
        <w:rPr>
          <w:rFonts w:ascii="Franklin Gothic Book" w:hAnsi="Franklin Gothic Book"/>
        </w:rPr>
        <w:t xml:space="preserve"> jkunu jistgħu jaraw “informazzjoni dwar il-privatezza” u jimmaniġġjaw il-preferenzi tal-privatezza tagħhom billi jippermettu jew jipprevjenu l-użu tad-</w:t>
      </w:r>
      <w:r w:rsidR="00810D98" w:rsidRPr="00810D98">
        <w:rPr>
          <w:rFonts w:ascii="Franklin Gothic Book" w:hAnsi="Franklin Gothic Book"/>
          <w:i/>
        </w:rPr>
        <w:t>data</w:t>
      </w:r>
      <w:r>
        <w:rPr>
          <w:rFonts w:ascii="Franklin Gothic Book" w:hAnsi="Franklin Gothic Book"/>
        </w:rPr>
        <w:t xml:space="preserve"> tagħhom b’ċerti modi mis-servizz inkwistjoni. Dan hu partikolarment siewi meta l-istess servizz jintuża mis-suġġetti tad-</w:t>
      </w:r>
      <w:r w:rsidR="00810D98" w:rsidRPr="00810D98">
        <w:rPr>
          <w:rFonts w:ascii="Franklin Gothic Book" w:hAnsi="Franklin Gothic Book"/>
          <w:i/>
        </w:rPr>
        <w:t>data</w:t>
      </w:r>
      <w:r>
        <w:rPr>
          <w:rFonts w:ascii="Franklin Gothic Book" w:hAnsi="Franklin Gothic Book"/>
        </w:rPr>
        <w:t xml:space="preserve"> f’firxa ta’ apparati differenti peress li jagħtihom aċċess għad-</w:t>
      </w:r>
      <w:r w:rsidR="00810D98" w:rsidRPr="00810D98">
        <w:rPr>
          <w:rFonts w:ascii="Franklin Gothic Book" w:hAnsi="Franklin Gothic Book"/>
          <w:i/>
        </w:rPr>
        <w:t>data</w:t>
      </w:r>
      <w:r>
        <w:rPr>
          <w:rFonts w:ascii="Franklin Gothic Book" w:hAnsi="Franklin Gothic Book"/>
        </w:rPr>
        <w:t xml:space="preserve"> personali tagħhom u kontroll fuqha indipendentement minn kif jużaw is-servizz. Li s-suġġetti tad-</w:t>
      </w:r>
      <w:r w:rsidR="00810D98" w:rsidRPr="00810D98">
        <w:rPr>
          <w:rFonts w:ascii="Franklin Gothic Book" w:hAnsi="Franklin Gothic Book"/>
          <w:i/>
        </w:rPr>
        <w:t>data</w:t>
      </w:r>
      <w:r>
        <w:rPr>
          <w:rFonts w:ascii="Franklin Gothic Book" w:hAnsi="Franklin Gothic Book"/>
        </w:rPr>
        <w:t xml:space="preserve"> jitħallew jirranġaw manwalment l-issettjar tal-privatezza tagħhom permezz ta’ daxxbord </w:t>
      </w:r>
      <w:r>
        <w:rPr>
          <w:rFonts w:ascii="Franklin Gothic Book" w:hAnsi="Franklin Gothic Book"/>
        </w:rPr>
        <w:lastRenderedPageBreak/>
        <w:t>tal-privatezza jista’ jagħmilha wkoll eħfef biex stqarrija ta’ privatezza/ avviż jiġu personalizzati billi jiġu riflessi biss it-tipi ta’ pproċessar li jseħħu għal dak is-suġġett tad-</w:t>
      </w:r>
      <w:r w:rsidR="00810D98" w:rsidRPr="00810D98">
        <w:rPr>
          <w:rFonts w:ascii="Franklin Gothic Book" w:hAnsi="Franklin Gothic Book"/>
          <w:i/>
        </w:rPr>
        <w:t>data</w:t>
      </w:r>
      <w:r>
        <w:rPr>
          <w:rFonts w:ascii="Franklin Gothic Book" w:hAnsi="Franklin Gothic Book"/>
        </w:rPr>
        <w:t xml:space="preserve"> partikolari. L-inkorporazzjoni ta’ daxxbord tal-privatezza fl-arkitettura eżistenti ta’ servizz (eż. billi jintużaw l-istess disinn u markar bħall-bqija tas-servizz) tkun preferuta għaliex tiżgura li l-aċċess u l-użu ta’ dan ikun intwittiv u tista’ tgħin biex tħeġġeġ lill-utenti jagħtu kas din l-informazzjoni, bl-istess mod li jagħmlu fir-rigward ta’ aspetti oħra tas-servizz. Dan jista’ jkun mod effettiv kif jintwera li l-“informazzjoni dwar il-privatezza” hi parti neċessarja u integrali ta’ servizz, minflok lista twila ta’ lingwaġġ legali.</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2CC2650E"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Avviż </w:t>
      </w:r>
      <w:r>
        <w:rPr>
          <w:rFonts w:ascii="Franklin Gothic Book" w:hAnsi="Franklin Gothic Book"/>
          <w:u w:val="single"/>
        </w:rPr>
        <w:t>fil-ħin bl-eżatt</w:t>
      </w:r>
      <w:r>
        <w:rPr>
          <w:rFonts w:ascii="Franklin Gothic Book" w:hAnsi="Franklin Gothic Book"/>
        </w:rPr>
        <w:t xml:space="preserve"> jintuża biex jipprovdi “informazzjoni dwari l-privatezza” speċifika b’mod ad hoc, skont kif u meta tkun l-aktar rilevanti biex is-suġġett tad-</w:t>
      </w:r>
      <w:r w:rsidR="00810D98" w:rsidRPr="00810D98">
        <w:rPr>
          <w:rFonts w:ascii="Franklin Gothic Book" w:hAnsi="Franklin Gothic Book"/>
          <w:i/>
        </w:rPr>
        <w:t>data</w:t>
      </w:r>
      <w:r>
        <w:rPr>
          <w:rFonts w:ascii="Franklin Gothic Book" w:hAnsi="Franklin Gothic Book"/>
        </w:rPr>
        <w:t xml:space="preserve"> jaqraha. Dan il-metodu hu siewi biex tiġi pprovduta informazzjoni f’diversi punti matul il-proċess ta’ ġbir tad-</w:t>
      </w:r>
      <w:r w:rsidR="00810D98" w:rsidRPr="00810D98">
        <w:rPr>
          <w:rFonts w:ascii="Franklin Gothic Book" w:hAnsi="Franklin Gothic Book"/>
          <w:i/>
        </w:rPr>
        <w:t>data</w:t>
      </w:r>
      <w:r>
        <w:rPr>
          <w:rFonts w:ascii="Franklin Gothic Book" w:hAnsi="Franklin Gothic Book"/>
        </w:rPr>
        <w:t>; dan jgħin biex tinxtered il-provvista ta’ informazzjoni f’biċċiet faċilment diġestibbli u tnaqqas id-dipendenza fuq stqarrija ta’ privatezza unika/ avviż uniku li jkun fihom informazzjoni li tkun diffiċli biex tinftiehem mingħajr kuntest. Pereżempju, jekk suġġett tad-</w:t>
      </w:r>
      <w:r w:rsidR="00810D98" w:rsidRPr="00810D98">
        <w:rPr>
          <w:rFonts w:ascii="Franklin Gothic Book" w:hAnsi="Franklin Gothic Book"/>
          <w:i/>
        </w:rPr>
        <w:t>data</w:t>
      </w:r>
      <w:r>
        <w:rPr>
          <w:rFonts w:ascii="Franklin Gothic Book" w:hAnsi="Franklin Gothic Book"/>
        </w:rPr>
        <w:t xml:space="preserve"> jixtri prodott onlajn, informazzjoni spjegattiva qasira tista’ tiġi pprovduta f’pop-ups li jakkumpanjaw l-entrati tat-test rilevanti. L-informazzjoni qrib entrata li titlob in-numru tat-telefown tas-suġġett tad-</w:t>
      </w:r>
      <w:r w:rsidR="00810D98" w:rsidRPr="00810D98">
        <w:rPr>
          <w:rFonts w:ascii="Franklin Gothic Book" w:hAnsi="Franklin Gothic Book"/>
          <w:i/>
        </w:rPr>
        <w:t>data</w:t>
      </w:r>
      <w:r>
        <w:rPr>
          <w:rFonts w:ascii="Franklin Gothic Book" w:hAnsi="Franklin Gothic Book"/>
        </w:rPr>
        <w:t xml:space="preserve"> tista’ tispjega, pereżempju, li din id-</w:t>
      </w:r>
      <w:r w:rsidR="00810D98" w:rsidRPr="00810D98">
        <w:rPr>
          <w:rFonts w:ascii="Franklin Gothic Book" w:hAnsi="Franklin Gothic Book"/>
          <w:i/>
        </w:rPr>
        <w:t>data</w:t>
      </w:r>
      <w:r>
        <w:rPr>
          <w:rFonts w:ascii="Franklin Gothic Book" w:hAnsi="Franklin Gothic Book"/>
        </w:rPr>
        <w:t xml:space="preserve"> qed tinġabar biss għall-finijiet ta’ kuntatt rigward ix-xiri u li se tiġi ddivulgata biss lis-servizz tal-konsenja.</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685098"/>
      <w:r>
        <w:rPr>
          <w:rFonts w:ascii="Franklin Gothic Book" w:hAnsi="Franklin Gothic Book"/>
          <w:i/>
          <w:color w:val="auto"/>
          <w:sz w:val="22"/>
        </w:rPr>
        <w:t>Tipi oħra ta’ “miżuri xierqa”</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35AFD54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Fid-dawl tal-livell għoli ħafna ta’ aċċess għall-internet fl-UE u tal-fatt li s-suġġetti tad-</w:t>
      </w:r>
      <w:r w:rsidR="00810D98" w:rsidRPr="00810D98">
        <w:rPr>
          <w:rFonts w:ascii="Franklin Gothic Book" w:hAnsi="Franklin Gothic Book"/>
          <w:i/>
        </w:rPr>
        <w:t>data</w:t>
      </w:r>
      <w:r>
        <w:rPr>
          <w:rFonts w:ascii="Franklin Gothic Book" w:hAnsi="Franklin Gothic Book"/>
        </w:rPr>
        <w:t xml:space="preserve"> jistgħu jidħlu onlajn fi kwalunkwe ħin, minn diversi postijiet u minn apparati differenti, kif iddikjarat aktar ’il fuq, il-pożizzjoni tad-WP29 hi li “miżura xierqa” għall-provvista ta’ informazzjoni dwar it-trasparenza fil-każ ta’ kontrolluri tad-</w:t>
      </w:r>
      <w:r w:rsidR="00810D98" w:rsidRPr="00810D98">
        <w:rPr>
          <w:rFonts w:ascii="Franklin Gothic Book" w:hAnsi="Franklin Gothic Book"/>
          <w:i/>
        </w:rPr>
        <w:t>data</w:t>
      </w:r>
      <w:r>
        <w:rPr>
          <w:rFonts w:ascii="Franklin Gothic Book" w:hAnsi="Franklin Gothic Book"/>
        </w:rPr>
        <w:t xml:space="preserve"> li jżommu preżenza diġitali/ onlajn, hi li jagħmlu dan permezz ta’ stqarrija ta’ privatezza/ ta’ avviż elettroniċi. Madankollu, fuq il-bażi taċ-ċirkustanzi tal-ġbir u tal-ipproċessar tad-</w:t>
      </w:r>
      <w:r w:rsidR="00810D98" w:rsidRPr="00810D98">
        <w:rPr>
          <w:rFonts w:ascii="Franklin Gothic Book" w:hAnsi="Franklin Gothic Book"/>
          <w:i/>
        </w:rPr>
        <w:t>data</w:t>
      </w:r>
      <w:r>
        <w:rPr>
          <w:rFonts w:ascii="Franklin Gothic Book" w:hAnsi="Franklin Gothic Book"/>
        </w:rPr>
        <w:t>, kontrollur tad-</w:t>
      </w:r>
      <w:r w:rsidR="00810D98" w:rsidRPr="00810D98">
        <w:rPr>
          <w:rFonts w:ascii="Franklin Gothic Book" w:hAnsi="Franklin Gothic Book"/>
          <w:i/>
        </w:rPr>
        <w:t>data</w:t>
      </w:r>
      <w:r>
        <w:rPr>
          <w:rFonts w:ascii="Franklin Gothic Book" w:hAnsi="Franklin Gothic Book"/>
        </w:rPr>
        <w:t xml:space="preserve"> jaf ikollu bżonn li, b’mod addizzjonali, (jew b’mod alternattiv meta l-kontrollur tad-</w:t>
      </w:r>
      <w:r w:rsidR="00810D98" w:rsidRPr="00810D98">
        <w:rPr>
          <w:rFonts w:ascii="Franklin Gothic Book" w:hAnsi="Franklin Gothic Book"/>
          <w:i/>
        </w:rPr>
        <w:t>data</w:t>
      </w:r>
      <w:r>
        <w:rPr>
          <w:rFonts w:ascii="Franklin Gothic Book" w:hAnsi="Franklin Gothic Book"/>
        </w:rPr>
        <w:t xml:space="preserve"> ma jkollu ebda preżenza diġitali/ onlajn) juża modalitajiet u formats oħra biex jipprovdi l-informazzjoni. Modi possibbli oħra kif jgħaddi l-informazzjoni lis-suġġett tad-</w:t>
      </w:r>
      <w:r w:rsidR="00810D98" w:rsidRPr="00810D98">
        <w:rPr>
          <w:rFonts w:ascii="Franklin Gothic Book" w:hAnsi="Franklin Gothic Book"/>
          <w:i/>
        </w:rPr>
        <w:t>data</w:t>
      </w:r>
      <w:r>
        <w:rPr>
          <w:rFonts w:ascii="Franklin Gothic Book" w:hAnsi="Franklin Gothic Book"/>
        </w:rPr>
        <w:t xml:space="preserve"> mill-ambjenti ta’ </w:t>
      </w:r>
      <w:r w:rsidR="00810D98" w:rsidRPr="00810D98">
        <w:rPr>
          <w:rFonts w:ascii="Franklin Gothic Book" w:hAnsi="Franklin Gothic Book"/>
          <w:i/>
        </w:rPr>
        <w:t>data</w:t>
      </w:r>
      <w:r>
        <w:rPr>
          <w:rFonts w:ascii="Franklin Gothic Book" w:hAnsi="Franklin Gothic Book"/>
        </w:rPr>
        <w:t xml:space="preserve"> personali differenti li ġejjin jistgħu jinkludu l-modalitajiet li ġejjin applikabbli għall-ambejnt rilevanti li huma elenkati hawn taħt. Kif innotat preċedentement, approċċ imqassam fuq saffi jista’ jiġi segwit mill-kontrolluri meta dawn jirrikorru għal taħlita ta’ metodi bħal dawn filwaqt li jiżguraw li l-aktar informazzjoni importanti (ara l-paragrafi 36 u 38) dejjem tingħadda fl-ewwel modalità użata għall-komunikazzjoni mas-suġġett tad-</w:t>
      </w:r>
      <w:r w:rsidR="00810D98" w:rsidRPr="00810D98">
        <w:rPr>
          <w:rFonts w:ascii="Franklin Gothic Book" w:hAnsi="Franklin Gothic Book"/>
          <w:i/>
        </w:rPr>
        <w:t>data</w:t>
      </w:r>
      <w:r>
        <w:rPr>
          <w:rFonts w:ascii="Franklin Gothic Book" w:hAnsi="Franklin Gothic Book"/>
        </w:rPr>
        <w:t>.</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Ambjent ta’ verżjonijiet stampati/ fuq karta, pereżempju meta jsiru kuntatti b’mezzi postali</w:t>
      </w:r>
      <w:r>
        <w:rPr>
          <w:rFonts w:ascii="Franklin Gothic Book" w:hAnsi="Franklin Gothic Book"/>
        </w:rPr>
        <w:t>: spjegazzjonijiet bil-miktub, fuljetti, informazzjoni f’dokumentazzjoni kuntrattwali, kartuns, infografika jew flowcharts;</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lastRenderedPageBreak/>
        <w:t>Ambjent telefoniku</w:t>
      </w:r>
      <w:r>
        <w:rPr>
          <w:rFonts w:ascii="Franklin Gothic Book" w:hAnsi="Franklin Gothic Book"/>
        </w:rPr>
        <w:t xml:space="preserve">: spjegazzjonijiet orali minn persuna reali biex tkun tista’ ssir interazzjoni u jkunu jistgħu jitwieġbu l-mistoqsijiet jew informazzjoni awtomatizzata jew prereġistrata b’għażliet ta’ smigħ ta’ informazzjoni aktar dettaljata ulterjuri;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Teknoloġija intelliġenti bla skrin/ ambjent tal-IoT bħal analitika tat-traċċar tal-Wi-Fi</w:t>
      </w:r>
      <w:r>
        <w:rPr>
          <w:rFonts w:ascii="Franklin Gothic Book" w:hAnsi="Franklin Gothic Book"/>
        </w:rPr>
        <w:t>: ikoni, kodiċijiet QR, twissijiet bil-vuċi, dettalji bil-miktub inkorporati fi struzzjonijiet ta’ installazzjoni fuq karta, filmati inkorporati fi struzzjonijiet diġitali ta’ installazzjoni, informazzjoni bil-miktub dwar l-apparat intelliġenti, messaġġi mibgħuta b’SMS jew b’ittra elettronika, bords viżibbli li fihom l-informazzjoni, sinjali pubbliċi jew kampanji informattivi pubbliċi;</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Ambjent bejn persuna u oħra, bħat-tweġib għal sondaġġi, reġistrazzjoni b’mod personali għal servizz</w:t>
      </w:r>
      <w:r>
        <w:rPr>
          <w:rFonts w:ascii="Franklin Gothic Book" w:hAnsi="Franklin Gothic Book"/>
        </w:rPr>
        <w:t>: spjegazzjonijiet orali jew spjegazzjonijiet bil-miktub f’format stampat jew elettroniku;</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Ambjent tal-“ħajja reali” b’reġistrazzjoni fuq CCTV/ fuq dron</w:t>
      </w:r>
      <w:r>
        <w:rPr>
          <w:rFonts w:ascii="Franklin Gothic Book" w:hAnsi="Franklin Gothic Book"/>
        </w:rPr>
        <w:t>: bords viżibbli li fihom l-informazzjoni, sinjali pubbliċi, kampanji informattivi pubbliċi jew avviżi fuq il-gazzetti/ fuq il-midja.</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685099"/>
      <w:r>
        <w:rPr>
          <w:rFonts w:ascii="Franklin Gothic Book" w:hAnsi="Franklin Gothic Book"/>
          <w:i/>
          <w:color w:val="auto"/>
          <w:sz w:val="22"/>
        </w:rPr>
        <w:t>Informazzjoni dwar it-tfassil ta’ profili u t-teħid awtomatizzat ta’ deċiżjonijiet</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E83153D"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Informazzjoni dwar l-eżistenza ta’ teħid awtomatizzat ta’ deċiżjonijiet, inkluż it-tfassil ta’ profili, kif imsemmi fl-Artikolu 22.1 u 22.4, flimkien ma’ informazzjoni sinifikanti dwar il-loġika involuta u l-konsegwenzi sinifikanti u previsti tal-ipproċessar għas-suġġett tad-</w:t>
      </w:r>
      <w:r w:rsidR="00810D98" w:rsidRPr="00810D98">
        <w:rPr>
          <w:rFonts w:ascii="Franklin Gothic Book" w:hAnsi="Franklin Gothic Book"/>
          <w:i/>
        </w:rPr>
        <w:t>data</w:t>
      </w:r>
      <w:r>
        <w:rPr>
          <w:rFonts w:ascii="Franklin Gothic Book" w:hAnsi="Franklin Gothic Book"/>
        </w:rPr>
        <w:t>, tifforma parti mill-informazzjoni obbligatorja li trid tiġi pprovduta lil suġġett tad-</w:t>
      </w:r>
      <w:r w:rsidR="00810D98" w:rsidRPr="00810D98">
        <w:rPr>
          <w:rFonts w:ascii="Franklin Gothic Book" w:hAnsi="Franklin Gothic Book"/>
          <w:i/>
        </w:rPr>
        <w:t>data</w:t>
      </w:r>
      <w:r>
        <w:rPr>
          <w:rFonts w:ascii="Franklin Gothic Book" w:hAnsi="Franklin Gothic Book"/>
        </w:rPr>
        <w:t xml:space="preserve"> skont l-Artikoli 13.2(f) u 14.2(g). Id-WP29 ipproduċa linji gwida dwar it-teħid awtomatizzat ta’ deċiżjonijiet individwali u t-tfassil ta’ profili</w:t>
      </w:r>
      <w:r>
        <w:rPr>
          <w:rStyle w:val="FootnoteReference"/>
          <w:rFonts w:ascii="Franklin Gothic Book" w:hAnsi="Franklin Gothic Book"/>
        </w:rPr>
        <w:footnoteReference w:id="36"/>
      </w:r>
      <w:r>
        <w:rPr>
          <w:rFonts w:ascii="Franklin Gothic Book" w:hAnsi="Franklin Gothic Book"/>
        </w:rPr>
        <w:t xml:space="preserve"> li għandhom jiġu riferiti għal gwida ulterjuri dwar kif għandu jingħata effett lit-trasparenza fiċ-ċirkustanzi partikolari tat-tfassil ta’ profili. Ta’ min jinnota li, minbarra r-rekwiżiti speċifiċi ta’ trasparenza applikabbli għat-teħid awtomatizzat ta’ deċiżjonijiet skont l-Artikoli 13.2(f) u 14.2(g), il-kummenti f’dawn il-linji gwida relatati mal-importanza ta’ informar tas-suġġetti tad-</w:t>
      </w:r>
      <w:r w:rsidR="00810D98" w:rsidRPr="00810D98">
        <w:rPr>
          <w:rFonts w:ascii="Franklin Gothic Book" w:hAnsi="Franklin Gothic Book"/>
          <w:i/>
        </w:rPr>
        <w:t>data</w:t>
      </w:r>
      <w:r>
        <w:rPr>
          <w:rFonts w:ascii="Franklin Gothic Book" w:hAnsi="Franklin Gothic Book"/>
        </w:rPr>
        <w:t xml:space="preserve"> rigwardi l-konsegwenzi tal-ipproċessar ta’ </w:t>
      </w:r>
      <w:r w:rsidR="00810D98" w:rsidRPr="00810D98">
        <w:rPr>
          <w:rFonts w:ascii="Franklin Gothic Book" w:hAnsi="Franklin Gothic Book"/>
          <w:i/>
        </w:rPr>
        <w:t>data</w:t>
      </w:r>
      <w:r>
        <w:rPr>
          <w:rFonts w:ascii="Franklin Gothic Book" w:hAnsi="Franklin Gothic Book"/>
        </w:rPr>
        <w:t xml:space="preserve"> personali tagħhom, u l-prinċipju ġenerali li s-suġġetti tad-</w:t>
      </w:r>
      <w:r w:rsidR="00810D98" w:rsidRPr="00810D98">
        <w:rPr>
          <w:rFonts w:ascii="Franklin Gothic Book" w:hAnsi="Franklin Gothic Book"/>
          <w:i/>
        </w:rPr>
        <w:t>data</w:t>
      </w:r>
      <w:r>
        <w:rPr>
          <w:rFonts w:ascii="Franklin Gothic Book" w:hAnsi="Franklin Gothic Book"/>
        </w:rPr>
        <w:t xml:space="preserve"> m’għandhomx jiġu sorpriżi mill-ipproċessar ta’ </w:t>
      </w:r>
      <w:r w:rsidR="00810D98" w:rsidRPr="00810D98">
        <w:rPr>
          <w:rFonts w:ascii="Franklin Gothic Book" w:hAnsi="Franklin Gothic Book"/>
          <w:i/>
        </w:rPr>
        <w:t>data</w:t>
      </w:r>
      <w:r>
        <w:rPr>
          <w:rFonts w:ascii="Franklin Gothic Book" w:hAnsi="Franklin Gothic Book"/>
        </w:rPr>
        <w:t xml:space="preserve"> personali tagħhom, l-istess japplika għat-tfassil ġenerali ta’ profili (mhux biss it-tfassil ta’ profili kopert mill-Artikolu 22</w:t>
      </w:r>
      <w:r>
        <w:rPr>
          <w:rStyle w:val="FootnoteReference"/>
          <w:rFonts w:ascii="Franklin Gothic Book" w:hAnsi="Franklin Gothic Book"/>
        </w:rPr>
        <w:footnoteReference w:id="37"/>
      </w:r>
      <w:r>
        <w:rPr>
          <w:rFonts w:ascii="Franklin Gothic Book" w:hAnsi="Franklin Gothic Book"/>
        </w:rPr>
        <w:t>), bħala tip ta’ pproċessar</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685100"/>
      <w:r>
        <w:rPr>
          <w:rFonts w:ascii="Franklin Gothic Book" w:hAnsi="Franklin Gothic Book"/>
          <w:i/>
          <w:color w:val="auto"/>
          <w:sz w:val="22"/>
        </w:rPr>
        <w:t>Kwistjonijiet oħra – riskji, regoli u salvagwardji</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39201EF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Il-Premessa 39 tal-GDPR tirreferi wkoll għall-provvista ta’ ċerta informazzjoni li mhix koperta b’mod espliċitu mill-Artikolu 13 u mill-Artikolu 14 (ara t-test tal-premessa aktar ’il </w:t>
      </w:r>
      <w:r>
        <w:rPr>
          <w:rFonts w:ascii="Franklin Gothic Book" w:hAnsi="Franklin Gothic Book"/>
        </w:rPr>
        <w:lastRenderedPageBreak/>
        <w:t>fuq fil-paragrafu 28). Ir-referenza f’din il-premessa biex is-suġġetti tad-</w:t>
      </w:r>
      <w:r w:rsidR="00810D98" w:rsidRPr="00810D98">
        <w:rPr>
          <w:rFonts w:ascii="Franklin Gothic Book" w:hAnsi="Franklin Gothic Book"/>
          <w:i/>
        </w:rPr>
        <w:t>data</w:t>
      </w:r>
      <w:r>
        <w:rPr>
          <w:rFonts w:ascii="Franklin Gothic Book" w:hAnsi="Franklin Gothic Book"/>
        </w:rPr>
        <w:t xml:space="preserve"> jsiru konxji tar-riskji, tar-regoli u tas-salvagwardji b’rabta mal-ipproċessar ta’ </w:t>
      </w:r>
      <w:r w:rsidR="00810D98" w:rsidRPr="00810D98">
        <w:rPr>
          <w:rFonts w:ascii="Franklin Gothic Book" w:hAnsi="Franklin Gothic Book"/>
          <w:i/>
        </w:rPr>
        <w:t>data</w:t>
      </w:r>
      <w:r>
        <w:rPr>
          <w:rFonts w:ascii="Franklin Gothic Book" w:hAnsi="Franklin Gothic Book"/>
        </w:rPr>
        <w:t xml:space="preserve"> personali hi marbuta ma’ numru ta’ kwistjonijiet oħra. Dawn jinkludu valutazzjonijiet tal-impatt fuq il-protezzjoni tad-</w:t>
      </w:r>
      <w:r w:rsidR="00810D98" w:rsidRPr="00810D98">
        <w:rPr>
          <w:rFonts w:ascii="Franklin Gothic Book" w:hAnsi="Franklin Gothic Book"/>
          <w:i/>
        </w:rPr>
        <w:t>data</w:t>
      </w:r>
      <w:r>
        <w:rPr>
          <w:rFonts w:ascii="Franklin Gothic Book" w:hAnsi="Franklin Gothic Book"/>
        </w:rPr>
        <w:t xml:space="preserve"> (DPIAs). Kif stipulat fil-Linji Gwida tad-WP29 dwar id-DPIAs,</w:t>
      </w:r>
      <w:r>
        <w:rPr>
          <w:rStyle w:val="FootnoteReference"/>
          <w:rFonts w:ascii="Franklin Gothic Book" w:hAnsi="Franklin Gothic Book"/>
        </w:rPr>
        <w:footnoteReference w:id="39"/>
      </w:r>
      <w:r>
        <w:rPr>
          <w:rFonts w:ascii="Franklin Gothic Book" w:hAnsi="Franklin Gothic Book"/>
        </w:rPr>
        <w:t xml:space="preserve"> il-kontrolluri tad-</w:t>
      </w:r>
      <w:r w:rsidR="00810D98" w:rsidRPr="00810D98">
        <w:rPr>
          <w:rFonts w:ascii="Franklin Gothic Book" w:hAnsi="Franklin Gothic Book"/>
          <w:i/>
        </w:rPr>
        <w:t>data</w:t>
      </w:r>
      <w:r>
        <w:rPr>
          <w:rFonts w:ascii="Franklin Gothic Book" w:hAnsi="Franklin Gothic Book"/>
        </w:rPr>
        <w:t xml:space="preserve"> jistgħu jikkunsidraw il-pubblikazzjoni tad-DPIA (jew ta’ parti minnha), bħala mod kif irawmu l-fiduċja fl-operazzjonijiet ta’ pproċessar u juru trasparenza u responsabbiltà, għad li t-tali pubblikazzjoni mhix obbligatorja. Barra minn hekk, l-aderenza għal kodiċi tal-kondotta (prevista taħt l-Artikolu 40) tista’ tgħin fil-wiri tat-trasparenza, peress li l-kodiċijiet tal-kondotta jistgħu jitfasslu għall-fini ta’ speċifikazzjoni tal-applikazzjoni tal-GDPR rigward: l-ipproċessar ġust u trasparenti; l-informazzjoni pprovduta lill-pubbliku u lis-suġġetti tad-</w:t>
      </w:r>
      <w:r w:rsidR="00810D98" w:rsidRPr="00810D98">
        <w:rPr>
          <w:rFonts w:ascii="Franklin Gothic Book" w:hAnsi="Franklin Gothic Book"/>
          <w:i/>
        </w:rPr>
        <w:t>data</w:t>
      </w:r>
      <w:r>
        <w:rPr>
          <w:rFonts w:ascii="Franklin Gothic Book" w:hAnsi="Franklin Gothic Book"/>
        </w:rPr>
        <w:t xml:space="preserve">; u l-informazzjoni pprovduta lit-tfal, u l-protezzjoni tat-tfal, fost kwistjonijiet oħra.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461031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Kwistjoni rilevanti oħra relatata mat-trasparenza hi l-protezzjoni tad-</w:t>
      </w:r>
      <w:r w:rsidR="00810D98" w:rsidRPr="00810D98">
        <w:rPr>
          <w:rFonts w:ascii="Franklin Gothic Book" w:hAnsi="Franklin Gothic Book"/>
          <w:i/>
        </w:rPr>
        <w:t>data</w:t>
      </w:r>
      <w:r>
        <w:rPr>
          <w:rFonts w:ascii="Franklin Gothic Book" w:hAnsi="Franklin Gothic Book"/>
        </w:rPr>
        <w:t xml:space="preserve"> mid-disinn u b’mod awtomatiku (kif meħtieġ mill-Artikolu 25). Dawn il-prinċipji jeħtieġu li l-kontrolluri tad-</w:t>
      </w:r>
      <w:r w:rsidR="00810D98" w:rsidRPr="00810D98">
        <w:rPr>
          <w:rFonts w:ascii="Franklin Gothic Book" w:hAnsi="Franklin Gothic Book"/>
          <w:i/>
        </w:rPr>
        <w:t>data</w:t>
      </w:r>
      <w:r>
        <w:rPr>
          <w:rFonts w:ascii="Franklin Gothic Book" w:hAnsi="Franklin Gothic Book"/>
        </w:rPr>
        <w:t xml:space="preserve"> jibnu kunsiderazzjonijiet dwar il-protezzjoni tad-</w:t>
      </w:r>
      <w:r w:rsidR="00810D98" w:rsidRPr="00810D98">
        <w:rPr>
          <w:rFonts w:ascii="Franklin Gothic Book" w:hAnsi="Franklin Gothic Book"/>
          <w:i/>
        </w:rPr>
        <w:t>data</w:t>
      </w:r>
      <w:r>
        <w:rPr>
          <w:rFonts w:ascii="Franklin Gothic Book" w:hAnsi="Franklin Gothic Book"/>
        </w:rPr>
        <w:t xml:space="preserve"> fl-operazzjonijiet u fis-sistemi ta’ pproċessar tagħhom mill-bidu sal-aħħar, minflok ma jieħdu l-protezzjoni tad-</w:t>
      </w:r>
      <w:r w:rsidR="00810D98" w:rsidRPr="00810D98">
        <w:rPr>
          <w:rFonts w:ascii="Franklin Gothic Book" w:hAnsi="Franklin Gothic Book"/>
          <w:i/>
        </w:rPr>
        <w:t>data</w:t>
      </w:r>
      <w:r>
        <w:rPr>
          <w:rFonts w:ascii="Franklin Gothic Book" w:hAnsi="Franklin Gothic Book"/>
        </w:rPr>
        <w:t xml:space="preserve"> f’kunsiderazzjoni bħala kwistjoni ta’ konformità tal-aħħar minuta. Il-Premessa 78 tirreferi għall-miżuri ta’ implimentazzjoni tal-kontrolluri tad-</w:t>
      </w:r>
      <w:r w:rsidR="00810D98" w:rsidRPr="00810D98">
        <w:rPr>
          <w:rFonts w:ascii="Franklin Gothic Book" w:hAnsi="Franklin Gothic Book"/>
          <w:i/>
        </w:rPr>
        <w:t>data</w:t>
      </w:r>
      <w:r>
        <w:rPr>
          <w:rFonts w:ascii="Franklin Gothic Book" w:hAnsi="Franklin Gothic Book"/>
        </w:rPr>
        <w:t xml:space="preserve"> li jissodisfaw ir-rekwiżiti ta’ protezzjoni tad-</w:t>
      </w:r>
      <w:r w:rsidR="00810D98" w:rsidRPr="00810D98">
        <w:rPr>
          <w:rFonts w:ascii="Franklin Gothic Book" w:hAnsi="Franklin Gothic Book"/>
          <w:i/>
        </w:rPr>
        <w:t>data</w:t>
      </w:r>
      <w:r>
        <w:rPr>
          <w:rFonts w:ascii="Franklin Gothic Book" w:hAnsi="Franklin Gothic Book"/>
        </w:rPr>
        <w:t xml:space="preserve"> mid-disinn u b’mod awtomatiku li jikkonsistu fi trasparenza fir-rigward tal-funzjonijiet u tal-ipproċessar ta’ </w:t>
      </w:r>
      <w:r w:rsidR="00810D98" w:rsidRPr="00810D98">
        <w:rPr>
          <w:rFonts w:ascii="Franklin Gothic Book" w:hAnsi="Franklin Gothic Book"/>
          <w:i/>
        </w:rPr>
        <w:t>data</w:t>
      </w:r>
      <w:r>
        <w:rPr>
          <w:rFonts w:ascii="Franklin Gothic Book" w:hAnsi="Franklin Gothic Book"/>
        </w:rPr>
        <w:t xml:space="preserve"> personali. </w:t>
      </w:r>
    </w:p>
    <w:p w14:paraId="5B44F738" w14:textId="77777777" w:rsidR="00CA7D92" w:rsidRPr="00513173" w:rsidRDefault="00CA7D92" w:rsidP="00D74081">
      <w:pPr>
        <w:pStyle w:val="ListParagraph"/>
        <w:rPr>
          <w:rFonts w:ascii="Franklin Gothic Book" w:hAnsi="Franklin Gothic Book"/>
        </w:rPr>
      </w:pPr>
    </w:p>
    <w:p w14:paraId="18DAE7B1" w14:textId="1759DC9E"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B'mod separat, il-kwistjoni tal-kontrolluri konġunti hi relatata wkoll mal-informar lis-suġġetti tad-</w:t>
      </w:r>
      <w:r w:rsidR="00810D98" w:rsidRPr="00810D98">
        <w:rPr>
          <w:rFonts w:ascii="Franklin Gothic Book" w:hAnsi="Franklin Gothic Book"/>
          <w:i/>
        </w:rPr>
        <w:t>data</w:t>
      </w:r>
      <w:r>
        <w:rPr>
          <w:rFonts w:ascii="Franklin Gothic Book" w:hAnsi="Franklin Gothic Book"/>
        </w:rPr>
        <w:t xml:space="preserve"> dwar ir-riskji, ir-regoli u s-salvagwardji. L-Artikolu 26.1 jeħtieġ li l-kontrolluri konġunti jiddeterminaw ir-responsabbiltajiet rispettivi tagħhom għall-konformità mal-obbligi skont il-GDPR b’mod trasparenti, b’mod partikolari rigward l-eżerċizzju mis-suġġetti tad-</w:t>
      </w:r>
      <w:r w:rsidR="00810D98" w:rsidRPr="00810D98">
        <w:rPr>
          <w:rFonts w:ascii="Franklin Gothic Book" w:hAnsi="Franklin Gothic Book"/>
          <w:i/>
        </w:rPr>
        <w:t>data</w:t>
      </w:r>
      <w:r>
        <w:rPr>
          <w:rFonts w:ascii="Franklin Gothic Book" w:hAnsi="Franklin Gothic Book"/>
        </w:rPr>
        <w:t xml:space="preserve"> tad-drittijiet u tad-dmirijiet tagħhom biex jipprovdu l-informazzjoni skont l-Artikoli 13 u 14. L-Artikolu 26.2 jeħtieġ li l-essenza tal-arranġament bejn il-kontrolluri tad-</w:t>
      </w:r>
      <w:r w:rsidR="00810D98" w:rsidRPr="00810D98">
        <w:rPr>
          <w:rFonts w:ascii="Franklin Gothic Book" w:hAnsi="Franklin Gothic Book"/>
          <w:i/>
        </w:rPr>
        <w:t>data</w:t>
      </w:r>
      <w:r>
        <w:rPr>
          <w:rFonts w:ascii="Franklin Gothic Book" w:hAnsi="Franklin Gothic Book"/>
        </w:rPr>
        <w:t xml:space="preserve"> trid titqiegħed għad-dispożizzjoni tas-suġġett tad-</w:t>
      </w:r>
      <w:r w:rsidR="00810D98" w:rsidRPr="00810D98">
        <w:rPr>
          <w:rFonts w:ascii="Franklin Gothic Book" w:hAnsi="Franklin Gothic Book"/>
          <w:i/>
        </w:rPr>
        <w:t>data</w:t>
      </w:r>
      <w:r>
        <w:rPr>
          <w:rFonts w:ascii="Franklin Gothic Book" w:hAnsi="Franklin Gothic Book"/>
        </w:rPr>
        <w:t>. Fi kliem ieħor, irid ikun ċar għalkollox għal suġġett tad-</w:t>
      </w:r>
      <w:r w:rsidR="00810D98" w:rsidRPr="00810D98">
        <w:rPr>
          <w:rFonts w:ascii="Franklin Gothic Book" w:hAnsi="Franklin Gothic Book"/>
          <w:i/>
        </w:rPr>
        <w:t>data</w:t>
      </w:r>
      <w:r>
        <w:rPr>
          <w:rFonts w:ascii="Franklin Gothic Book" w:hAnsi="Franklin Gothic Book"/>
        </w:rPr>
        <w:t xml:space="preserve"> liema kontrollur tad-</w:t>
      </w:r>
      <w:r w:rsidR="00810D98" w:rsidRPr="00810D98">
        <w:rPr>
          <w:rFonts w:ascii="Franklin Gothic Book" w:hAnsi="Franklin Gothic Book"/>
          <w:i/>
        </w:rPr>
        <w:t>data</w:t>
      </w:r>
      <w:r>
        <w:rPr>
          <w:rFonts w:ascii="Franklin Gothic Book" w:hAnsi="Franklin Gothic Book"/>
        </w:rPr>
        <w:t xml:space="preserve"> hu jista’ javviċina meta jkun biħsiebu jeżerċita wieħed jew aktar minn fost id-drittijiet tiegħu skont il-GDPR</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685101"/>
      <w:r>
        <w:rPr>
          <w:rFonts w:ascii="Franklin Gothic Book" w:hAnsi="Franklin Gothic Book"/>
          <w:b/>
          <w:color w:val="auto"/>
          <w:sz w:val="22"/>
          <w:u w:val="single"/>
        </w:rPr>
        <w:t>Informazzjoni relatata mal-ipproċessar ulterjuri</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23478DB4"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Kemm l-Artikolu 13 kif ukoll l-Artikolu 14 fihom dispożizzjoni</w:t>
      </w:r>
      <w:r>
        <w:rPr>
          <w:rStyle w:val="FootnoteReference"/>
          <w:rFonts w:ascii="Franklin Gothic Book" w:hAnsi="Franklin Gothic Book"/>
        </w:rPr>
        <w:footnoteReference w:id="41"/>
      </w:r>
      <w:r>
        <w:rPr>
          <w:rFonts w:ascii="Franklin Gothic Book" w:hAnsi="Franklin Gothic Book"/>
        </w:rPr>
        <w:t xml:space="preserve"> li teħtieġ li kontrollur tad-</w:t>
      </w:r>
      <w:r w:rsidR="00810D98" w:rsidRPr="00810D98">
        <w:rPr>
          <w:rFonts w:ascii="Franklin Gothic Book" w:hAnsi="Franklin Gothic Book"/>
          <w:i/>
        </w:rPr>
        <w:t>data</w:t>
      </w:r>
      <w:r>
        <w:rPr>
          <w:rFonts w:ascii="Franklin Gothic Book" w:hAnsi="Franklin Gothic Book"/>
        </w:rPr>
        <w:t xml:space="preserve"> jinforma lil suġġett tad-</w:t>
      </w:r>
      <w:r w:rsidR="00810D98" w:rsidRPr="00810D98">
        <w:rPr>
          <w:rFonts w:ascii="Franklin Gothic Book" w:hAnsi="Franklin Gothic Book"/>
          <w:i/>
        </w:rPr>
        <w:t>data</w:t>
      </w:r>
      <w:r>
        <w:rPr>
          <w:rFonts w:ascii="Franklin Gothic Book" w:hAnsi="Franklin Gothic Book"/>
        </w:rPr>
        <w:t xml:space="preserve"> jekk ikun biħsiebu jipproċessa d-</w:t>
      </w:r>
      <w:r w:rsidR="00810D98" w:rsidRPr="00810D98">
        <w:rPr>
          <w:rFonts w:ascii="Franklin Gothic Book" w:hAnsi="Franklin Gothic Book"/>
          <w:i/>
        </w:rPr>
        <w:t>data</w:t>
      </w:r>
      <w:r>
        <w:rPr>
          <w:rFonts w:ascii="Franklin Gothic Book" w:hAnsi="Franklin Gothic Book"/>
        </w:rPr>
        <w:t xml:space="preserve"> personali tiegħu </w:t>
      </w:r>
      <w:r>
        <w:rPr>
          <w:rFonts w:ascii="Franklin Gothic Book" w:hAnsi="Franklin Gothic Book"/>
        </w:rPr>
        <w:lastRenderedPageBreak/>
        <w:t>għal skop li ma jkunx dak li għalih tkun inġabret/ inkisbet. Jekk isir hekk, “</w:t>
      </w:r>
      <w:r>
        <w:rPr>
          <w:rFonts w:ascii="Franklin Gothic Book" w:hAnsi="Franklin Gothic Book"/>
          <w:i/>
        </w:rPr>
        <w:t>il-kontrollur għandu jipprovdi lis-suġġett tad-</w:t>
      </w:r>
      <w:r w:rsidR="00810D98" w:rsidRPr="00810D98">
        <w:rPr>
          <w:rFonts w:ascii="Franklin Gothic Book" w:hAnsi="Franklin Gothic Book"/>
          <w:i/>
        </w:rPr>
        <w:t>data</w:t>
      </w:r>
      <w:r>
        <w:rPr>
          <w:rFonts w:ascii="Franklin Gothic Book" w:hAnsi="Franklin Gothic Book"/>
          <w:i/>
        </w:rPr>
        <w:t>, qabel dak l-ipproċessar ulterjuri, b'informazzjoni dwar dak il-fini l-ieħor u kwalunkwe informazzjoni ulterjuri rilevanti kif imsemmi fil-paragrafu 2</w:t>
      </w:r>
      <w:r>
        <w:rPr>
          <w:rFonts w:ascii="Franklin Gothic Book" w:hAnsi="Franklin Gothic Book"/>
        </w:rPr>
        <w:t>”.</w:t>
      </w:r>
      <w:r>
        <w:rPr>
          <w:rFonts w:ascii="Franklin Gothic Book" w:hAnsi="Franklin Gothic Book"/>
          <w:i/>
        </w:rPr>
        <w:t xml:space="preserve"> </w:t>
      </w:r>
      <w:r>
        <w:rPr>
          <w:rFonts w:ascii="Franklin Gothic Book" w:hAnsi="Franklin Gothic Book"/>
        </w:rPr>
        <w:t>Dawn id-dispożizzjonijiet idaħħlu fis-seħħ b’mod speċifiku l-prinċipju fl-Artikolu 5.1(b) li d-</w:t>
      </w:r>
      <w:r w:rsidR="00810D98" w:rsidRPr="00810D98">
        <w:rPr>
          <w:rFonts w:ascii="Franklin Gothic Book" w:hAnsi="Franklin Gothic Book"/>
          <w:i/>
        </w:rPr>
        <w:t>data</w:t>
      </w:r>
      <w:r>
        <w:rPr>
          <w:rFonts w:ascii="Franklin Gothic Book" w:hAnsi="Franklin Gothic Book"/>
        </w:rPr>
        <w:t xml:space="preserve"> personali għandha tinġabar għal finijiet speċifikati, espliċiti u leġittimi, u pproċessar ulterjuri b’mod li jkun </w:t>
      </w:r>
      <w:r>
        <w:rPr>
          <w:rFonts w:ascii="Franklin Gothic Book" w:hAnsi="Franklin Gothic Book"/>
          <w:i/>
        </w:rPr>
        <w:t>inkompatibbli</w:t>
      </w:r>
      <w:r>
        <w:rPr>
          <w:rFonts w:ascii="Franklin Gothic Book" w:hAnsi="Franklin Gothic Book"/>
        </w:rPr>
        <w:t xml:space="preserve"> ma’ dawn il-finijiet hu pprojbit</w:t>
      </w:r>
      <w:r>
        <w:rPr>
          <w:rStyle w:val="FootnoteReference"/>
          <w:rFonts w:ascii="Franklin Gothic Book" w:hAnsi="Franklin Gothic Book"/>
        </w:rPr>
        <w:footnoteReference w:id="42"/>
      </w:r>
      <w:r>
        <w:t>.</w:t>
      </w:r>
      <w:r>
        <w:rPr>
          <w:rFonts w:ascii="Franklin Gothic Book" w:hAnsi="Franklin Gothic Book"/>
        </w:rPr>
        <w:t xml:space="preserve"> It-tieni parti tal-Artikolu 5.1(b) tiddikjara li, f’konformità mal-Artikolu 89.1, l-ipproċessar ulterjuri għall-finijiet ta’ arkivjar fl-interess pubbliku, għal finijiet ta’ riċerka xjentifika jew storika jew għal finijiet statistiċi m’għandux jitqies li hu inkompatibbli mal-finijiet inizjali. Fejn id-</w:t>
      </w:r>
      <w:r w:rsidR="00810D98" w:rsidRPr="00810D98">
        <w:rPr>
          <w:rFonts w:ascii="Franklin Gothic Book" w:hAnsi="Franklin Gothic Book"/>
          <w:i/>
        </w:rPr>
        <w:t>data</w:t>
      </w:r>
      <w:r>
        <w:rPr>
          <w:rFonts w:ascii="Franklin Gothic Book" w:hAnsi="Franklin Gothic Book"/>
        </w:rPr>
        <w:t xml:space="preserve"> personali tiġi pproċessata b’mod ulterjuri għal finijiet li jkunu </w:t>
      </w:r>
      <w:r>
        <w:rPr>
          <w:rFonts w:ascii="Franklin Gothic Book" w:hAnsi="Franklin Gothic Book"/>
          <w:i/>
        </w:rPr>
        <w:t>kompatibbli</w:t>
      </w:r>
      <w:r>
        <w:rPr>
          <w:rFonts w:ascii="Franklin Gothic Book" w:hAnsi="Franklin Gothic Book"/>
        </w:rPr>
        <w:t xml:space="preserve"> mal-finijiet oriġinali (Artikolu 6.4 jinforma din il-kwistjoni</w:t>
      </w:r>
      <w:r>
        <w:rPr>
          <w:rStyle w:val="FootnoteReference"/>
          <w:rFonts w:ascii="Franklin Gothic Book" w:hAnsi="Franklin Gothic Book"/>
        </w:rPr>
        <w:footnoteReference w:id="43"/>
      </w:r>
      <w:r>
        <w:rPr>
          <w:rFonts w:ascii="Franklin Gothic Book" w:hAnsi="Franklin Gothic Book"/>
        </w:rPr>
        <w:t>), japplikaw l-Artikoli 13.3 u 14.4. Ir-rekwiżiti f’dawn l-artikoli li suġġett tad-</w:t>
      </w:r>
      <w:r w:rsidR="00810D98" w:rsidRPr="00810D98">
        <w:rPr>
          <w:rFonts w:ascii="Franklin Gothic Book" w:hAnsi="Franklin Gothic Book"/>
          <w:i/>
        </w:rPr>
        <w:t>data</w:t>
      </w:r>
      <w:r>
        <w:rPr>
          <w:rFonts w:ascii="Franklin Gothic Book" w:hAnsi="Franklin Gothic Book"/>
        </w:rPr>
        <w:t xml:space="preserve"> jiġi informat dwar ipproċessar ulterjuri jippromwovu l-pożizzjoni fil-GDPR li suġġett tad-</w:t>
      </w:r>
      <w:r w:rsidR="00810D98" w:rsidRPr="00810D98">
        <w:rPr>
          <w:rFonts w:ascii="Franklin Gothic Book" w:hAnsi="Franklin Gothic Book"/>
          <w:i/>
        </w:rPr>
        <w:t>data</w:t>
      </w:r>
      <w:r>
        <w:rPr>
          <w:rFonts w:ascii="Franklin Gothic Book" w:hAnsi="Franklin Gothic Book"/>
        </w:rPr>
        <w:t xml:space="preserve"> għandu jistenna b’mod raġonevoli li fiż-żmien u fil-kuntest tal-ġbir ta’ </w:t>
      </w:r>
      <w:r w:rsidR="00810D98" w:rsidRPr="00810D98">
        <w:rPr>
          <w:rFonts w:ascii="Franklin Gothic Book" w:hAnsi="Franklin Gothic Book"/>
          <w:i/>
        </w:rPr>
        <w:t>data</w:t>
      </w:r>
      <w:r>
        <w:rPr>
          <w:rFonts w:ascii="Franklin Gothic Book" w:hAnsi="Franklin Gothic Book"/>
        </w:rPr>
        <w:t xml:space="preserve"> personali, dak l-ipproċessar għal skop partikolari jista’ jseħħ</w:t>
      </w:r>
      <w:r>
        <w:rPr>
          <w:rStyle w:val="FootnoteReference"/>
          <w:rFonts w:ascii="Franklin Gothic Book" w:hAnsi="Franklin Gothic Book"/>
        </w:rPr>
        <w:footnoteReference w:id="44"/>
      </w:r>
      <w:r>
        <w:t>.</w:t>
      </w:r>
      <w:r>
        <w:rPr>
          <w:rFonts w:ascii="Franklin Gothic Book" w:hAnsi="Franklin Gothic Book"/>
        </w:rPr>
        <w:t xml:space="preserve"> Fi kliem ieħor, suġġett tad-</w:t>
      </w:r>
      <w:r w:rsidR="00810D98" w:rsidRPr="00810D98">
        <w:rPr>
          <w:rFonts w:ascii="Franklin Gothic Book" w:hAnsi="Franklin Gothic Book"/>
          <w:i/>
        </w:rPr>
        <w:t>data</w:t>
      </w:r>
      <w:r>
        <w:rPr>
          <w:rFonts w:ascii="Franklin Gothic Book" w:hAnsi="Franklin Gothic Book"/>
        </w:rPr>
        <w:t xml:space="preserve"> m’għandux ikun sorpriż bl-iskop ta’ pproċessar ta’ </w:t>
      </w:r>
      <w:r w:rsidR="00810D98" w:rsidRPr="00810D98">
        <w:rPr>
          <w:rFonts w:ascii="Franklin Gothic Book" w:hAnsi="Franklin Gothic Book"/>
          <w:i/>
        </w:rPr>
        <w:t>data</w:t>
      </w:r>
      <w:r>
        <w:rPr>
          <w:rFonts w:ascii="Franklin Gothic Book" w:hAnsi="Franklin Gothic Book"/>
        </w:rPr>
        <w:t xml:space="preserve"> personali tiegħu.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3CBDB394"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L-Artikoli 13.3 u 14.4, peress li jirreferu għall-provvista ta’ “</w:t>
      </w:r>
      <w:r>
        <w:rPr>
          <w:rFonts w:ascii="Franklin Gothic Book" w:hAnsi="Franklin Gothic Book"/>
          <w:i/>
        </w:rPr>
        <w:t>kwalunkwe informazzjoni ulterjuri rilevanti kif imsemmi fil-paragrafu 2</w:t>
      </w:r>
      <w:r>
        <w:rPr>
          <w:rFonts w:ascii="Franklin Gothic Book" w:hAnsi="Franklin Gothic Book"/>
        </w:rPr>
        <w:t>”, jistgħu jiġu interpretati mal-ewwel daqqa t’għajn li jħallu ċertu element ta’ apprezzament għall-kontrollur tad-</w:t>
      </w:r>
      <w:r w:rsidR="00810D98" w:rsidRPr="00810D98">
        <w:rPr>
          <w:rFonts w:ascii="Franklin Gothic Book" w:hAnsi="Franklin Gothic Book"/>
          <w:i/>
        </w:rPr>
        <w:t>data</w:t>
      </w:r>
      <w:r>
        <w:rPr>
          <w:rFonts w:ascii="Franklin Gothic Book" w:hAnsi="Franklin Gothic Book"/>
        </w:rPr>
        <w:t xml:space="preserve"> rigward il-firxa tal-informazzjoni u l-kategoriji partikolari ta’ informazzjoni mis-subparagrafu rilevanti 2 (jiġifieri l-Artikolu 13.2 jew 14.2, skont kif ikun applikabbli) li għandha tiġi pprovduta lis-suġġett tad-</w:t>
      </w:r>
      <w:r w:rsidR="00810D98" w:rsidRPr="00810D98">
        <w:rPr>
          <w:rFonts w:ascii="Franklin Gothic Book" w:hAnsi="Franklin Gothic Book"/>
          <w:i/>
        </w:rPr>
        <w:t>data</w:t>
      </w:r>
      <w:r>
        <w:rPr>
          <w:rFonts w:ascii="Franklin Gothic Book" w:hAnsi="Franklin Gothic Book"/>
        </w:rPr>
        <w:t>. (Il-Premessa 61 tirreferi għal din bħala “</w:t>
      </w:r>
      <w:r>
        <w:rPr>
          <w:rFonts w:ascii="Franklin Gothic Book" w:hAnsi="Franklin Gothic Book"/>
          <w:i/>
        </w:rPr>
        <w:t>informazzjoni meħtieġa oħra</w:t>
      </w:r>
      <w:r>
        <w:rPr>
          <w:rFonts w:ascii="Franklin Gothic Book" w:hAnsi="Franklin Gothic Book"/>
        </w:rPr>
        <w:t>”.) Madankollu, il-pożizzjoni predefinita hi li l-informazzjoni kollha bħal din stabbilita f’dak is-subartikolu għandha tiġi pprovduta lis-suġġett tad-</w:t>
      </w:r>
      <w:r w:rsidR="00810D98" w:rsidRPr="00810D98">
        <w:rPr>
          <w:rFonts w:ascii="Franklin Gothic Book" w:hAnsi="Franklin Gothic Book"/>
          <w:i/>
        </w:rPr>
        <w:t>data</w:t>
      </w:r>
      <w:r>
        <w:rPr>
          <w:rFonts w:ascii="Franklin Gothic Book" w:hAnsi="Franklin Gothic Book"/>
        </w:rPr>
        <w:t xml:space="preserve"> sakemm kategorija waħda jew aktar ta’ informazzjoni ma tkunx ineżistenti jew inapplikabbli. </w:t>
      </w:r>
    </w:p>
    <w:p w14:paraId="60C91F41" w14:textId="77777777" w:rsidR="00CA7D92" w:rsidRPr="00513173" w:rsidRDefault="00CA7D92" w:rsidP="00D74081">
      <w:pPr>
        <w:pStyle w:val="ListParagraph"/>
        <w:rPr>
          <w:rFonts w:ascii="Franklin Gothic Book" w:hAnsi="Franklin Gothic Book"/>
          <w:b/>
        </w:rPr>
      </w:pPr>
    </w:p>
    <w:p w14:paraId="22AFA101" w14:textId="6940618C"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Id-WP29 jirrakkomanda li, biex ikunu trasparenti, ġusti u responsabbli, il-kontrolluri għandhom jikkunsidraw li jagħmlu l-informazzjoni disponibbli għas-suġġetti tad-</w:t>
      </w:r>
      <w:r w:rsidR="00810D98" w:rsidRPr="00810D98">
        <w:rPr>
          <w:rFonts w:ascii="Franklin Gothic Book" w:hAnsi="Franklin Gothic Book"/>
          <w:i/>
        </w:rPr>
        <w:t>data</w:t>
      </w:r>
      <w:r>
        <w:rPr>
          <w:rFonts w:ascii="Franklin Gothic Book" w:hAnsi="Franklin Gothic Book"/>
        </w:rPr>
        <w:t xml:space="preserve"> fl-istqarrija ta’ privatezza/ fl-avviż tagħhom dwar l-analiżi tal-kompatibbiltà mwettqa skont l-Artikolu 6.4</w:t>
      </w:r>
      <w:r>
        <w:rPr>
          <w:rStyle w:val="FootnoteReference"/>
          <w:rFonts w:ascii="Franklin Gothic Book" w:hAnsi="Franklin Gothic Book"/>
        </w:rPr>
        <w:footnoteReference w:id="45"/>
      </w:r>
      <w:r>
        <w:rPr>
          <w:rFonts w:ascii="Franklin Gothic Book" w:hAnsi="Franklin Gothic Book"/>
        </w:rPr>
        <w:t xml:space="preserve"> fejn jiġi bbażat fuq bażi legali għajr il-kunsens jew id-dritt nazzjonali/ tal-UE għall-fini tal-ipproċessar il-ġdid. (Fi kliem ieħor, spjegazzjoni dwar kif l-ipproċessar għall-fini(jiet) l-oħra hu kompatibbli mal-fini oriġinali). Dan biex is-suġġetti tad-</w:t>
      </w:r>
      <w:r w:rsidR="00810D98" w:rsidRPr="00810D98">
        <w:rPr>
          <w:rFonts w:ascii="Franklin Gothic Book" w:hAnsi="Franklin Gothic Book"/>
          <w:i/>
        </w:rPr>
        <w:t>data</w:t>
      </w:r>
      <w:r>
        <w:rPr>
          <w:rFonts w:ascii="Franklin Gothic Book" w:hAnsi="Franklin Gothic Book"/>
        </w:rPr>
        <w:t xml:space="preserve"> jingħataw l-opportunità li jikkunsidraw il-kompatibbiltà tal-ipproċessar ulterjuri u s-salvagwardji pprovduti u jiddeċiedu dwar jekk jeżerċitawx drittijiethom, eż. id-dritt ta’ restrizzjoni tal-</w:t>
      </w:r>
      <w:r>
        <w:rPr>
          <w:rFonts w:ascii="Franklin Gothic Book" w:hAnsi="Franklin Gothic Book"/>
        </w:rPr>
        <w:lastRenderedPageBreak/>
        <w:t>ipproċessar jew id-dritt ta’ oġġezzjonar għall-ipproċessar, fost l-oħrajn</w:t>
      </w:r>
      <w:r>
        <w:rPr>
          <w:rStyle w:val="FootnoteReference"/>
          <w:rFonts w:ascii="Franklin Gothic Book" w:hAnsi="Franklin Gothic Book"/>
        </w:rPr>
        <w:footnoteReference w:id="46"/>
      </w:r>
      <w:r>
        <w:t>.</w:t>
      </w:r>
      <w:r>
        <w:rPr>
          <w:rFonts w:ascii="Franklin Gothic Book" w:hAnsi="Franklin Gothic Book"/>
        </w:rPr>
        <w:t xml:space="preserve"> Meta l-kontrolluri jagħżlu li ma jinkludux din l-informazzjoni fi stqarrija ta’ privatezza/ f’avviż, id-WP29 jirrakkomanda li dawn jagħmluha ċara għas-suġġetti tad-</w:t>
      </w:r>
      <w:r w:rsidR="00810D98" w:rsidRPr="00810D98">
        <w:rPr>
          <w:rFonts w:ascii="Franklin Gothic Book" w:hAnsi="Franklin Gothic Book"/>
          <w:i/>
        </w:rPr>
        <w:t>data</w:t>
      </w:r>
      <w:r>
        <w:rPr>
          <w:rFonts w:ascii="Franklin Gothic Book" w:hAnsi="Franklin Gothic Book"/>
        </w:rPr>
        <w:t xml:space="preserve"> li huma jistgħu jiksbu l-informazzjoni fuq talba.</w:t>
      </w:r>
    </w:p>
    <w:p w14:paraId="46C069CC" w14:textId="77777777" w:rsidR="00CA7D92" w:rsidRPr="00513173" w:rsidRDefault="00CA7D92" w:rsidP="00D74081">
      <w:pPr>
        <w:pStyle w:val="ListParagraph"/>
        <w:rPr>
          <w:rFonts w:ascii="Franklin Gothic Book" w:hAnsi="Franklin Gothic Book"/>
        </w:rPr>
      </w:pPr>
    </w:p>
    <w:p w14:paraId="5EA7870E" w14:textId="76490E71"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Il-kwistjoni tat-twaqqit hi marbuta mal-eżerċizzju tad-drittijiet tas-suġġett tad-</w:t>
      </w:r>
      <w:r w:rsidR="00810D98" w:rsidRPr="00810D98">
        <w:rPr>
          <w:rFonts w:ascii="Franklin Gothic Book" w:hAnsi="Franklin Gothic Book"/>
          <w:i/>
        </w:rPr>
        <w:t>data</w:t>
      </w:r>
      <w:r>
        <w:rPr>
          <w:rFonts w:ascii="Franklin Gothic Book" w:hAnsi="Franklin Gothic Book"/>
        </w:rPr>
        <w:t>. Kif enfasizzat aktar ’il fuq, il-provvista ta’ informazzjoni b’mod puntwali hi element vitali tar-rekwiżiti ta’ trasparenza skont l-Artikoli 13 u 14 u hi marbuta b’mod inerenti mal-kunċett ta’ pproċessar ġust. Informazzjoni relatata mal-</w:t>
      </w:r>
      <w:r>
        <w:rPr>
          <w:rFonts w:ascii="Franklin Gothic Book" w:hAnsi="Franklin Gothic Book"/>
          <w:i/>
        </w:rPr>
        <w:t>ipproċessar ulterjuri</w:t>
      </w:r>
      <w:r>
        <w:rPr>
          <w:rFonts w:ascii="Franklin Gothic Book" w:hAnsi="Franklin Gothic Book"/>
        </w:rPr>
        <w:t xml:space="preserve"> trid tiġi pprovduta “qabel dak l-ipproċessar ulterjuri”. Il-pożizzjoni tad-WP29 hi li għandu jgħaddi perjodu raġonevoli bejn in-notifika u l-ipproċessar li jibda minflok bidu immedjat għall-ipproċessar wara li s-suġġett tad-</w:t>
      </w:r>
      <w:r w:rsidR="00810D98" w:rsidRPr="00810D98">
        <w:rPr>
          <w:rFonts w:ascii="Franklin Gothic Book" w:hAnsi="Franklin Gothic Book"/>
          <w:i/>
        </w:rPr>
        <w:t>data</w:t>
      </w:r>
      <w:r>
        <w:rPr>
          <w:rFonts w:ascii="Franklin Gothic Book" w:hAnsi="Franklin Gothic Book"/>
        </w:rPr>
        <w:t xml:space="preserve"> jirċievi n-notifika. Dan jagħti lis-suġġetti tad-</w:t>
      </w:r>
      <w:r w:rsidR="00810D98" w:rsidRPr="00810D98">
        <w:rPr>
          <w:rFonts w:ascii="Franklin Gothic Book" w:hAnsi="Franklin Gothic Book"/>
          <w:i/>
        </w:rPr>
        <w:t>data</w:t>
      </w:r>
      <w:r>
        <w:rPr>
          <w:rFonts w:ascii="Franklin Gothic Book" w:hAnsi="Franklin Gothic Book"/>
        </w:rPr>
        <w:t xml:space="preserve"> l-benefiċċji prattiċi tal-prinċipju ta’ trasparenza, biex b’hekk jingħataw opportunità siewja li jikkunsidraw (u potenzjalment jeżerċitaw drittijiethom b’rabta ma’) l-ipproċessar ulterjuri. Dak li jkun perjodu raġonevoli jiddependi miċ-ċirkustanzi partikolari. Il-prinċipju ta’ ġustizzja jeħtieġ li aktar ma jkun intrużiv (jew anqas mistenni) l-ipproċessar ulterjuri, aktar għandu jkun twil il-perjodu. Bl-istess mod, il-prinċipju ta’ responsabbiltà jeħtieġ li l-kontrolluri tad-</w:t>
      </w:r>
      <w:r w:rsidR="00810D98" w:rsidRPr="00810D98">
        <w:rPr>
          <w:rFonts w:ascii="Franklin Gothic Book" w:hAnsi="Franklin Gothic Book"/>
          <w:i/>
        </w:rPr>
        <w:t>data</w:t>
      </w:r>
      <w:r>
        <w:rPr>
          <w:rFonts w:ascii="Franklin Gothic Book" w:hAnsi="Franklin Gothic Book"/>
        </w:rPr>
        <w:t xml:space="preserve"> jkunu kapaċi juru kif id-determinazzjonijiet li għamlu rigward it-twaqqit għall-provvista ta’ din l-informazzjoni huma ġustifikati fiċ-ċirkustanzi u kif it-twaqqit ġenerali hu ġust għas-suġġetti tad-</w:t>
      </w:r>
      <w:r w:rsidR="00810D98" w:rsidRPr="00810D98">
        <w:rPr>
          <w:rFonts w:ascii="Franklin Gothic Book" w:hAnsi="Franklin Gothic Book"/>
          <w:i/>
        </w:rPr>
        <w:t>data</w:t>
      </w:r>
      <w:r>
        <w:rPr>
          <w:rFonts w:ascii="Franklin Gothic Book" w:hAnsi="Franklin Gothic Book"/>
        </w:rPr>
        <w:t>. (Ara wkoll il-kummenti ta’ qabel b'rabta mal-iżgurar ta’ perjodi ta’ żmien raġonevoli aktar ’il fuq fil-paragrafi 30 sa 32).</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685102"/>
      <w:r>
        <w:rPr>
          <w:rFonts w:ascii="Franklin Gothic Book" w:hAnsi="Franklin Gothic Book"/>
          <w:b/>
          <w:color w:val="auto"/>
          <w:sz w:val="22"/>
          <w:u w:val="single"/>
        </w:rPr>
        <w:t>Għodod ta’ viżwalizzazzjoni</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065932E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Ta’ min jgħid li l-prinċipju ta’ trasparenza fil-GDPR mhuwiex limitat biex jiġi effettwat biss permezz ta’ komunikazzjonijiet bil-lingwa (kemm jekk bil-miktub jew b’mod orali). Il-GDPR jipprovdi għal għodod ta’ viżwalizzazzjoni (referenzjar b’mod partikolari, ikoni, mekkaniżmi ta’ ċertifikazzjoni, u siġilli u marki ta’ protezzjoni tad-</w:t>
      </w:r>
      <w:r w:rsidR="00810D98" w:rsidRPr="00810D98">
        <w:rPr>
          <w:rFonts w:ascii="Franklin Gothic Book" w:hAnsi="Franklin Gothic Book"/>
          <w:i/>
        </w:rPr>
        <w:t>data</w:t>
      </w:r>
      <w:r>
        <w:rPr>
          <w:rFonts w:ascii="Franklin Gothic Book" w:hAnsi="Franklin Gothic Book"/>
        </w:rPr>
        <w:t>) fejn xieraq. Il-Premessa 58</w:t>
      </w:r>
      <w:r>
        <w:rPr>
          <w:rStyle w:val="FootnoteReference"/>
          <w:rFonts w:ascii="Franklin Gothic Book" w:hAnsi="Franklin Gothic Book"/>
        </w:rPr>
        <w:footnoteReference w:id="47"/>
      </w:r>
      <w:r>
        <w:rPr>
          <w:rFonts w:ascii="Franklin Gothic Book" w:hAnsi="Franklin Gothic Book"/>
        </w:rPr>
        <w:t xml:space="preserve"> tindika li l-aċċessibbiltà tal-informazzjoni indirizzata lill-pubbliku jew lis-suġġetti tad-</w:t>
      </w:r>
      <w:r w:rsidR="00810D98" w:rsidRPr="00810D98">
        <w:rPr>
          <w:rFonts w:ascii="Franklin Gothic Book" w:hAnsi="Franklin Gothic Book"/>
          <w:i/>
        </w:rPr>
        <w:t>data</w:t>
      </w:r>
      <w:r>
        <w:rPr>
          <w:rFonts w:ascii="Franklin Gothic Book" w:hAnsi="Franklin Gothic Book"/>
        </w:rPr>
        <w:t xml:space="preserve"> hi partikolarment importanti f’ambjent onlajn</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685103"/>
      <w:r>
        <w:rPr>
          <w:rFonts w:ascii="Franklin Gothic Book" w:hAnsi="Franklin Gothic Book"/>
          <w:i/>
          <w:color w:val="auto"/>
          <w:sz w:val="22"/>
        </w:rPr>
        <w:t>Ikoni</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28CD304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Il-Premessa 60 tipprovdi biex l-informazzjoni tiġi pprovduta lil suġġett tad-</w:t>
      </w:r>
      <w:r w:rsidR="00810D98" w:rsidRPr="00810D98">
        <w:rPr>
          <w:rFonts w:ascii="Franklin Gothic Book" w:hAnsi="Franklin Gothic Book"/>
          <w:i/>
        </w:rPr>
        <w:t>data</w:t>
      </w:r>
      <w:r>
        <w:rPr>
          <w:rFonts w:ascii="Franklin Gothic Book" w:hAnsi="Franklin Gothic Book"/>
        </w:rPr>
        <w:t xml:space="preserve"> “flimkien ma’” ikoni standardizzati, u b'hekk tippermetti għal approċċ imqassam fuq diversi saffi. Madankollu, l-użu ta’ ikoni m’għandux sempliċiment jieħu post l-informazzjoni neċessarja għall-eżerċizzju tad-drittijiet ta’ suġġett tad-</w:t>
      </w:r>
      <w:r w:rsidR="00810D98" w:rsidRPr="00810D98">
        <w:rPr>
          <w:rFonts w:ascii="Franklin Gothic Book" w:hAnsi="Franklin Gothic Book"/>
          <w:i/>
        </w:rPr>
        <w:t>data</w:t>
      </w:r>
      <w:r>
        <w:rPr>
          <w:rFonts w:ascii="Franklin Gothic Book" w:hAnsi="Franklin Gothic Book"/>
        </w:rPr>
        <w:t xml:space="preserve"> u dawn lanqas m’għandhom jintużaw </w:t>
      </w:r>
      <w:r>
        <w:rPr>
          <w:rFonts w:ascii="Franklin Gothic Book" w:hAnsi="Franklin Gothic Book"/>
        </w:rPr>
        <w:lastRenderedPageBreak/>
        <w:t>bħala sostitut għall-konformità mal-obbligi tal-kontrollur tad-</w:t>
      </w:r>
      <w:r w:rsidR="00810D98" w:rsidRPr="00810D98">
        <w:rPr>
          <w:rFonts w:ascii="Franklin Gothic Book" w:hAnsi="Franklin Gothic Book"/>
          <w:i/>
        </w:rPr>
        <w:t>data</w:t>
      </w:r>
      <w:r>
        <w:rPr>
          <w:rFonts w:ascii="Franklin Gothic Book" w:hAnsi="Franklin Gothic Book"/>
        </w:rPr>
        <w:t xml:space="preserve"> skont l-Artikoli 13 u 14. L-Artikolu 12.7 jipprovdi għall-użu tat-tali ikoni billi jiddikjara li:</w:t>
      </w:r>
    </w:p>
    <w:p w14:paraId="23A8FB8B" w14:textId="77777777" w:rsidR="00CA7D92" w:rsidRPr="00513173" w:rsidRDefault="00CA7D92" w:rsidP="00D74081">
      <w:pPr>
        <w:pStyle w:val="ListParagraph"/>
        <w:rPr>
          <w:rFonts w:ascii="Franklin Gothic Book" w:hAnsi="Franklin Gothic Book"/>
        </w:rPr>
      </w:pPr>
    </w:p>
    <w:p w14:paraId="4522E5E9" w14:textId="3AF022D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“L-informazzjoni li għandha tiġi pprovduta lis-suġġetti tad-</w:t>
      </w:r>
      <w:r w:rsidR="00810D98" w:rsidRPr="00810D98">
        <w:rPr>
          <w:rFonts w:ascii="Franklin Gothic Book" w:hAnsi="Franklin Gothic Book"/>
          <w:i/>
        </w:rPr>
        <w:t>data</w:t>
      </w:r>
      <w:r>
        <w:rPr>
          <w:rFonts w:ascii="Franklin Gothic Book" w:hAnsi="Franklin Gothic Book"/>
          <w:i/>
        </w:rPr>
        <w:t xml:space="preserve"> skont l-Artikolu 13 u 14 tista' tingħata flimkien ma' ikoni standardizzati sabiex tingħata ħarsa ġenerali lejn l-ipproċessar intenzjonat b'mod li jidher faċilment, li jinftiehem u li jinqara sew. Fejn l-ikoni jkunu ppreżentati b'mod elettroniku, dawn għandhom ikunu jistgħu jinqraw minn magna”.</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Peress li l-Artikolu 12.7 jiddikjara “</w:t>
      </w:r>
      <w:r>
        <w:rPr>
          <w:rFonts w:ascii="Franklin Gothic Book" w:hAnsi="Franklin Gothic Book"/>
          <w:i/>
        </w:rPr>
        <w:t>Fejn l-ikoni jkunu ppreżentati b'mod elettroniku, dawn għandhom ikunu jistgħu jinqraw minn magna</w:t>
      </w:r>
      <w:r>
        <w:rPr>
          <w:rFonts w:ascii="Franklin Gothic Book" w:hAnsi="Franklin Gothic Book"/>
        </w:rPr>
        <w:t>”, dan jissuġġerixxi li jista’ jkun hemm sitwazzjonijiet li fihom l-ikoni ma jiġux ippreżentati b’mod elettroniku,</w:t>
      </w:r>
      <w:r>
        <w:rPr>
          <w:rStyle w:val="FootnoteReference"/>
          <w:rFonts w:ascii="Franklin Gothic Book" w:hAnsi="Franklin Gothic Book"/>
        </w:rPr>
        <w:footnoteReference w:id="49"/>
      </w:r>
      <w:r>
        <w:rPr>
          <w:rFonts w:ascii="Franklin Gothic Book" w:hAnsi="Franklin Gothic Book"/>
        </w:rPr>
        <w:t xml:space="preserve"> pereżempju ikoni fuq karti stampati, fuq apparati tal-IoT jew fuq imballaġġ ta’ apparati tal-IoT, f’avviżi f’postijiet pubbliċi dwar it-traċċar tal-Wi-Fi, f’kodiċijiet QR u f’avviżi tas-CCTV.</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5FDEB3A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Jidher ċar li l-iskop tal-użu tal-ikoni hu li tissaħħaħ it-trasparenza għas-suġġetti tad-</w:t>
      </w:r>
      <w:r w:rsidR="00810D98" w:rsidRPr="00810D98">
        <w:rPr>
          <w:rFonts w:ascii="Franklin Gothic Book" w:hAnsi="Franklin Gothic Book"/>
          <w:i/>
        </w:rPr>
        <w:t>data</w:t>
      </w:r>
      <w:r>
        <w:rPr>
          <w:rFonts w:ascii="Franklin Gothic Book" w:hAnsi="Franklin Gothic Book"/>
        </w:rPr>
        <w:t xml:space="preserve"> billi potenzjalment titnaqqas il-ħtieġa għall-preżentazzjoni ta’ ammonti vasti ta’ informazzjoni bil-miktub lil suġġett tad-</w:t>
      </w:r>
      <w:r w:rsidR="00810D98" w:rsidRPr="00810D98">
        <w:rPr>
          <w:rFonts w:ascii="Franklin Gothic Book" w:hAnsi="Franklin Gothic Book"/>
          <w:i/>
        </w:rPr>
        <w:t>data</w:t>
      </w:r>
      <w:r>
        <w:rPr>
          <w:rFonts w:ascii="Franklin Gothic Book" w:hAnsi="Franklin Gothic Book"/>
        </w:rPr>
        <w:t>. Madankollu, l-utilità tal-ikoni biex tingħadda b’mod effettiv l-informazzjoni meħtieġa skont l-Artikoli 13 u 14 lis-suġġetti tad-</w:t>
      </w:r>
      <w:r w:rsidR="00810D98" w:rsidRPr="00810D98">
        <w:rPr>
          <w:rFonts w:ascii="Franklin Gothic Book" w:hAnsi="Franklin Gothic Book"/>
          <w:i/>
        </w:rPr>
        <w:t>data</w:t>
      </w:r>
      <w:r>
        <w:rPr>
          <w:rFonts w:ascii="Franklin Gothic Book" w:hAnsi="Franklin Gothic Book"/>
        </w:rPr>
        <w:t xml:space="preserve"> hi dipendenti fuq l-istandardizzazzjoni tas-simboli/ tal-immaġnijiet li għandhom jintużaw u jiġu rikonoxxuti universalment madwar l-UE bħala verżjoni mqassra ta’ dik l-informazzjoni. F’dan ir-rigward, il-GDPR jassenja r-responsabbiltà għall-iżvilupp ta’ kodiċi tal-ikoni lill-Kummissjoni iżda, finalment, il-Bord Ewropew għall-Protezzjoni tad-</w:t>
      </w:r>
      <w:r w:rsidR="00810D98" w:rsidRPr="00810D98">
        <w:rPr>
          <w:rFonts w:ascii="Franklin Gothic Book" w:hAnsi="Franklin Gothic Book"/>
          <w:i/>
        </w:rPr>
        <w:t>Data</w:t>
      </w:r>
      <w:r>
        <w:rPr>
          <w:rFonts w:ascii="Franklin Gothic Book" w:hAnsi="Franklin Gothic Book"/>
        </w:rPr>
        <w:t xml:space="preserve"> jista’, fuq talba tal-Kummissjoni jew minn jeddu, jipprovdi opinjoni dwar it-tali ikoni lill-Kummissjoni</w:t>
      </w:r>
      <w:r>
        <w:rPr>
          <w:rStyle w:val="FootnoteReference"/>
          <w:rFonts w:ascii="Franklin Gothic Book" w:hAnsi="Franklin Gothic Book"/>
        </w:rPr>
        <w:footnoteReference w:id="50"/>
      </w:r>
      <w:r>
        <w:t>.</w:t>
      </w:r>
      <w:r>
        <w:rPr>
          <w:rFonts w:ascii="Franklin Gothic Book" w:hAnsi="Franklin Gothic Book"/>
        </w:rPr>
        <w:t xml:space="preserve"> Id-WP29 jirrikonoxxi li, f’konformità mal-Premessa 166, l-iżvilupp ta’ kodiċi tal-ikoni għandu jkun iffokat fuq approċċ imsejjes fuq l-evidenza u qabel ma ssir standardizzazzjoni bħal din ser ikun hemm bżonn li ssir riċerka estensiva flimkien mal-industrija u mal-pubbliku ġenerali rigward l-effiċjenza tal-ikoni f’dan il-kuntest.</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685104"/>
      <w:r>
        <w:rPr>
          <w:rFonts w:ascii="Franklin Gothic Book" w:hAnsi="Franklin Gothic Book"/>
          <w:i/>
          <w:color w:val="auto"/>
          <w:sz w:val="22"/>
        </w:rPr>
        <w:t>Mekkaniżmi, siġilli u marki ta’ ċertifikazzjoni</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65B9D01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Minbarra l-użu ta’ ikoni standardizzati, il-GDPR (Artikolu 42) jipprovdi wkoll għall-użu ta’ mekkaniżmi ta’ ċertifikazzjoni tal-protezzjoni tad-</w:t>
      </w:r>
      <w:r w:rsidR="00810D98" w:rsidRPr="00810D98">
        <w:rPr>
          <w:rFonts w:ascii="Franklin Gothic Book" w:hAnsi="Franklin Gothic Book"/>
          <w:i/>
        </w:rPr>
        <w:t>data</w:t>
      </w:r>
      <w:r>
        <w:rPr>
          <w:rFonts w:ascii="Franklin Gothic Book" w:hAnsi="Franklin Gothic Book"/>
        </w:rPr>
        <w:t>, ta’ siġilli u ta’ marki ta’ protezzjoni tad-</w:t>
      </w:r>
      <w:r w:rsidR="00810D98" w:rsidRPr="00810D98">
        <w:rPr>
          <w:rFonts w:ascii="Franklin Gothic Book" w:hAnsi="Franklin Gothic Book"/>
          <w:i/>
        </w:rPr>
        <w:t>data</w:t>
      </w:r>
      <w:r>
        <w:rPr>
          <w:rFonts w:ascii="Franklin Gothic Book" w:hAnsi="Franklin Gothic Book"/>
        </w:rPr>
        <w:t xml:space="preserve"> għall-fini ta’ wiri tal-konformità mal-GDPR tal-operazzjonijiet ta’ pproċessar mill-kontrolluri u mill-proċessuri tad-</w:t>
      </w:r>
      <w:r w:rsidR="00810D98" w:rsidRPr="00810D98">
        <w:rPr>
          <w:rFonts w:ascii="Franklin Gothic Book" w:hAnsi="Franklin Gothic Book"/>
          <w:i/>
        </w:rPr>
        <w:t>data</w:t>
      </w:r>
      <w:r>
        <w:rPr>
          <w:rFonts w:ascii="Franklin Gothic Book" w:hAnsi="Franklin Gothic Book"/>
        </w:rPr>
        <w:t xml:space="preserve"> u għall-fini ta’ tisħiħ tat-trasparenza għas-suġġetti tad-</w:t>
      </w:r>
      <w:r w:rsidR="00810D98" w:rsidRPr="00810D98">
        <w:rPr>
          <w:rFonts w:ascii="Franklin Gothic Book" w:hAnsi="Franklin Gothic Book"/>
          <w:i/>
        </w:rPr>
        <w:t>data</w:t>
      </w:r>
      <w:r>
        <w:rPr>
          <w:rStyle w:val="FootnoteReference"/>
          <w:rFonts w:ascii="Franklin Gothic Book" w:hAnsi="Franklin Gothic Book"/>
        </w:rPr>
        <w:footnoteReference w:id="51"/>
      </w:r>
      <w:r>
        <w:t>.</w:t>
      </w:r>
      <w:r>
        <w:rPr>
          <w:rFonts w:ascii="Franklin Gothic Book" w:hAnsi="Franklin Gothic Book"/>
        </w:rPr>
        <w:t xml:space="preserve"> Id-WP29 ser ikun qed joħroġ linji gwida dwar il-mekkaniżmi ta’ ċertifikazzjoni fiż-żmien debitu</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115BB0CE"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685105"/>
      <w:r>
        <w:rPr>
          <w:rFonts w:ascii="Franklin Gothic Book" w:hAnsi="Franklin Gothic Book"/>
          <w:b/>
          <w:color w:val="auto"/>
          <w:sz w:val="22"/>
          <w:u w:val="single"/>
        </w:rPr>
        <w:t>L-eżerċizzju tad-drittijiet tas-suġġetti tad-</w:t>
      </w:r>
      <w:r w:rsidR="00810D98" w:rsidRPr="00810D98">
        <w:rPr>
          <w:rFonts w:ascii="Franklin Gothic Book" w:hAnsi="Franklin Gothic Book"/>
          <w:b/>
          <w:i/>
          <w:color w:val="auto"/>
          <w:sz w:val="22"/>
          <w:u w:val="single"/>
        </w:rPr>
        <w:t>data</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0916D1C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It-trasparenza tixħet obbligu triplu fuq il-kontrolluri tad-</w:t>
      </w:r>
      <w:r w:rsidR="00810D98" w:rsidRPr="00810D98">
        <w:rPr>
          <w:rFonts w:ascii="Franklin Gothic Book" w:hAnsi="Franklin Gothic Book"/>
          <w:i/>
        </w:rPr>
        <w:t>data</w:t>
      </w:r>
      <w:r>
        <w:rPr>
          <w:rFonts w:ascii="Franklin Gothic Book" w:hAnsi="Franklin Gothic Book"/>
        </w:rPr>
        <w:t xml:space="preserve"> f'dak li għandu x’jaqsam mad-drittijiet tas-suġġetti tad-</w:t>
      </w:r>
      <w:r w:rsidR="00810D98" w:rsidRPr="00810D98">
        <w:rPr>
          <w:rFonts w:ascii="Franklin Gothic Book" w:hAnsi="Franklin Gothic Book"/>
          <w:i/>
        </w:rPr>
        <w:t>data</w:t>
      </w:r>
      <w:r>
        <w:rPr>
          <w:rFonts w:ascii="Franklin Gothic Book" w:hAnsi="Franklin Gothic Book"/>
        </w:rPr>
        <w:t xml:space="preserve"> skont il-GDPR, peress li dawn iridu</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22EAE108"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jipprovdu informazzjoni lis-suġġetti tad-</w:t>
      </w:r>
      <w:r w:rsidR="00810D98" w:rsidRPr="00810D98">
        <w:rPr>
          <w:rFonts w:ascii="Franklin Gothic Book" w:hAnsi="Franklin Gothic Book"/>
          <w:i/>
        </w:rPr>
        <w:t>data</w:t>
      </w:r>
      <w:r>
        <w:rPr>
          <w:rFonts w:ascii="Franklin Gothic Book" w:hAnsi="Franklin Gothic Book"/>
        </w:rPr>
        <w:t xml:space="preserve"> dwar drittijiethom</w:t>
      </w:r>
      <w:r>
        <w:rPr>
          <w:rStyle w:val="FootnoteReference"/>
          <w:rFonts w:ascii="Franklin Gothic Book" w:hAnsi="Franklin Gothic Book"/>
        </w:rPr>
        <w:footnoteReference w:id="53"/>
      </w:r>
      <w:r>
        <w:rPr>
          <w:rFonts w:ascii="Franklin Gothic Book" w:hAnsi="Franklin Gothic Book"/>
        </w:rPr>
        <w:t xml:space="preserve"> (kif meħtieġ skont l-Artikoli 13.2(b) u 14.2(c));</w:t>
      </w:r>
    </w:p>
    <w:p w14:paraId="01F1E481" w14:textId="3285C4B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jikkonformaw mal-prinċipju ta’ trasparenza (jiġifieri b'rabta mal-kwalità tal-komunikazzjonijiet kif stipulat fl-Artikolu 12.1) meta jikkomunikaw mas-suġġetti tad-</w:t>
      </w:r>
      <w:r w:rsidR="00810D98" w:rsidRPr="00810D98">
        <w:rPr>
          <w:rFonts w:ascii="Franklin Gothic Book" w:hAnsi="Franklin Gothic Book"/>
          <w:i/>
        </w:rPr>
        <w:t>data</w:t>
      </w:r>
      <w:r>
        <w:rPr>
          <w:rFonts w:ascii="Franklin Gothic Book" w:hAnsi="Franklin Gothic Book"/>
        </w:rPr>
        <w:t xml:space="preserve"> b’rabta ma’ drittijiethom skont l-Artikoli 15 sa 22 u 34; u</w:t>
      </w:r>
    </w:p>
    <w:p w14:paraId="64C6A861" w14:textId="48814B2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jiffaċilitaw l-eżerċizzju tad-drittijiet mis-suġġetti tad-</w:t>
      </w:r>
      <w:r w:rsidR="00810D98" w:rsidRPr="00810D98">
        <w:rPr>
          <w:rFonts w:ascii="Franklin Gothic Book" w:hAnsi="Franklin Gothic Book"/>
          <w:i/>
        </w:rPr>
        <w:t>data</w:t>
      </w:r>
      <w:r>
        <w:rPr>
          <w:rFonts w:ascii="Franklin Gothic Book" w:hAnsi="Franklin Gothic Book"/>
        </w:rPr>
        <w:t xml:space="preserve"> skont l-Artikoli 15 sa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1700310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Ir-rekwiżiti tal-GDPR b’rabta mal-eżerċizzju ta’ dawn id-drittijiet u n-natura tal-informazzjoni meħtieġa huma mfassla biex </w:t>
      </w:r>
      <w:r>
        <w:rPr>
          <w:rFonts w:ascii="Franklin Gothic Book" w:hAnsi="Franklin Gothic Book"/>
          <w:i/>
        </w:rPr>
        <w:t>jippożizzjonaw b’mod sinifikanti</w:t>
      </w:r>
      <w:r>
        <w:rPr>
          <w:rFonts w:ascii="Franklin Gothic Book" w:hAnsi="Franklin Gothic Book"/>
        </w:rPr>
        <w:t xml:space="preserve"> lis-suġġetti tad-</w:t>
      </w:r>
      <w:r w:rsidR="00810D98" w:rsidRPr="00810D98">
        <w:rPr>
          <w:rFonts w:ascii="Franklin Gothic Book" w:hAnsi="Franklin Gothic Book"/>
          <w:i/>
        </w:rPr>
        <w:t>data</w:t>
      </w:r>
      <w:r>
        <w:rPr>
          <w:rFonts w:ascii="Franklin Gothic Book" w:hAnsi="Franklin Gothic Book"/>
        </w:rPr>
        <w:t xml:space="preserve"> biex dawn ikunu jistgħu jisfruttaw drittijiethom u jżommu lill-kontrolluri tad-</w:t>
      </w:r>
      <w:r w:rsidR="00810D98" w:rsidRPr="00810D98">
        <w:rPr>
          <w:rFonts w:ascii="Franklin Gothic Book" w:hAnsi="Franklin Gothic Book"/>
          <w:i/>
        </w:rPr>
        <w:t>data</w:t>
      </w:r>
      <w:r>
        <w:rPr>
          <w:rFonts w:ascii="Franklin Gothic Book" w:hAnsi="Franklin Gothic Book"/>
        </w:rPr>
        <w:t xml:space="preserve"> responsabbli għall-ipproċessar ta’ </w:t>
      </w:r>
      <w:r w:rsidR="00810D98" w:rsidRPr="00810D98">
        <w:rPr>
          <w:rFonts w:ascii="Franklin Gothic Book" w:hAnsi="Franklin Gothic Book"/>
          <w:i/>
        </w:rPr>
        <w:t>data</w:t>
      </w:r>
      <w:r>
        <w:rPr>
          <w:rFonts w:ascii="Franklin Gothic Book" w:hAnsi="Franklin Gothic Book"/>
        </w:rPr>
        <w:t xml:space="preserve"> personali tagħhom. Il-Premessa 59 tenfasizza li “</w:t>
      </w:r>
      <w:r>
        <w:rPr>
          <w:rFonts w:ascii="Franklin Gothic Book" w:hAnsi="Franklin Gothic Book"/>
          <w:i/>
        </w:rPr>
        <w:t>[għandhom] jiġu pprovduti modalitajiet biex jiffaċilitaw l-eżerċizzju mis-suġġett tad-</w:t>
      </w:r>
      <w:r w:rsidR="00810D98" w:rsidRPr="00810D98">
        <w:rPr>
          <w:rFonts w:ascii="Franklin Gothic Book" w:hAnsi="Franklin Gothic Book"/>
          <w:i/>
        </w:rPr>
        <w:t>data</w:t>
      </w:r>
      <w:r>
        <w:rPr>
          <w:rFonts w:ascii="Franklin Gothic Book" w:hAnsi="Franklin Gothic Book"/>
          <w:i/>
        </w:rPr>
        <w:t xml:space="preserve"> tad-drittijiet tiegħu”</w:t>
      </w:r>
      <w:r>
        <w:rPr>
          <w:rFonts w:ascii="Franklin Gothic Book" w:hAnsi="Franklin Gothic Book"/>
        </w:rPr>
        <w:t xml:space="preserve"> u li l-kontrollur tad-</w:t>
      </w:r>
      <w:r w:rsidR="00810D98" w:rsidRPr="00810D98">
        <w:rPr>
          <w:rFonts w:ascii="Franklin Gothic Book" w:hAnsi="Franklin Gothic Book"/>
          <w:i/>
        </w:rPr>
        <w:t>data</w:t>
      </w:r>
      <w:r>
        <w:rPr>
          <w:rFonts w:ascii="Franklin Gothic Book" w:hAnsi="Franklin Gothic Book"/>
        </w:rPr>
        <w:t xml:space="preserve"> għandu </w:t>
      </w:r>
      <w:r>
        <w:rPr>
          <w:rFonts w:ascii="Franklin Gothic Book" w:hAnsi="Franklin Gothic Book"/>
          <w:i/>
        </w:rPr>
        <w:t>“jipprovdi wkoll l-mezzi biex isiru talbiet b'mod elettroniku, speċjalment fejn id-</w:t>
      </w:r>
      <w:r w:rsidR="00810D98" w:rsidRPr="00810D98">
        <w:rPr>
          <w:rFonts w:ascii="Franklin Gothic Book" w:hAnsi="Franklin Gothic Book"/>
          <w:i/>
        </w:rPr>
        <w:t>data</w:t>
      </w:r>
      <w:r>
        <w:rPr>
          <w:rFonts w:ascii="Franklin Gothic Book" w:hAnsi="Franklin Gothic Book"/>
          <w:i/>
        </w:rPr>
        <w:t xml:space="preserve"> personali tiġi pproċessata b'mezzi elettroniċi”. </w:t>
      </w:r>
      <w:r>
        <w:rPr>
          <w:rFonts w:ascii="Franklin Gothic Book" w:hAnsi="Franklin Gothic Book"/>
        </w:rPr>
        <w:t>Il-modalità pprovduta minn kontrollur tad-</w:t>
      </w:r>
      <w:r w:rsidR="00810D98" w:rsidRPr="00810D98">
        <w:rPr>
          <w:rFonts w:ascii="Franklin Gothic Book" w:hAnsi="Franklin Gothic Book"/>
          <w:i/>
        </w:rPr>
        <w:t>data</w:t>
      </w:r>
      <w:r>
        <w:rPr>
          <w:rFonts w:ascii="Franklin Gothic Book" w:hAnsi="Franklin Gothic Book"/>
        </w:rPr>
        <w:t xml:space="preserve"> biex is-suġġetti tad-</w:t>
      </w:r>
      <w:r w:rsidR="00810D98" w:rsidRPr="00810D98">
        <w:rPr>
          <w:rFonts w:ascii="Franklin Gothic Book" w:hAnsi="Franklin Gothic Book"/>
          <w:i/>
        </w:rPr>
        <w:t>data</w:t>
      </w:r>
      <w:r>
        <w:rPr>
          <w:rFonts w:ascii="Franklin Gothic Book" w:hAnsi="Franklin Gothic Book"/>
        </w:rPr>
        <w:t xml:space="preserve"> jeżerċitaw drittijiethom għandha tkun xierqa għall-kuntest u għan-natura tar-relazzjoni u tal-interazzjonijiet bejn il-kontrollur u suġġett tad-</w:t>
      </w:r>
      <w:r w:rsidR="00810D98" w:rsidRPr="00810D98">
        <w:rPr>
          <w:rFonts w:ascii="Franklin Gothic Book" w:hAnsi="Franklin Gothic Book"/>
          <w:i/>
        </w:rPr>
        <w:t>data</w:t>
      </w:r>
      <w:r>
        <w:rPr>
          <w:rFonts w:ascii="Franklin Gothic Book" w:hAnsi="Franklin Gothic Book"/>
        </w:rPr>
        <w:t>. Għal dan l-għan, kontrollur jaf ikun jixtieq jipprovdi modalità differenti waħda jew aktar għall-eżerċizzju tad-drittijiet li tkun tirrifletti/ikunu jirriflettu l-modi differenti li bihom is-suġġetti tad-</w:t>
      </w:r>
      <w:r w:rsidR="00810D98" w:rsidRPr="00810D98">
        <w:rPr>
          <w:rFonts w:ascii="Franklin Gothic Book" w:hAnsi="Franklin Gothic Book"/>
          <w:i/>
        </w:rPr>
        <w:t>data</w:t>
      </w:r>
      <w:r>
        <w:rPr>
          <w:rFonts w:ascii="Franklin Gothic Book" w:hAnsi="Franklin Gothic Book"/>
        </w:rPr>
        <w:t xml:space="preserve"> jinteraġixxu ma’ dak il-kontrollur tad-</w:t>
      </w:r>
      <w:r w:rsidR="00810D98" w:rsidRPr="00810D98">
        <w:rPr>
          <w:rFonts w:ascii="Franklin Gothic Book" w:hAnsi="Franklin Gothic Book"/>
          <w:i/>
        </w:rPr>
        <w:t>data</w:t>
      </w:r>
      <w:r>
        <w:rPr>
          <w:rFonts w:ascii="Franklin Gothic Book" w:hAnsi="Franklin Gothic Book"/>
        </w:rPr>
        <w:t xml:space="preserve">.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lastRenderedPageBreak/>
              <w:t>Eżempju</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1CB613C7"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Fornitur tas-servizzi tas-saħħa juża formola elettronika fuq is-sit web tiegħu, u formoli stampati fir-receptions tal-kliniki tas-saħħa tiegħu, biex jiffaċilita s-sottomissjoni ta’ talbiet ta’ aċċess għad-</w:t>
            </w:r>
            <w:r w:rsidR="00810D98" w:rsidRPr="00810D98">
              <w:rPr>
                <w:rFonts w:ascii="Franklin Gothic Book" w:hAnsi="Franklin Gothic Book"/>
                <w:i/>
              </w:rPr>
              <w:t>data</w:t>
            </w:r>
            <w:r>
              <w:rPr>
                <w:rFonts w:ascii="Franklin Gothic Book" w:hAnsi="Franklin Gothic Book"/>
              </w:rPr>
              <w:t xml:space="preserve"> personali kemm onlajn kif ukoll personalment. Filwaqt li jipprovdi dawn il-modalitajiet, is-servizz tas-saħħa għadu jaċċetta talbiet ta’ aċċess sottomessi b’modi oħra (bħal b’ittra jew bil-posta elettronika) u jipprovdi punt dedikat ta’ kuntatt (li jista’ jiġi aċċessat bil-posta elettronika u bit-telefown) biex jgħin lis-suġġetti tad-</w:t>
            </w:r>
            <w:r w:rsidR="00810D98" w:rsidRPr="00810D98">
              <w:rPr>
                <w:rFonts w:ascii="Franklin Gothic Book" w:hAnsi="Franklin Gothic Book"/>
                <w:i/>
              </w:rPr>
              <w:t>data</w:t>
            </w:r>
            <w:r>
              <w:rPr>
                <w:rFonts w:ascii="Franklin Gothic Book" w:hAnsi="Franklin Gothic Book"/>
              </w:rPr>
              <w:t xml:space="preserve"> fl-eżerċizzju ta’ drittijiethom.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685106"/>
      <w:r>
        <w:rPr>
          <w:rFonts w:ascii="Franklin Gothic Book" w:hAnsi="Franklin Gothic Book"/>
          <w:b/>
          <w:color w:val="auto"/>
          <w:sz w:val="22"/>
          <w:u w:val="single"/>
        </w:rPr>
        <w:t>Eċċezzjonijiet għall-obbligu li tiġi pprovduta l-informazzjoni</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685107"/>
      <w:r>
        <w:rPr>
          <w:rFonts w:ascii="Franklin Gothic Book" w:hAnsi="Franklin Gothic Book"/>
          <w:i/>
          <w:color w:val="auto"/>
          <w:sz w:val="22"/>
        </w:rPr>
        <w:t>Eċċezzjonijiet tal-Artikolu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6D7768B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L-unika eċċezzjoni għall-obbligi tal-Artikolu 13 ta’ kontrollur tad-</w:t>
      </w:r>
      <w:r w:rsidR="00810D98" w:rsidRPr="00810D98">
        <w:rPr>
          <w:rFonts w:ascii="Franklin Gothic Book" w:hAnsi="Franklin Gothic Book"/>
          <w:i/>
        </w:rPr>
        <w:t>data</w:t>
      </w:r>
      <w:r>
        <w:rPr>
          <w:rFonts w:ascii="Franklin Gothic Book" w:hAnsi="Franklin Gothic Book"/>
        </w:rPr>
        <w:t xml:space="preserve"> meta dan ikun ġabar id-</w:t>
      </w:r>
      <w:r w:rsidR="00810D98" w:rsidRPr="00810D98">
        <w:rPr>
          <w:rFonts w:ascii="Franklin Gothic Book" w:hAnsi="Franklin Gothic Book"/>
          <w:i/>
        </w:rPr>
        <w:t>data</w:t>
      </w:r>
      <w:r>
        <w:rPr>
          <w:rFonts w:ascii="Franklin Gothic Book" w:hAnsi="Franklin Gothic Book"/>
        </w:rPr>
        <w:t xml:space="preserve"> personali direttament mingħand suġġett tad-</w:t>
      </w:r>
      <w:r w:rsidR="00810D98" w:rsidRPr="00810D98">
        <w:rPr>
          <w:rFonts w:ascii="Franklin Gothic Book" w:hAnsi="Franklin Gothic Book"/>
          <w:i/>
        </w:rPr>
        <w:t>data</w:t>
      </w:r>
      <w:r>
        <w:rPr>
          <w:rFonts w:ascii="Franklin Gothic Book" w:hAnsi="Franklin Gothic Book"/>
        </w:rPr>
        <w:t xml:space="preserve"> sseħħ </w:t>
      </w:r>
      <w:r>
        <w:rPr>
          <w:rFonts w:ascii="Franklin Gothic Book" w:hAnsi="Franklin Gothic Book"/>
          <w:i/>
        </w:rPr>
        <w:t>“meta u sa fejn is-suġġett tad-</w:t>
      </w:r>
      <w:r w:rsidR="00810D98" w:rsidRPr="00810D98">
        <w:rPr>
          <w:rFonts w:ascii="Franklin Gothic Book" w:hAnsi="Franklin Gothic Book"/>
          <w:i/>
        </w:rPr>
        <w:t>data</w:t>
      </w:r>
      <w:r>
        <w:rPr>
          <w:rFonts w:ascii="Franklin Gothic Book" w:hAnsi="Franklin Gothic Book"/>
          <w:i/>
        </w:rPr>
        <w:t xml:space="preserve"> diġà jkollu l-informazzjoni”</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Il-prinċipju ta’ responsabbiltà jeħtieġ li l-kontrolluri tad-</w:t>
      </w:r>
      <w:r w:rsidR="00810D98" w:rsidRPr="00810D98">
        <w:rPr>
          <w:rFonts w:ascii="Franklin Gothic Book" w:hAnsi="Franklin Gothic Book"/>
          <w:i/>
        </w:rPr>
        <w:t>data</w:t>
      </w:r>
      <w:r>
        <w:rPr>
          <w:rFonts w:ascii="Franklin Gothic Book" w:hAnsi="Franklin Gothic Book"/>
        </w:rPr>
        <w:t xml:space="preserve"> juru (u jiddokumentaw) x’informazzjoni diġà jkollu s-suġġett tad-</w:t>
      </w:r>
      <w:r w:rsidR="00810D98" w:rsidRPr="00810D98">
        <w:rPr>
          <w:rFonts w:ascii="Franklin Gothic Book" w:hAnsi="Franklin Gothic Book"/>
          <w:i/>
        </w:rPr>
        <w:t>data</w:t>
      </w:r>
      <w:r>
        <w:rPr>
          <w:rFonts w:ascii="Franklin Gothic Book" w:hAnsi="Franklin Gothic Book"/>
        </w:rPr>
        <w:t>, kif u meta rċiviha u li ma seħħ ebda tibdil f'dik l-informazzjoni li jkun irendiha skaduta. Barra minn hekk, l-użu tal-frażi “sa fejn” fl-Artikolu 13.4 jagħmilha ċara li anki jekk is-suġġett tad-</w:t>
      </w:r>
      <w:r w:rsidR="00810D98" w:rsidRPr="00810D98">
        <w:rPr>
          <w:rFonts w:ascii="Franklin Gothic Book" w:hAnsi="Franklin Gothic Book"/>
          <w:i/>
        </w:rPr>
        <w:t>data</w:t>
      </w:r>
      <w:r>
        <w:rPr>
          <w:rFonts w:ascii="Franklin Gothic Book" w:hAnsi="Franklin Gothic Book"/>
        </w:rPr>
        <w:t xml:space="preserve"> qabel ikun ġie pprovdut b’ċerti kategoriji mill-inventarju ta’ informazzjoni stabbilit fl-Artikolu 13, jibqa’ obbligu fuq il-kontrollur tad-</w:t>
      </w:r>
      <w:r w:rsidR="00810D98" w:rsidRPr="00810D98">
        <w:rPr>
          <w:rFonts w:ascii="Franklin Gothic Book" w:hAnsi="Franklin Gothic Book"/>
          <w:i/>
        </w:rPr>
        <w:t>data</w:t>
      </w:r>
      <w:r>
        <w:rPr>
          <w:rFonts w:ascii="Franklin Gothic Book" w:hAnsi="Franklin Gothic Book"/>
        </w:rPr>
        <w:t xml:space="preserve"> li jissupplimenta dik l-niformazzjoni biex jiżgura li s-suġġett tad-</w:t>
      </w:r>
      <w:r w:rsidR="00810D98" w:rsidRPr="00810D98">
        <w:rPr>
          <w:rFonts w:ascii="Franklin Gothic Book" w:hAnsi="Franklin Gothic Book"/>
          <w:i/>
        </w:rPr>
        <w:t>data</w:t>
      </w:r>
      <w:r>
        <w:rPr>
          <w:rFonts w:ascii="Franklin Gothic Book" w:hAnsi="Franklin Gothic Book"/>
        </w:rPr>
        <w:t xml:space="preserve"> issa għandu sett sħiħ tal-informazzjoni elenkata fl-Artikoli 13.1 u 13.2. Dan li ġej hu eżempju tal-aħjar prattika li jikkonċerna l-mod limitat li bih għandha tinftiehem l-eċċezzjoni tal-Artikolu 13.4.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Eżempju</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242332D0"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Individwu jabbona għal servizz onlajn tal-posta elettronika u jirċievi l-informazzjoni meħtieġa kollha tal-Artikolu 13.1 u 13.2 fil-punt fejn jabbona. Sitt xhur wara, is-suġġett tad-</w:t>
            </w:r>
            <w:r w:rsidR="00810D98" w:rsidRPr="00810D98">
              <w:rPr>
                <w:rFonts w:ascii="Franklin Gothic Book" w:hAnsi="Franklin Gothic Book"/>
                <w:i/>
              </w:rPr>
              <w:t>data</w:t>
            </w:r>
            <w:r>
              <w:rPr>
                <w:rFonts w:ascii="Franklin Gothic Book" w:hAnsi="Franklin Gothic Book"/>
              </w:rPr>
              <w:t xml:space="preserve"> jattiva funzjonalità konnessa ta’ messaġġi istantanji permezz tal-fornitur tas-servizz tal-posta elettronika u jipprovdi n-numru tal-mowbajl tiegħu għal dan l-għan. Il-fornitur tas-servizz jagħti lis-suġġett tad-</w:t>
            </w:r>
            <w:r w:rsidR="00810D98" w:rsidRPr="00810D98">
              <w:rPr>
                <w:rFonts w:ascii="Franklin Gothic Book" w:hAnsi="Franklin Gothic Book"/>
                <w:i/>
              </w:rPr>
              <w:t>data</w:t>
            </w:r>
            <w:r>
              <w:rPr>
                <w:rFonts w:ascii="Franklin Gothic Book" w:hAnsi="Franklin Gothic Book"/>
              </w:rPr>
              <w:t xml:space="preserve"> ċerta informazzjoni skont l-Artikolu 13.1 u 13.2 dwar l-ipproċessar tan-numru tat-telefown (eż. skopijiet u bażi ġuridika għall-ipproċessar, għar-riċevturi, għall-perjodu ta’ żamma) iżda ma jipprovdix informazzjoni oħra li l-individwu diġà jkollu minn 6 xhur ilu u li ma nbidlitx (eż. l-identità u d-dettalji ta’ kuntatt tal-kontrollur u tal-uffiċjal ta’ protezzjoni tad-</w:t>
            </w:r>
            <w:r w:rsidR="00810D98" w:rsidRPr="00810D98">
              <w:rPr>
                <w:rFonts w:ascii="Franklin Gothic Book" w:hAnsi="Franklin Gothic Book"/>
                <w:i/>
              </w:rPr>
              <w:t>data</w:t>
            </w:r>
            <w:r>
              <w:rPr>
                <w:rFonts w:ascii="Franklin Gothic Book" w:hAnsi="Franklin Gothic Book"/>
              </w:rPr>
              <w:t>, informazzjoni dwar id-drittijiet tas-suġġett tad-</w:t>
            </w:r>
            <w:r w:rsidR="00810D98" w:rsidRPr="00810D98">
              <w:rPr>
                <w:rFonts w:ascii="Franklin Gothic Book" w:hAnsi="Franklin Gothic Book"/>
                <w:i/>
              </w:rPr>
              <w:t>data</w:t>
            </w:r>
            <w:r>
              <w:rPr>
                <w:rFonts w:ascii="Franklin Gothic Book" w:hAnsi="Franklin Gothic Book"/>
              </w:rPr>
              <w:t xml:space="preserve"> u d-dritt li jilmenta mal-awtorità superviżorja rilevanti). Madankollu, bħala kwistjoni tal-aħjar prattika, il-firxa sħiħa ta’ informazzjoni għandha </w:t>
            </w:r>
            <w:r>
              <w:rPr>
                <w:rFonts w:ascii="Franklin Gothic Book" w:hAnsi="Franklin Gothic Book"/>
              </w:rPr>
              <w:lastRenderedPageBreak/>
              <w:t>tiġi pprovduta lis-suġġett tad-</w:t>
            </w:r>
            <w:r w:rsidR="00810D98" w:rsidRPr="00810D98">
              <w:rPr>
                <w:rFonts w:ascii="Franklin Gothic Book" w:hAnsi="Franklin Gothic Book"/>
                <w:i/>
              </w:rPr>
              <w:t>data</w:t>
            </w:r>
            <w:r>
              <w:rPr>
                <w:rFonts w:ascii="Franklin Gothic Book" w:hAnsi="Franklin Gothic Book"/>
              </w:rPr>
              <w:t xml:space="preserve"> mill-ġdid, iżda s-suġġett tad-</w:t>
            </w:r>
            <w:r w:rsidR="00810D98" w:rsidRPr="00810D98">
              <w:rPr>
                <w:rFonts w:ascii="Franklin Gothic Book" w:hAnsi="Franklin Gothic Book"/>
                <w:i/>
              </w:rPr>
              <w:t>data</w:t>
            </w:r>
            <w:r>
              <w:rPr>
                <w:rFonts w:ascii="Franklin Gothic Book" w:hAnsi="Franklin Gothic Book"/>
              </w:rPr>
              <w:t xml:space="preserve"> għandu jkun jista’ faċilment jagħraf x’informazzjoni minnha tkun dik ġdida. L-ipproċessar il-ġdid għall-finijiet tas-servizz ta’ messaġġi istantanji jista’ jaffettwa lis-suġġett tad-</w:t>
            </w:r>
            <w:r w:rsidR="00810D98" w:rsidRPr="00810D98">
              <w:rPr>
                <w:rFonts w:ascii="Franklin Gothic Book" w:hAnsi="Franklin Gothic Book"/>
                <w:i/>
              </w:rPr>
              <w:t>data</w:t>
            </w:r>
            <w:r>
              <w:rPr>
                <w:rFonts w:ascii="Franklin Gothic Book" w:hAnsi="Franklin Gothic Book"/>
              </w:rPr>
              <w:t xml:space="preserve"> b’mod li jkun iwassal biex dan ifittex li jeżerċita dritt li jaf ikun nesa, peress li jkun ġie informat dwaru sitt xhur qabel. Il-provvista tal-informazzjoni sħiħa mill-ġdid tgħin biex tiżgura li s-suġġett tad-</w:t>
            </w:r>
            <w:r w:rsidR="00810D98" w:rsidRPr="00810D98">
              <w:rPr>
                <w:rFonts w:ascii="Franklin Gothic Book" w:hAnsi="Franklin Gothic Book"/>
                <w:i/>
              </w:rPr>
              <w:t>data</w:t>
            </w:r>
            <w:r>
              <w:rPr>
                <w:rFonts w:ascii="Franklin Gothic Book" w:hAnsi="Franklin Gothic Book"/>
              </w:rPr>
              <w:t xml:space="preserve"> jibqa’ informat sew dwar kif id-</w:t>
            </w:r>
            <w:r w:rsidR="00810D98" w:rsidRPr="00810D98">
              <w:rPr>
                <w:rFonts w:ascii="Franklin Gothic Book" w:hAnsi="Franklin Gothic Book"/>
                <w:i/>
              </w:rPr>
              <w:t>data</w:t>
            </w:r>
            <w:r>
              <w:rPr>
                <w:rFonts w:ascii="Franklin Gothic Book" w:hAnsi="Franklin Gothic Book"/>
              </w:rPr>
              <w:t xml:space="preserve"> tiegħu qed tintuża u dwar id-drittijiet tiegħu.</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685108"/>
      <w:r>
        <w:rPr>
          <w:rFonts w:ascii="Franklin Gothic Book" w:hAnsi="Franklin Gothic Book"/>
          <w:i/>
          <w:color w:val="auto"/>
          <w:sz w:val="22"/>
        </w:rPr>
        <w:t>Eċċezzjonijiet tal-Artikolu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2004762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L-Artikolu 14 jipprovdi sett ferm usa’ ta’ eċċezzjonijiet għall-obbligu ta’ informazzjoni fuq kontrollur tad-</w:t>
      </w:r>
      <w:r w:rsidR="00810D98" w:rsidRPr="00810D98">
        <w:rPr>
          <w:rFonts w:ascii="Franklin Gothic Book" w:hAnsi="Franklin Gothic Book"/>
          <w:i/>
        </w:rPr>
        <w:t>data</w:t>
      </w:r>
      <w:r>
        <w:rPr>
          <w:rFonts w:ascii="Franklin Gothic Book" w:hAnsi="Franklin Gothic Book"/>
        </w:rPr>
        <w:t xml:space="preserve"> meta d-</w:t>
      </w:r>
      <w:r w:rsidR="00810D98" w:rsidRPr="00810D98">
        <w:rPr>
          <w:rFonts w:ascii="Franklin Gothic Book" w:hAnsi="Franklin Gothic Book"/>
          <w:i/>
        </w:rPr>
        <w:t>data</w:t>
      </w:r>
      <w:r>
        <w:rPr>
          <w:rFonts w:ascii="Franklin Gothic Book" w:hAnsi="Franklin Gothic Book"/>
        </w:rPr>
        <w:t xml:space="preserve"> personali ma tkunx inkisbet mingħand is-suġġett tad-</w:t>
      </w:r>
      <w:r w:rsidR="00810D98" w:rsidRPr="00810D98">
        <w:rPr>
          <w:rFonts w:ascii="Franklin Gothic Book" w:hAnsi="Franklin Gothic Book"/>
          <w:i/>
        </w:rPr>
        <w:t>data</w:t>
      </w:r>
      <w:r>
        <w:rPr>
          <w:rFonts w:ascii="Franklin Gothic Book" w:hAnsi="Franklin Gothic Book"/>
        </w:rPr>
        <w:t>. Bħala regola ġenerali, dawn l-eċċezzjonijiet għandhom jiġu interpretata u applikata b’mod ristrett. Minbarra ċ-ċirkustnazi li fihom is-suġġett tad-</w:t>
      </w:r>
      <w:r w:rsidR="00810D98" w:rsidRPr="00810D98">
        <w:rPr>
          <w:rFonts w:ascii="Franklin Gothic Book" w:hAnsi="Franklin Gothic Book"/>
          <w:i/>
        </w:rPr>
        <w:t>data</w:t>
      </w:r>
      <w:r>
        <w:rPr>
          <w:rFonts w:ascii="Franklin Gothic Book" w:hAnsi="Franklin Gothic Book"/>
        </w:rPr>
        <w:t xml:space="preserve"> diġà jkollu l-informazzjoni inkwistjoni (Artikolu 14.5(a)), l-Artikolu 14.5 jippermetti għall-eċċezzjonijiet li ġejjin ukoll:</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Il-provvista ta’ informazzjoni bħal din hi impossibbli jew tkun tinvolvi sforz sproporzjonat, b’mod partikolari għall-ipproċessar għall-finijiet ta’ arkivjar fl-interess pubbliku, għal finijiet ta’ riċerka xjentifika jew storika jew għal finijiet statistiċi, jew meta tkun tagħmel il-kisba tal-objettivi tal-ipproċessar impossibbli jew ixxekkilhom serjament; </w:t>
      </w:r>
    </w:p>
    <w:p w14:paraId="7EFD74A8" w14:textId="14AD7C01"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Il-kontrollur tad-</w:t>
      </w:r>
      <w:r w:rsidR="00810D98" w:rsidRPr="00810D98">
        <w:rPr>
          <w:rFonts w:ascii="Franklin Gothic Book" w:hAnsi="Franklin Gothic Book"/>
          <w:i/>
        </w:rPr>
        <w:t>data</w:t>
      </w:r>
      <w:r>
        <w:rPr>
          <w:rFonts w:ascii="Franklin Gothic Book" w:hAnsi="Franklin Gothic Book"/>
        </w:rPr>
        <w:t xml:space="preserve"> hu soġġett għal rekwiżit tad-dritt nazzjonali jew tad-dritt tal-UE biex jikseb jew jiddivulga d-</w:t>
      </w:r>
      <w:r w:rsidR="00810D98" w:rsidRPr="00810D98">
        <w:rPr>
          <w:rFonts w:ascii="Franklin Gothic Book" w:hAnsi="Franklin Gothic Book"/>
          <w:i/>
        </w:rPr>
        <w:t>data</w:t>
      </w:r>
      <w:r>
        <w:rPr>
          <w:rFonts w:ascii="Franklin Gothic Book" w:hAnsi="Franklin Gothic Book"/>
        </w:rPr>
        <w:t xml:space="preserve"> personali u li dak id-dritt jipprovdi protezzjonijiet xierqa għall-interessi leġittimi tas-suġġett tad-</w:t>
      </w:r>
      <w:r w:rsidR="00810D98" w:rsidRPr="00810D98">
        <w:rPr>
          <w:rFonts w:ascii="Franklin Gothic Book" w:hAnsi="Franklin Gothic Book"/>
          <w:i/>
        </w:rPr>
        <w:t>data</w:t>
      </w:r>
      <w:r>
        <w:rPr>
          <w:rFonts w:ascii="Franklin Gothic Book" w:hAnsi="Franklin Gothic Book"/>
        </w:rPr>
        <w:t xml:space="preserve">; jew </w:t>
      </w:r>
    </w:p>
    <w:p w14:paraId="5C715DAC" w14:textId="2AC7C6AD"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Obbligu ta’ segretezza professjonali (inkluż obbligu statutorju ta’ segretezza) li hu regolat bid-dritt nazzjonali jew tal-UE jfisser li d-</w:t>
      </w:r>
      <w:r w:rsidR="00810D98" w:rsidRPr="00810D98">
        <w:rPr>
          <w:rFonts w:ascii="Franklin Gothic Book" w:hAnsi="Franklin Gothic Book"/>
          <w:i/>
        </w:rPr>
        <w:t>data</w:t>
      </w:r>
      <w:r>
        <w:rPr>
          <w:rFonts w:ascii="Franklin Gothic Book" w:hAnsi="Franklin Gothic Book"/>
        </w:rPr>
        <w:t xml:space="preserve"> personali trid tibqa’ kunfidenzjali.</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685109"/>
      <w:r>
        <w:rPr>
          <w:rFonts w:ascii="Franklin Gothic Book" w:hAnsi="Franklin Gothic Book"/>
          <w:i/>
          <w:color w:val="auto"/>
          <w:sz w:val="22"/>
        </w:rPr>
        <w:t>Provvista impossibbli, sforz sproporzjonat u xkiel serju għall-objettivi</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L-Artikolu 14.5(b) jippermetti għal 3 sitwazzjonijiet separati li fihom jispiċċa l-obbligu ta’ provvista tal-informazzjoni stipulat fl-Artikoli 14.1, 14.2 u 14.4:</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Meta din tkun impossibbli (b’mod partikolari għall-arkivjar, għal finijiet ta’ riċerka xjentifika/ storika jew statistiċi);</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Meta tkun tinvolvi sforz sproporzjonat (b’mod partikolari għall-arkivjar, għal finijiet ta’ riċerka xjentifika/ storika jew statistiċi); jew</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Meta l-provvista tal-informazzjoni meħtieġa skont l-Artikolu 14.1 tkun tagħmel il-kisba tal-objettivi tal-ipproċessar impossibbli jew ixxekkilha serjament.</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685110"/>
      <w:r>
        <w:rPr>
          <w:rFonts w:ascii="Franklin Gothic Book" w:hAnsi="Franklin Gothic Book"/>
          <w:i/>
          <w:color w:val="auto"/>
          <w:sz w:val="22"/>
        </w:rPr>
        <w:t>Provvista impossibbli</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F2489D9"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Is-sitwazzjoni li fiha l-provvista tal-informazzjoni “tkun impossibbli” skont l-Artikolu 14.5(b) hi sitwazzjoni ta’ kollox jew xejn, għaliex xi ħaġa tkun impossibbli jew inkella ma tkunx; m’hemmx gradi ta’ impossibbiltà. B’hekk, jekk kontrollur tad-</w:t>
      </w:r>
      <w:r w:rsidR="00810D98" w:rsidRPr="00810D98">
        <w:rPr>
          <w:rFonts w:ascii="Franklin Gothic Book" w:hAnsi="Franklin Gothic Book"/>
          <w:i/>
        </w:rPr>
        <w:t>data</w:t>
      </w:r>
      <w:r>
        <w:rPr>
          <w:rFonts w:ascii="Franklin Gothic Book" w:hAnsi="Franklin Gothic Book"/>
        </w:rPr>
        <w:t xml:space="preserve"> jfittex li jibbaża fuq din l-eżenzjoni, hu jrid juri l-fatturi li fil-fatt </w:t>
      </w:r>
      <w:r>
        <w:rPr>
          <w:rFonts w:ascii="Franklin Gothic Book" w:hAnsi="Franklin Gothic Book"/>
          <w:i/>
        </w:rPr>
        <w:t>jipprevjenuh</w:t>
      </w:r>
      <w:r>
        <w:rPr>
          <w:rFonts w:ascii="Franklin Gothic Book" w:hAnsi="Franklin Gothic Book"/>
        </w:rPr>
        <w:t xml:space="preserve"> milli jipprovdi l-informazzjoni inkwistjoni lis-suġġetti tad-</w:t>
      </w:r>
      <w:r w:rsidR="00810D98" w:rsidRPr="00810D98">
        <w:rPr>
          <w:rFonts w:ascii="Franklin Gothic Book" w:hAnsi="Franklin Gothic Book"/>
          <w:i/>
        </w:rPr>
        <w:t>data</w:t>
      </w:r>
      <w:r>
        <w:rPr>
          <w:rFonts w:ascii="Franklin Gothic Book" w:hAnsi="Franklin Gothic Book"/>
        </w:rPr>
        <w:t>. Jekk, wara ċertu perjodu ta’ żmien, il-fatturi li jikkawżaw l-“impossibbiltà” ma jibqgħux jeżistu u jsir possibbli li tiġi pprovduta l-informazzjoni lis-suġġetti tad-</w:t>
      </w:r>
      <w:r w:rsidR="00810D98" w:rsidRPr="00810D98">
        <w:rPr>
          <w:rFonts w:ascii="Franklin Gothic Book" w:hAnsi="Franklin Gothic Book"/>
          <w:i/>
        </w:rPr>
        <w:t>data</w:t>
      </w:r>
      <w:r>
        <w:rPr>
          <w:rFonts w:ascii="Franklin Gothic Book" w:hAnsi="Franklin Gothic Book"/>
        </w:rPr>
        <w:t>, il-kontrollur tad-</w:t>
      </w:r>
      <w:r w:rsidR="00810D98" w:rsidRPr="00810D98">
        <w:rPr>
          <w:rFonts w:ascii="Franklin Gothic Book" w:hAnsi="Franklin Gothic Book"/>
          <w:i/>
        </w:rPr>
        <w:t>data</w:t>
      </w:r>
      <w:r>
        <w:rPr>
          <w:rFonts w:ascii="Franklin Gothic Book" w:hAnsi="Franklin Gothic Book"/>
        </w:rPr>
        <w:t xml:space="preserve"> għandu jagħmel dan minnufih. Fil-prattika, ftit li xejn ikun hemm sitwazzjonijiet li fihom kontrollur tad-</w:t>
      </w:r>
      <w:r w:rsidR="00810D98" w:rsidRPr="00810D98">
        <w:rPr>
          <w:rFonts w:ascii="Franklin Gothic Book" w:hAnsi="Franklin Gothic Book"/>
          <w:i/>
        </w:rPr>
        <w:t>data</w:t>
      </w:r>
      <w:r>
        <w:rPr>
          <w:rFonts w:ascii="Franklin Gothic Book" w:hAnsi="Franklin Gothic Book"/>
        </w:rPr>
        <w:t xml:space="preserve"> jkun jista’ juri li fil-fatt hu impossibbli li jipprovdi l-informazzjoni lis-suġġetti tad-</w:t>
      </w:r>
      <w:r w:rsidR="00810D98" w:rsidRPr="00810D98">
        <w:rPr>
          <w:rFonts w:ascii="Franklin Gothic Book" w:hAnsi="Franklin Gothic Book"/>
          <w:i/>
        </w:rPr>
        <w:t>data</w:t>
      </w:r>
      <w:r>
        <w:rPr>
          <w:rFonts w:ascii="Franklin Gothic Book" w:hAnsi="Franklin Gothic Book"/>
        </w:rPr>
        <w:t>. L-eżempju li ġej juri dan.</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Eżempju</w:t>
            </w:r>
          </w:p>
          <w:p w14:paraId="1AB37B88" w14:textId="6D248EF3"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Suġġett tad-</w:t>
            </w:r>
            <w:r w:rsidR="00810D98" w:rsidRPr="00810D98">
              <w:rPr>
                <w:rFonts w:ascii="Franklin Gothic Book" w:hAnsi="Franklin Gothic Book"/>
                <w:i/>
                <w:sz w:val="22"/>
              </w:rPr>
              <w:t>data</w:t>
            </w:r>
            <w:r>
              <w:rPr>
                <w:rFonts w:ascii="Franklin Gothic Book" w:hAnsi="Franklin Gothic Book"/>
                <w:sz w:val="22"/>
              </w:rPr>
              <w:t xml:space="preserve"> jirreġistra għal servizz ta’ abbonament onlajn bi ħlas postiċipat. Wara r-reġistrazzjoni, il-kontrollur tad-</w:t>
            </w:r>
            <w:r w:rsidR="00810D98" w:rsidRPr="00810D98">
              <w:rPr>
                <w:rFonts w:ascii="Franklin Gothic Book" w:hAnsi="Franklin Gothic Book"/>
                <w:i/>
                <w:sz w:val="22"/>
              </w:rPr>
              <w:t>data</w:t>
            </w:r>
            <w:r>
              <w:rPr>
                <w:rFonts w:ascii="Franklin Gothic Book" w:hAnsi="Franklin Gothic Book"/>
                <w:sz w:val="22"/>
              </w:rPr>
              <w:t xml:space="preserve"> jiġbor </w:t>
            </w:r>
            <w:r w:rsidR="00810D98" w:rsidRPr="00810D98">
              <w:rPr>
                <w:rFonts w:ascii="Franklin Gothic Book" w:hAnsi="Franklin Gothic Book"/>
                <w:i/>
                <w:sz w:val="22"/>
              </w:rPr>
              <w:t>data</w:t>
            </w:r>
            <w:r>
              <w:rPr>
                <w:rFonts w:ascii="Franklin Gothic Book" w:hAnsi="Franklin Gothic Book"/>
                <w:sz w:val="22"/>
              </w:rPr>
              <w:t xml:space="preserve"> dwar il-kreditu mingħand aġenzija ta’ rapportar tal-kreditu dwar is-suġġett tad-</w:t>
            </w:r>
            <w:r w:rsidR="00810D98" w:rsidRPr="00810D98">
              <w:rPr>
                <w:rFonts w:ascii="Franklin Gothic Book" w:hAnsi="Franklin Gothic Book"/>
                <w:i/>
                <w:sz w:val="22"/>
              </w:rPr>
              <w:t>data</w:t>
            </w:r>
            <w:r>
              <w:rPr>
                <w:rFonts w:ascii="Franklin Gothic Book" w:hAnsi="Franklin Gothic Book"/>
                <w:sz w:val="22"/>
              </w:rPr>
              <w:t xml:space="preserve"> biex jiddeċiedi jekk jipprovdix is-servizz. Il-protokoll tal-kontrollur hu li jinforma lis-suġġetti tad-</w:t>
            </w:r>
            <w:r w:rsidR="00810D98" w:rsidRPr="00810D98">
              <w:rPr>
                <w:rFonts w:ascii="Franklin Gothic Book" w:hAnsi="Franklin Gothic Book"/>
                <w:i/>
                <w:sz w:val="22"/>
              </w:rPr>
              <w:t>data</w:t>
            </w:r>
            <w:r>
              <w:rPr>
                <w:rFonts w:ascii="Franklin Gothic Book" w:hAnsi="Franklin Gothic Book"/>
                <w:sz w:val="22"/>
              </w:rPr>
              <w:t xml:space="preserve"> dwar il-ġbir ta’ din id-</w:t>
            </w:r>
            <w:r w:rsidR="00810D98" w:rsidRPr="00810D98">
              <w:rPr>
                <w:rFonts w:ascii="Franklin Gothic Book" w:hAnsi="Franklin Gothic Book"/>
                <w:i/>
                <w:sz w:val="22"/>
              </w:rPr>
              <w:t>data</w:t>
            </w:r>
            <w:r>
              <w:rPr>
                <w:rFonts w:ascii="Franklin Gothic Book" w:hAnsi="Franklin Gothic Book"/>
                <w:sz w:val="22"/>
              </w:rPr>
              <w:t xml:space="preserve"> dwar il-kreditu fi żmien tliet ijiem mill-ġbir, skont l-Artikolu 14.3(a). Madankollu, l-indirizz u n-numru tat-telefown tas-suġġett tad-</w:t>
            </w:r>
            <w:r w:rsidR="00810D98" w:rsidRPr="00810D98">
              <w:rPr>
                <w:rFonts w:ascii="Franklin Gothic Book" w:hAnsi="Franklin Gothic Book"/>
                <w:i/>
                <w:sz w:val="22"/>
              </w:rPr>
              <w:t>data</w:t>
            </w:r>
            <w:r>
              <w:rPr>
                <w:rFonts w:ascii="Franklin Gothic Book" w:hAnsi="Franklin Gothic Book"/>
                <w:sz w:val="22"/>
              </w:rPr>
              <w:t xml:space="preserve"> mhumiex reġistrati fir-reġistri pubbliċi (is-suġġett tad-</w:t>
            </w:r>
            <w:r w:rsidR="00810D98" w:rsidRPr="00810D98">
              <w:rPr>
                <w:rFonts w:ascii="Franklin Gothic Book" w:hAnsi="Franklin Gothic Book"/>
                <w:i/>
                <w:sz w:val="22"/>
              </w:rPr>
              <w:t>data</w:t>
            </w:r>
            <w:r>
              <w:rPr>
                <w:rFonts w:ascii="Franklin Gothic Book" w:hAnsi="Franklin Gothic Book"/>
                <w:sz w:val="22"/>
              </w:rPr>
              <w:t xml:space="preserve"> fil-fatt jgħix barra l-pajjiż). Is-suġġett tad-</w:t>
            </w:r>
            <w:r w:rsidR="00810D98" w:rsidRPr="00810D98">
              <w:rPr>
                <w:rFonts w:ascii="Franklin Gothic Book" w:hAnsi="Franklin Gothic Book"/>
                <w:i/>
                <w:sz w:val="22"/>
              </w:rPr>
              <w:t>data</w:t>
            </w:r>
            <w:r>
              <w:rPr>
                <w:rFonts w:ascii="Franklin Gothic Book" w:hAnsi="Franklin Gothic Book"/>
                <w:sz w:val="22"/>
              </w:rPr>
              <w:t xml:space="preserve"> ma ħalliex indirizz tal-posta elettronika meta rreġistra għas-servizz jew l-indirizz tal-posta elettronika hu invalidu. Il-kontrollur isib li hu m’għandu ebda mezz biex jikkuntattja lis-suġġett tad-</w:t>
            </w:r>
            <w:r w:rsidR="00810D98" w:rsidRPr="00810D98">
              <w:rPr>
                <w:rFonts w:ascii="Franklin Gothic Book" w:hAnsi="Franklin Gothic Book"/>
                <w:i/>
                <w:sz w:val="22"/>
              </w:rPr>
              <w:t>data</w:t>
            </w:r>
            <w:r>
              <w:rPr>
                <w:rFonts w:ascii="Franklin Gothic Book" w:hAnsi="Franklin Gothic Book"/>
                <w:sz w:val="22"/>
              </w:rPr>
              <w:t xml:space="preserve"> b’mod dirett. Madankollu, f’dan il-każ, il-kontrollur jista’ jagħti informazzjoni dwar il-ġbir ta’ </w:t>
            </w:r>
            <w:r w:rsidR="00810D98" w:rsidRPr="00810D98">
              <w:rPr>
                <w:rFonts w:ascii="Franklin Gothic Book" w:hAnsi="Franklin Gothic Book"/>
                <w:i/>
                <w:sz w:val="22"/>
              </w:rPr>
              <w:t>data</w:t>
            </w:r>
            <w:r>
              <w:rPr>
                <w:rFonts w:ascii="Franklin Gothic Book" w:hAnsi="Franklin Gothic Book"/>
                <w:sz w:val="22"/>
              </w:rPr>
              <w:t xml:space="preserve"> dwar ir-rapportar tal-kreditu fuq is-sit web tiegħu, qabel ir-reġistrazzjoni. F’dan il-każ, ma jkunx impossibbli li tiġi pprovduta l-informazzjoni skont l-Artikolu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70DFB14B"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685111"/>
      <w:r>
        <w:rPr>
          <w:rFonts w:ascii="Franklin Gothic Book" w:hAnsi="Franklin Gothic Book"/>
          <w:i/>
          <w:color w:val="auto"/>
          <w:sz w:val="22"/>
        </w:rPr>
        <w:t>Impossibbiltà tal-provvista tas-sors tad-</w:t>
      </w:r>
      <w:r w:rsidR="00810D98" w:rsidRPr="00810D98">
        <w:rPr>
          <w:rFonts w:ascii="Franklin Gothic Book" w:hAnsi="Franklin Gothic Book"/>
          <w:i/>
          <w:color w:val="auto"/>
          <w:sz w:val="22"/>
        </w:rPr>
        <w:t>data</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3243E85F"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Il-Premessa 61 tiddikjara li “</w:t>
      </w:r>
      <w:r>
        <w:rPr>
          <w:rFonts w:ascii="Franklin Gothic Book" w:hAnsi="Franklin Gothic Book"/>
          <w:i/>
        </w:rPr>
        <w:t>[fejn] il-oriġini tad-</w:t>
      </w:r>
      <w:r w:rsidR="00810D98" w:rsidRPr="00810D98">
        <w:rPr>
          <w:rFonts w:ascii="Franklin Gothic Book" w:hAnsi="Franklin Gothic Book"/>
          <w:i/>
        </w:rPr>
        <w:t>data</w:t>
      </w:r>
      <w:r>
        <w:rPr>
          <w:rFonts w:ascii="Franklin Gothic Book" w:hAnsi="Franklin Gothic Book"/>
          <w:i/>
        </w:rPr>
        <w:t xml:space="preserve"> personali ma setgħetx tingħata lis-suġġett tad-</w:t>
      </w:r>
      <w:r w:rsidR="00810D98" w:rsidRPr="00810D98">
        <w:rPr>
          <w:rFonts w:ascii="Franklin Gothic Book" w:hAnsi="Franklin Gothic Book"/>
          <w:i/>
        </w:rPr>
        <w:t>data</w:t>
      </w:r>
      <w:r>
        <w:rPr>
          <w:rFonts w:ascii="Franklin Gothic Book" w:hAnsi="Franklin Gothic Book"/>
          <w:i/>
        </w:rPr>
        <w:t xml:space="preserve"> peress li jkunu intużaw diversi sorsi, għandha tingħata informazzjoni ġenerali</w:t>
      </w:r>
      <w:r>
        <w:rPr>
          <w:rFonts w:ascii="Franklin Gothic Book" w:hAnsi="Franklin Gothic Book"/>
        </w:rPr>
        <w:t>”. It-twaqqigħ tar-rekwiżit li s-suġġetti tad-</w:t>
      </w:r>
      <w:r w:rsidR="00810D98" w:rsidRPr="00810D98">
        <w:rPr>
          <w:rFonts w:ascii="Franklin Gothic Book" w:hAnsi="Franklin Gothic Book"/>
          <w:i/>
        </w:rPr>
        <w:t>data</w:t>
      </w:r>
      <w:r>
        <w:rPr>
          <w:rFonts w:ascii="Franklin Gothic Book" w:hAnsi="Franklin Gothic Book"/>
        </w:rPr>
        <w:t xml:space="preserve"> jiġu pprovduti b’informazzjoni dwar is-sors tad-</w:t>
      </w:r>
      <w:r w:rsidR="00810D98" w:rsidRPr="00810D98">
        <w:rPr>
          <w:rFonts w:ascii="Franklin Gothic Book" w:hAnsi="Franklin Gothic Book"/>
          <w:i/>
        </w:rPr>
        <w:t>data</w:t>
      </w:r>
      <w:r>
        <w:rPr>
          <w:rFonts w:ascii="Franklin Gothic Book" w:hAnsi="Franklin Gothic Book"/>
        </w:rPr>
        <w:t xml:space="preserve"> personali tagħhom japplika biss meta dan ma jkunx possibbli għaliex biċċiet differenti ta’ </w:t>
      </w:r>
      <w:r w:rsidR="00810D98" w:rsidRPr="00810D98">
        <w:rPr>
          <w:rFonts w:ascii="Franklin Gothic Book" w:hAnsi="Franklin Gothic Book"/>
          <w:i/>
        </w:rPr>
        <w:t>data</w:t>
      </w:r>
      <w:r>
        <w:rPr>
          <w:rFonts w:ascii="Franklin Gothic Book" w:hAnsi="Franklin Gothic Book"/>
        </w:rPr>
        <w:t xml:space="preserve"> personali relatata mal-istess suġġett tad-</w:t>
      </w:r>
      <w:r w:rsidR="00810D98" w:rsidRPr="00810D98">
        <w:rPr>
          <w:rFonts w:ascii="Franklin Gothic Book" w:hAnsi="Franklin Gothic Book"/>
          <w:i/>
        </w:rPr>
        <w:t>data</w:t>
      </w:r>
      <w:r>
        <w:rPr>
          <w:rFonts w:ascii="Franklin Gothic Book" w:hAnsi="Franklin Gothic Book"/>
        </w:rPr>
        <w:t xml:space="preserve"> ma jkunux jistgħu jiġu attribwiti għal sors partikolari. Pereżempju, is-sempliċi fatt li bażi ta’ </w:t>
      </w:r>
      <w:r w:rsidR="00810D98" w:rsidRPr="00810D98">
        <w:rPr>
          <w:rFonts w:ascii="Franklin Gothic Book" w:hAnsi="Franklin Gothic Book"/>
          <w:i/>
        </w:rPr>
        <w:t>data</w:t>
      </w:r>
      <w:r>
        <w:rPr>
          <w:rFonts w:ascii="Franklin Gothic Book" w:hAnsi="Franklin Gothic Book"/>
        </w:rPr>
        <w:t xml:space="preserve"> li tkun tinkludi d-</w:t>
      </w:r>
      <w:r w:rsidR="00810D98" w:rsidRPr="00810D98">
        <w:rPr>
          <w:rFonts w:ascii="Franklin Gothic Book" w:hAnsi="Franklin Gothic Book"/>
          <w:i/>
        </w:rPr>
        <w:t>data</w:t>
      </w:r>
      <w:r>
        <w:rPr>
          <w:rFonts w:ascii="Franklin Gothic Book" w:hAnsi="Franklin Gothic Book"/>
        </w:rPr>
        <w:t xml:space="preserve"> personali ta’ diversi suġġetti tad-</w:t>
      </w:r>
      <w:r w:rsidR="00810D98" w:rsidRPr="00810D98">
        <w:rPr>
          <w:rFonts w:ascii="Franklin Gothic Book" w:hAnsi="Franklin Gothic Book"/>
          <w:i/>
        </w:rPr>
        <w:t>data</w:t>
      </w:r>
      <w:r>
        <w:rPr>
          <w:rFonts w:ascii="Franklin Gothic Book" w:hAnsi="Franklin Gothic Book"/>
        </w:rPr>
        <w:t xml:space="preserve"> tkun ġiet ikkumpilata minn kontrollur tad-</w:t>
      </w:r>
      <w:r w:rsidR="00810D98" w:rsidRPr="00810D98">
        <w:rPr>
          <w:rFonts w:ascii="Franklin Gothic Book" w:hAnsi="Franklin Gothic Book"/>
          <w:i/>
        </w:rPr>
        <w:t>data</w:t>
      </w:r>
      <w:r>
        <w:rPr>
          <w:rFonts w:ascii="Franklin Gothic Book" w:hAnsi="Franklin Gothic Book"/>
        </w:rPr>
        <w:t xml:space="preserve"> billi uża aktar minn sors wieħed ma jkunx biżżejjed biex jitwaqqa’ dan ir-rekwiżit jekk ikun possibbli (għad li jieħu fit-tul jew ikun impjenattiv) li jiġi identifikat is-sors li minnu ġejja d-</w:t>
      </w:r>
      <w:r w:rsidR="00810D98" w:rsidRPr="00810D98">
        <w:rPr>
          <w:rFonts w:ascii="Franklin Gothic Book" w:hAnsi="Franklin Gothic Book"/>
          <w:i/>
        </w:rPr>
        <w:t>data</w:t>
      </w:r>
      <w:r>
        <w:rPr>
          <w:rFonts w:ascii="Franklin Gothic Book" w:hAnsi="Franklin Gothic Book"/>
        </w:rPr>
        <w:t xml:space="preserve"> personali tas-suġġetti tad-</w:t>
      </w:r>
      <w:r w:rsidR="00810D98" w:rsidRPr="00810D98">
        <w:rPr>
          <w:rFonts w:ascii="Franklin Gothic Book" w:hAnsi="Franklin Gothic Book"/>
          <w:i/>
        </w:rPr>
        <w:t>data</w:t>
      </w:r>
      <w:r>
        <w:rPr>
          <w:rFonts w:ascii="Franklin Gothic Book" w:hAnsi="Franklin Gothic Book"/>
        </w:rPr>
        <w:t xml:space="preserve"> individwali. Fid-dawl tar-rekwiżiti ta’ protezzjoni tad-</w:t>
      </w:r>
      <w:r w:rsidR="00810D98" w:rsidRPr="00810D98">
        <w:rPr>
          <w:rFonts w:ascii="Franklin Gothic Book" w:hAnsi="Franklin Gothic Book"/>
          <w:i/>
        </w:rPr>
        <w:t>data</w:t>
      </w:r>
      <w:r>
        <w:rPr>
          <w:rFonts w:ascii="Franklin Gothic Book" w:hAnsi="Franklin Gothic Book"/>
        </w:rPr>
        <w:t xml:space="preserve"> mid-disinn u b’mod awtomatiku,</w:t>
      </w:r>
      <w:r>
        <w:rPr>
          <w:rStyle w:val="FootnoteReference"/>
          <w:rFonts w:ascii="Franklin Gothic Book" w:hAnsi="Franklin Gothic Book"/>
        </w:rPr>
        <w:footnoteReference w:id="55"/>
      </w:r>
      <w:r>
        <w:rPr>
          <w:rFonts w:ascii="Franklin Gothic Book" w:hAnsi="Franklin Gothic Book"/>
        </w:rPr>
        <w:t xml:space="preserve"> il-mekkaniżmi ta’ trasparenza għandhom jiġu inkorporati fis-sistemi ta’ pproċessar sa mill-bidu nett biex is-sorsi kollha ta’ </w:t>
      </w:r>
      <w:r w:rsidR="00810D98" w:rsidRPr="00810D98">
        <w:rPr>
          <w:rFonts w:ascii="Franklin Gothic Book" w:hAnsi="Franklin Gothic Book"/>
          <w:i/>
        </w:rPr>
        <w:t>data</w:t>
      </w:r>
      <w:r>
        <w:rPr>
          <w:rFonts w:ascii="Franklin Gothic Book" w:hAnsi="Franklin Gothic Book"/>
        </w:rPr>
        <w:t xml:space="preserve"> personali riċevuta minn organizzazzjoni jkunu jistgħu jiġu traċċati u traċċati lura għas-sors tagħhom fi </w:t>
      </w:r>
      <w:r>
        <w:rPr>
          <w:rFonts w:ascii="Franklin Gothic Book" w:hAnsi="Franklin Gothic Book"/>
        </w:rPr>
        <w:lastRenderedPageBreak/>
        <w:t xml:space="preserve">kwalunkwe mument taċ-ċiklu tal-ħajja tal-ipproċessar ta’ </w:t>
      </w:r>
      <w:r w:rsidR="00810D98" w:rsidRPr="00810D98">
        <w:rPr>
          <w:rFonts w:ascii="Franklin Gothic Book" w:hAnsi="Franklin Gothic Book"/>
          <w:i/>
        </w:rPr>
        <w:t>data</w:t>
      </w:r>
      <w:r>
        <w:rPr>
          <w:rFonts w:ascii="Franklin Gothic Book" w:hAnsi="Franklin Gothic Book"/>
        </w:rPr>
        <w:t xml:space="preserve"> (ara l-paragrafu 43 aktar ’il fuq).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685112"/>
      <w:r>
        <w:rPr>
          <w:rFonts w:ascii="Franklin Gothic Book" w:hAnsi="Franklin Gothic Book"/>
          <w:i/>
          <w:color w:val="auto"/>
          <w:sz w:val="22"/>
        </w:rPr>
        <w:t>“Sforz sproporzjonat”</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022E4B63"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Skont l-Artikolu 14.5(b), bħal fil-każ ta’ sitwazzjoni li “tkun impossibbli”, “sforz sproporzjonat” jista’ jkun japplika wkoll, b’mod partikolari għall-ipproċessar “</w:t>
      </w:r>
      <w:r>
        <w:rPr>
          <w:rFonts w:ascii="Franklin Gothic Book" w:hAnsi="Franklin Gothic Book"/>
          <w:i/>
        </w:rPr>
        <w:t>għal finijiet ta' arkivjar fl-interess pubbliku, għal finijiet ta' riċerka xjentifika jew storika jew għal finijiet ta' statistika soġġett għall-kundizzjonijiet u s-salvagwardji msemmija fl-Artikolu 89(1)</w:t>
      </w:r>
      <w:r>
        <w:rPr>
          <w:rFonts w:ascii="Franklin Gothic Book" w:hAnsi="Franklin Gothic Book"/>
        </w:rPr>
        <w:t>”.</w:t>
      </w:r>
      <w:r>
        <w:rPr>
          <w:rFonts w:ascii="Franklin Gothic Book" w:hAnsi="Franklin Gothic Book"/>
          <w:i/>
        </w:rPr>
        <w:t xml:space="preserve"> </w:t>
      </w:r>
      <w:r>
        <w:rPr>
          <w:rFonts w:ascii="Franklin Gothic Book" w:hAnsi="Franklin Gothic Book"/>
        </w:rPr>
        <w:t>Il-Premessa 62 tirreferi wkoll għal dawn l-objettivi bħala każijiet li fihom il-provvista ta’ informazzjoni lis-suġġett tad-</w:t>
      </w:r>
      <w:r w:rsidR="00810D98" w:rsidRPr="00810D98">
        <w:rPr>
          <w:rFonts w:ascii="Franklin Gothic Book" w:hAnsi="Franklin Gothic Book"/>
          <w:i/>
        </w:rPr>
        <w:t>data</w:t>
      </w:r>
      <w:r>
        <w:rPr>
          <w:rFonts w:ascii="Franklin Gothic Book" w:hAnsi="Franklin Gothic Book"/>
        </w:rPr>
        <w:t xml:space="preserve"> tkun tinvolvi sforz sproporzjonat u tiddikjara li, f’dan ir-rigward, għandhom jittieħdu f’kunsiderazzjoni n-numru ta’ suġġetti tad-</w:t>
      </w:r>
      <w:r w:rsidR="00810D98" w:rsidRPr="00810D98">
        <w:rPr>
          <w:rFonts w:ascii="Franklin Gothic Book" w:hAnsi="Franklin Gothic Book"/>
          <w:i/>
        </w:rPr>
        <w:t>data</w:t>
      </w:r>
      <w:r>
        <w:rPr>
          <w:rFonts w:ascii="Franklin Gothic Book" w:hAnsi="Franklin Gothic Book"/>
        </w:rPr>
        <w:t>, l-età tad-</w:t>
      </w:r>
      <w:r w:rsidR="00810D98" w:rsidRPr="00810D98">
        <w:rPr>
          <w:rFonts w:ascii="Franklin Gothic Book" w:hAnsi="Franklin Gothic Book"/>
          <w:i/>
        </w:rPr>
        <w:t>data</w:t>
      </w:r>
      <w:r>
        <w:rPr>
          <w:rFonts w:ascii="Franklin Gothic Book" w:hAnsi="Franklin Gothic Book"/>
        </w:rPr>
        <w:t xml:space="preserve"> u kwalunkwe salvagwardja xierqa adottata. Fid-dawl tal-enfasi fil-Premessa 62 u fl-Artikolu 14.5(b) dwar l-arkivjar, il-finijiet ta’ riċerka u statistiċi fir-rigward tal-applikazzjoni ta’ din l-eżenzjoni, il-pożizzjoni tad-WP29 hi li din l-eċċezzjoni m’għandhiex titħaddem </w:t>
      </w:r>
      <w:r>
        <w:rPr>
          <w:rFonts w:ascii="Franklin Gothic Book" w:hAnsi="Franklin Gothic Book"/>
          <w:i/>
        </w:rPr>
        <w:t>bħala rutina</w:t>
      </w:r>
      <w:r>
        <w:rPr>
          <w:rFonts w:ascii="Franklin Gothic Book" w:hAnsi="Franklin Gothic Book"/>
        </w:rPr>
        <w:t xml:space="preserve"> mill-kontrolluri tad-</w:t>
      </w:r>
      <w:r w:rsidR="00810D98" w:rsidRPr="00810D98">
        <w:rPr>
          <w:rFonts w:ascii="Franklin Gothic Book" w:hAnsi="Franklin Gothic Book"/>
          <w:i/>
        </w:rPr>
        <w:t>data</w:t>
      </w:r>
      <w:r>
        <w:rPr>
          <w:rFonts w:ascii="Franklin Gothic Book" w:hAnsi="Franklin Gothic Book"/>
        </w:rPr>
        <w:t xml:space="preserve"> li ma jipproċessawx </w:t>
      </w:r>
      <w:r w:rsidR="00810D98" w:rsidRPr="00810D98">
        <w:rPr>
          <w:rFonts w:ascii="Franklin Gothic Book" w:hAnsi="Franklin Gothic Book"/>
          <w:i/>
        </w:rPr>
        <w:t>data</w:t>
      </w:r>
      <w:r>
        <w:rPr>
          <w:rFonts w:ascii="Franklin Gothic Book" w:hAnsi="Franklin Gothic Book"/>
        </w:rPr>
        <w:t xml:space="preserve"> personali għall-finijiet ta’ arkivjar fl-interess pubbliku, għal finijiet ta’ riċerka xjentifika jew storika jew għal finijiet statistiċi. Id-WP29 jenfasizza l-fatt li meta dawn ikunu l-finijiet imfittxija, il-kundizzjonijiet stabbiliti fl-Artikolu 89.1 xorta waħda jridu jiġu rispettati u l-provvista tal-informazzjoni trid tikkostitwixxi sforz sproporzjonat.</w:t>
      </w:r>
    </w:p>
    <w:p w14:paraId="424FACD5" w14:textId="77777777" w:rsidR="00CA7D92" w:rsidRPr="00513173" w:rsidRDefault="00CA7D92" w:rsidP="00D74081">
      <w:pPr>
        <w:pStyle w:val="ListParagraph"/>
        <w:jc w:val="both"/>
        <w:rPr>
          <w:rFonts w:ascii="Franklin Gothic Book" w:hAnsi="Franklin Gothic Book"/>
        </w:rPr>
      </w:pPr>
    </w:p>
    <w:p w14:paraId="33248A9C" w14:textId="710C9C56"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Fid-detertminazzjoni ta’ dak li jista’ jikkostitwixxi impossibbiltà jew sforz sproporzjonat skont l-Artikolu 14.5(b), hu rilevanti li ma jkun hemm ebda eżenzjoni komparabbli skont l-Artikolu 13 (fejn id-</w:t>
      </w:r>
      <w:r w:rsidR="00810D98" w:rsidRPr="00810D98">
        <w:rPr>
          <w:rFonts w:ascii="Franklin Gothic Book" w:hAnsi="Franklin Gothic Book"/>
          <w:i/>
        </w:rPr>
        <w:t>data</w:t>
      </w:r>
      <w:r>
        <w:rPr>
          <w:rFonts w:ascii="Franklin Gothic Book" w:hAnsi="Franklin Gothic Book"/>
        </w:rPr>
        <w:t xml:space="preserve"> personali tinġabar mingħand suġġett tad-</w:t>
      </w:r>
      <w:r w:rsidR="00810D98" w:rsidRPr="00810D98">
        <w:rPr>
          <w:rFonts w:ascii="Franklin Gothic Book" w:hAnsi="Franklin Gothic Book"/>
          <w:i/>
        </w:rPr>
        <w:t>data</w:t>
      </w:r>
      <w:r>
        <w:rPr>
          <w:rFonts w:ascii="Franklin Gothic Book" w:hAnsi="Franklin Gothic Book"/>
        </w:rPr>
        <w:t>). L-unika differenza bejn sitwazzjoni tal-Artikolu 13 u waħda tal-Artikolu 14 hi li f’din tal-aħħar, id-</w:t>
      </w:r>
      <w:r w:rsidR="00810D98" w:rsidRPr="00810D98">
        <w:rPr>
          <w:rFonts w:ascii="Franklin Gothic Book" w:hAnsi="Franklin Gothic Book"/>
          <w:i/>
        </w:rPr>
        <w:t>data</w:t>
      </w:r>
      <w:r>
        <w:rPr>
          <w:rFonts w:ascii="Franklin Gothic Book" w:hAnsi="Franklin Gothic Book"/>
        </w:rPr>
        <w:t xml:space="preserve"> personali ma tinġabarx mingħand is-suġġett tad-</w:t>
      </w:r>
      <w:r w:rsidR="00810D98" w:rsidRPr="00810D98">
        <w:rPr>
          <w:rFonts w:ascii="Franklin Gothic Book" w:hAnsi="Franklin Gothic Book"/>
          <w:i/>
        </w:rPr>
        <w:t>data</w:t>
      </w:r>
      <w:r>
        <w:rPr>
          <w:rFonts w:ascii="Franklin Gothic Book" w:hAnsi="Franklin Gothic Book"/>
        </w:rPr>
        <w:t>. Għaldaqstant, isegwi li l-impossibbiltà jew l-isforz sproporzjonat tipikament iseħħu minħabba ċirkustanzi li ma japplikawx jekk id-</w:t>
      </w:r>
      <w:r w:rsidR="00810D98" w:rsidRPr="00810D98">
        <w:rPr>
          <w:rFonts w:ascii="Franklin Gothic Book" w:hAnsi="Franklin Gothic Book"/>
          <w:i/>
        </w:rPr>
        <w:t>data</w:t>
      </w:r>
      <w:r>
        <w:rPr>
          <w:rFonts w:ascii="Franklin Gothic Book" w:hAnsi="Franklin Gothic Book"/>
        </w:rPr>
        <w:t xml:space="preserve"> personali tinġabar mingħand is-suġġett tad-</w:t>
      </w:r>
      <w:r w:rsidR="00810D98" w:rsidRPr="00810D98">
        <w:rPr>
          <w:rFonts w:ascii="Franklin Gothic Book" w:hAnsi="Franklin Gothic Book"/>
          <w:i/>
        </w:rPr>
        <w:t>data</w:t>
      </w:r>
      <w:r>
        <w:rPr>
          <w:rFonts w:ascii="Franklin Gothic Book" w:hAnsi="Franklin Gothic Book"/>
        </w:rPr>
        <w:t>. Fi kliem ieħor, l-impossibbiltà jew l-isforz sproporzjonat iridu jkunu marbuta b’mod dirett mal-fatt li d-</w:t>
      </w:r>
      <w:r w:rsidR="00810D98" w:rsidRPr="00810D98">
        <w:rPr>
          <w:rFonts w:ascii="Franklin Gothic Book" w:hAnsi="Franklin Gothic Book"/>
          <w:i/>
        </w:rPr>
        <w:t>data</w:t>
      </w:r>
      <w:r>
        <w:rPr>
          <w:rFonts w:ascii="Franklin Gothic Book" w:hAnsi="Franklin Gothic Book"/>
        </w:rPr>
        <w:t xml:space="preserve"> personali tkun inkisbet mingħand xi ħadd ieħor u mhux mingħand is-suġġett tad-</w:t>
      </w:r>
      <w:r w:rsidR="00810D98" w:rsidRPr="00810D98">
        <w:rPr>
          <w:rFonts w:ascii="Franklin Gothic Book" w:hAnsi="Franklin Gothic Book"/>
          <w:i/>
        </w:rPr>
        <w:t>data</w:t>
      </w:r>
      <w:r>
        <w:rPr>
          <w:rFonts w:ascii="Franklin Gothic Book" w:hAnsi="Franklin Gothic Book"/>
        </w:rPr>
        <w:t xml:space="preserve">.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Eżempju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3D02AB5C"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Sptar metropolitan kbir jeħtieġ li l-parzjenti kollha għall-proċeduri ta’ binhar, għal ammissjonijiet aktar fit-tul u għal appuntamenti jimlew Formola ta’ Informazzjoni dwar il-pazjent li tfittex id-dettalji ta’ żewġt iqraba (suġġetti tad-</w:t>
            </w:r>
            <w:r w:rsidR="00810D98" w:rsidRPr="00810D98">
              <w:rPr>
                <w:rFonts w:ascii="Franklin Gothic Book" w:hAnsi="Franklin Gothic Book"/>
                <w:i/>
              </w:rPr>
              <w:t>data</w:t>
            </w:r>
            <w:r>
              <w:rPr>
                <w:rFonts w:ascii="Franklin Gothic Book" w:hAnsi="Franklin Gothic Book"/>
              </w:rPr>
              <w:t>). Fid-dawl tal-volum kbir ħafna ta’ pazjenti li jgħaddu mill-isptar ta’ kuljum, ikun meħtieġ sforz sproporzjonat min-naħa tal-isptar biex dan jipprovdi lill-persuni kollha li ġew elenkati bħala qarib fuq il-formoli mimlija mill-pazjenti ta’ kuljum bl-informazzjoni meħtieġa skont l-Artikolu 14.</w:t>
            </w:r>
          </w:p>
        </w:tc>
      </w:tr>
    </w:tbl>
    <w:p w14:paraId="3D8138C4" w14:textId="77777777" w:rsidR="003E3EB6" w:rsidRPr="00D74081" w:rsidRDefault="003E3EB6" w:rsidP="00D74081">
      <w:pPr>
        <w:pStyle w:val="ListParagraph"/>
        <w:rPr>
          <w:rFonts w:ascii="Franklin Gothic Book" w:hAnsi="Franklin Gothic Book"/>
        </w:rPr>
      </w:pPr>
    </w:p>
    <w:p w14:paraId="05B21E41" w14:textId="1E54BE36"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Il-fatturi msemmija aktar ’il fuq fil-Premessa 62 (in-numru ta’ suġġetti tad-</w:t>
      </w:r>
      <w:r w:rsidR="00810D98" w:rsidRPr="00810D98">
        <w:rPr>
          <w:rFonts w:ascii="Franklin Gothic Book" w:hAnsi="Franklin Gothic Book"/>
          <w:i/>
        </w:rPr>
        <w:t>data</w:t>
      </w:r>
      <w:r>
        <w:rPr>
          <w:rFonts w:ascii="Franklin Gothic Book" w:hAnsi="Franklin Gothic Book"/>
        </w:rPr>
        <w:t>, l-età tad-</w:t>
      </w:r>
      <w:r w:rsidR="00810D98" w:rsidRPr="00810D98">
        <w:rPr>
          <w:rFonts w:ascii="Franklin Gothic Book" w:hAnsi="Franklin Gothic Book"/>
          <w:i/>
        </w:rPr>
        <w:t>data</w:t>
      </w:r>
      <w:r>
        <w:rPr>
          <w:rFonts w:ascii="Franklin Gothic Book" w:hAnsi="Franklin Gothic Book"/>
        </w:rPr>
        <w:t xml:space="preserve"> u kwalunkwe salvagwardja adattata) jistgħu jindikaw it-tipi ta’ kwistjonijiet li jikkontribwixxu biex kontrollur tad-</w:t>
      </w:r>
      <w:r w:rsidR="00810D98" w:rsidRPr="00810D98">
        <w:rPr>
          <w:rFonts w:ascii="Franklin Gothic Book" w:hAnsi="Franklin Gothic Book"/>
          <w:i/>
        </w:rPr>
        <w:t>data</w:t>
      </w:r>
      <w:r>
        <w:rPr>
          <w:rFonts w:ascii="Franklin Gothic Book" w:hAnsi="Franklin Gothic Book"/>
        </w:rPr>
        <w:t xml:space="preserve"> jkollu juża sforz sproporzjonat biex jinnotifika lil suġġett tad-</w:t>
      </w:r>
      <w:r w:rsidR="00810D98" w:rsidRPr="00810D98">
        <w:rPr>
          <w:rFonts w:ascii="Franklin Gothic Book" w:hAnsi="Franklin Gothic Book"/>
          <w:i/>
        </w:rPr>
        <w:t>data</w:t>
      </w:r>
      <w:r>
        <w:rPr>
          <w:rFonts w:ascii="Franklin Gothic Book" w:hAnsi="Franklin Gothic Book"/>
        </w:rPr>
        <w:t xml:space="preserve"> bl-informazzjoni rilevanti tal-Artikolu 14.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Eżempju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3DC59CC9"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Riċerkaturi storiċi li jfittxu li jittraċċaw il-linja ta’ parentela fuq il-bażi tal-kunjomijiet jiksbu b’mod indirett sett ta’ </w:t>
            </w:r>
            <w:r w:rsidR="00810D98" w:rsidRPr="00810D98">
              <w:rPr>
                <w:rFonts w:ascii="Franklin Gothic Book" w:hAnsi="Franklin Gothic Book"/>
                <w:i/>
              </w:rPr>
              <w:t>data</w:t>
            </w:r>
            <w:r>
              <w:rPr>
                <w:rFonts w:ascii="Franklin Gothic Book" w:hAnsi="Franklin Gothic Book"/>
              </w:rPr>
              <w:t xml:space="preserve"> kbir relatat ma’ 20,000 suġġett tad-</w:t>
            </w:r>
            <w:r w:rsidR="00810D98" w:rsidRPr="00810D98">
              <w:rPr>
                <w:rFonts w:ascii="Franklin Gothic Book" w:hAnsi="Franklin Gothic Book"/>
                <w:i/>
              </w:rPr>
              <w:t>data</w:t>
            </w:r>
            <w:r>
              <w:rPr>
                <w:rFonts w:ascii="Franklin Gothic Book" w:hAnsi="Franklin Gothic Book"/>
              </w:rPr>
              <w:t xml:space="preserve">. Madankollu, is-sett ta’ </w:t>
            </w:r>
            <w:r w:rsidR="00810D98" w:rsidRPr="00810D98">
              <w:rPr>
                <w:rFonts w:ascii="Franklin Gothic Book" w:hAnsi="Franklin Gothic Book"/>
                <w:i/>
              </w:rPr>
              <w:t>data</w:t>
            </w:r>
            <w:r>
              <w:rPr>
                <w:rFonts w:ascii="Franklin Gothic Book" w:hAnsi="Franklin Gothic Book"/>
              </w:rPr>
              <w:t xml:space="preserve"> nġabar 50 sena ilu, ma ġiex aġġornat minn dak iż-żmien ’l hawn, u ma fih ebda dettall ta’ kuntatt. Fid-dawl tad-daqs tal-bażi ta’ </w:t>
            </w:r>
            <w:r w:rsidR="00810D98" w:rsidRPr="00810D98">
              <w:rPr>
                <w:rFonts w:ascii="Franklin Gothic Book" w:hAnsi="Franklin Gothic Book"/>
                <w:i/>
              </w:rPr>
              <w:t>data</w:t>
            </w:r>
            <w:r>
              <w:rPr>
                <w:rFonts w:ascii="Franklin Gothic Book" w:hAnsi="Franklin Gothic Book"/>
              </w:rPr>
              <w:t xml:space="preserve"> u, b’mod partikolari, tal-età tad-</w:t>
            </w:r>
            <w:r w:rsidR="00810D98" w:rsidRPr="00810D98">
              <w:rPr>
                <w:rFonts w:ascii="Franklin Gothic Book" w:hAnsi="Franklin Gothic Book"/>
                <w:i/>
              </w:rPr>
              <w:t>data</w:t>
            </w:r>
            <w:r>
              <w:rPr>
                <w:rFonts w:ascii="Franklin Gothic Book" w:hAnsi="Franklin Gothic Book"/>
              </w:rPr>
              <w:t>, ikun meħtieġ sforz sporporzjonat biex ir-riċerkaturi jippruvaw jittraċċaw lis-suġġetti tad-</w:t>
            </w:r>
            <w:r w:rsidR="00810D98" w:rsidRPr="00810D98">
              <w:rPr>
                <w:rFonts w:ascii="Franklin Gothic Book" w:hAnsi="Franklin Gothic Book"/>
                <w:i/>
              </w:rPr>
              <w:t>data</w:t>
            </w:r>
            <w:r>
              <w:rPr>
                <w:rFonts w:ascii="Franklin Gothic Book" w:hAnsi="Franklin Gothic Book"/>
              </w:rPr>
              <w:t xml:space="preserve"> b’mod individwali biex jipprovdulhom l-informazzjoni tal-Artikolu 14.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39E412D8"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Meta kontrollur tad-</w:t>
      </w:r>
      <w:r w:rsidR="00810D98" w:rsidRPr="00810D98">
        <w:rPr>
          <w:rFonts w:ascii="Franklin Gothic Book" w:hAnsi="Franklin Gothic Book"/>
          <w:i/>
        </w:rPr>
        <w:t>data</w:t>
      </w:r>
      <w:r>
        <w:rPr>
          <w:rFonts w:ascii="Franklin Gothic Book" w:hAnsi="Franklin Gothic Book"/>
        </w:rPr>
        <w:t xml:space="preserve"> jfittex li jibbaża fuq l-eċċezzjoni fl-Artikolu 14.5(b) fuq il-bażi li l-provvista tal-informazzjoni tkun tinvolvi sforz sproporzjonat, dan għandu jagħmel eżerċizzju ta’ bbilanċjar biex jivvaluta l-isforz involut għall-kontrollur tad-</w:t>
      </w:r>
      <w:r w:rsidR="00810D98" w:rsidRPr="00810D98">
        <w:rPr>
          <w:rFonts w:ascii="Franklin Gothic Book" w:hAnsi="Franklin Gothic Book"/>
          <w:i/>
        </w:rPr>
        <w:t>data</w:t>
      </w:r>
      <w:r>
        <w:rPr>
          <w:rFonts w:ascii="Franklin Gothic Book" w:hAnsi="Franklin Gothic Book"/>
        </w:rPr>
        <w:t xml:space="preserve"> biex jipprovdi l-informazzjoni lis-suġġett tad-</w:t>
      </w:r>
      <w:r w:rsidR="00810D98" w:rsidRPr="00810D98">
        <w:rPr>
          <w:rFonts w:ascii="Franklin Gothic Book" w:hAnsi="Franklin Gothic Book"/>
          <w:i/>
        </w:rPr>
        <w:t>data</w:t>
      </w:r>
      <w:r>
        <w:rPr>
          <w:rFonts w:ascii="Franklin Gothic Book" w:hAnsi="Franklin Gothic Book"/>
        </w:rPr>
        <w:t xml:space="preserve"> kontra l-impatt u l-effetti fuq is-suġġett tad-</w:t>
      </w:r>
      <w:r w:rsidR="00810D98" w:rsidRPr="00810D98">
        <w:rPr>
          <w:rFonts w:ascii="Franklin Gothic Book" w:hAnsi="Franklin Gothic Book"/>
          <w:i/>
        </w:rPr>
        <w:t>data</w:t>
      </w:r>
      <w:r>
        <w:rPr>
          <w:rFonts w:ascii="Franklin Gothic Book" w:hAnsi="Franklin Gothic Book"/>
        </w:rPr>
        <w:t xml:space="preserve"> jekk hu ma jiġix ipprovdut bl-informazzjoni. Din il-valutazzjoni għandha tkun dokumentata mill-kontrollur tad-</w:t>
      </w:r>
      <w:r w:rsidR="00810D98" w:rsidRPr="00810D98">
        <w:rPr>
          <w:rFonts w:ascii="Franklin Gothic Book" w:hAnsi="Franklin Gothic Book"/>
          <w:i/>
        </w:rPr>
        <w:t>data</w:t>
      </w:r>
      <w:r>
        <w:rPr>
          <w:rFonts w:ascii="Franklin Gothic Book" w:hAnsi="Franklin Gothic Book"/>
        </w:rPr>
        <w:t xml:space="preserve"> f’konformità mal-obbligi ta’ responsabbiltà tiegħu. F’każ bħal dan, l-Artikolu 14.5(b) jispeċifika li l-kontrollur irid jieħu l-miżuri xierqa biex jipproteġi d-drittijiet, il-libertajiet u l-interessi leġittimi tas-suġġett tad-</w:t>
      </w:r>
      <w:r w:rsidR="00810D98" w:rsidRPr="00810D98">
        <w:rPr>
          <w:rFonts w:ascii="Franklin Gothic Book" w:hAnsi="Franklin Gothic Book"/>
          <w:i/>
        </w:rPr>
        <w:t>data</w:t>
      </w:r>
      <w:r>
        <w:rPr>
          <w:rFonts w:ascii="Franklin Gothic Book" w:hAnsi="Franklin Gothic Book"/>
        </w:rPr>
        <w:t>. Dan japplika bl-istess mod meta kontrollur jiddetermina li l-provvista tal-infromazzjoni tkun impossibbli, jew ikollha probabbiltà li trendi impossibbli jew li xxekkel serjament il-kisba tal-objettivi tal-ipproċessar. Miżura xierqa minnhom, kif speċifikata fl-Artikolu 14.5(b), li l-kontrolluri dejjem iridu jieħdu hi li jagħmlu l-informazzjoni disponibbli pubblikament. Kontrollur jista’ jagħmel dan b’diversi modi, pereżempju billi jtella’ l-informazzjoni fuq is-sit web tiegħu, jew billi jirreklama l-informazzjoni b’mod proattiv f’gazzetta jew fuq kartelluni mal-bini tiegħu. Miżuri xierqa oħra, minbarra li jagħmel l-informazzjoni disponibbli pubblikament, jiddependi miċ-ċirkustnazi tal-ipproċessar, iżda jistgħu jinkludu: it-twettiq ta’ valutazzjoni tal-impatt fuq il-protezzjoni tad-</w:t>
      </w:r>
      <w:r w:rsidR="00810D98" w:rsidRPr="00810D98">
        <w:rPr>
          <w:rFonts w:ascii="Franklin Gothic Book" w:hAnsi="Franklin Gothic Book"/>
          <w:i/>
        </w:rPr>
        <w:t>data</w:t>
      </w:r>
      <w:r>
        <w:rPr>
          <w:rFonts w:ascii="Franklin Gothic Book" w:hAnsi="Franklin Gothic Book"/>
        </w:rPr>
        <w:t>; l-applikazzjoni ta’ tekniki ta’ psewdonimizzazzjoni għad-</w:t>
      </w:r>
      <w:r w:rsidR="00810D98" w:rsidRPr="00810D98">
        <w:rPr>
          <w:rFonts w:ascii="Franklin Gothic Book" w:hAnsi="Franklin Gothic Book"/>
          <w:i/>
        </w:rPr>
        <w:t>data</w:t>
      </w:r>
      <w:r>
        <w:rPr>
          <w:rFonts w:ascii="Franklin Gothic Book" w:hAnsi="Franklin Gothic Book"/>
        </w:rPr>
        <w:t>; il-minimizzazzjoni tad-</w:t>
      </w:r>
      <w:r w:rsidR="00810D98" w:rsidRPr="00810D98">
        <w:rPr>
          <w:rFonts w:ascii="Franklin Gothic Book" w:hAnsi="Franklin Gothic Book"/>
          <w:i/>
        </w:rPr>
        <w:t>data</w:t>
      </w:r>
      <w:r>
        <w:rPr>
          <w:rFonts w:ascii="Franklin Gothic Book" w:hAnsi="Franklin Gothic Book"/>
        </w:rPr>
        <w:t xml:space="preserve"> miġbura u tal-perjodu ta’ ħżin; u l-implimentazzjoni ta’ miżuri tekniċi u organizzazzjonali biex jiġi żgurat livell għoli ta’ sigurtà. Barra minn hekk, jista’ jkun hemm sitwazzjonijiet li fihom kontrollur tad-</w:t>
      </w:r>
      <w:r w:rsidR="00810D98" w:rsidRPr="00810D98">
        <w:rPr>
          <w:rFonts w:ascii="Franklin Gothic Book" w:hAnsi="Franklin Gothic Book"/>
          <w:i/>
        </w:rPr>
        <w:t>data</w:t>
      </w:r>
      <w:r>
        <w:rPr>
          <w:rFonts w:ascii="Franklin Gothic Book" w:hAnsi="Franklin Gothic Book"/>
        </w:rPr>
        <w:t xml:space="preserve"> jipproċessa </w:t>
      </w:r>
      <w:r w:rsidR="00810D98" w:rsidRPr="00810D98">
        <w:rPr>
          <w:rFonts w:ascii="Franklin Gothic Book" w:hAnsi="Franklin Gothic Book"/>
          <w:i/>
        </w:rPr>
        <w:t>data</w:t>
      </w:r>
      <w:r>
        <w:rPr>
          <w:rFonts w:ascii="Franklin Gothic Book" w:hAnsi="Franklin Gothic Book"/>
        </w:rPr>
        <w:t xml:space="preserve"> personali li ma tkunx teħtieġ l-identifikazzjoni ta’ suġġett tad-</w:t>
      </w:r>
      <w:r w:rsidR="00810D98" w:rsidRPr="00810D98">
        <w:rPr>
          <w:rFonts w:ascii="Franklin Gothic Book" w:hAnsi="Franklin Gothic Book"/>
          <w:i/>
        </w:rPr>
        <w:t>data</w:t>
      </w:r>
      <w:r>
        <w:rPr>
          <w:rFonts w:ascii="Franklin Gothic Book" w:hAnsi="Franklin Gothic Book"/>
        </w:rPr>
        <w:t xml:space="preserve"> (pereżempju b’</w:t>
      </w:r>
      <w:r w:rsidR="00810D98" w:rsidRPr="00810D98">
        <w:rPr>
          <w:rFonts w:ascii="Franklin Gothic Book" w:hAnsi="Franklin Gothic Book"/>
          <w:i/>
        </w:rPr>
        <w:t>data</w:t>
      </w:r>
      <w:r>
        <w:rPr>
          <w:rFonts w:ascii="Franklin Gothic Book" w:hAnsi="Franklin Gothic Book"/>
        </w:rPr>
        <w:t xml:space="preserve"> psewdonimizzata). F’każijiet bħal dawn, l-Artikolu 11.1 jista’ jkun rilevanti wkoll peress li dan jiddikjara li kontrollur tad-</w:t>
      </w:r>
      <w:r w:rsidR="00810D98" w:rsidRPr="00810D98">
        <w:rPr>
          <w:rFonts w:ascii="Franklin Gothic Book" w:hAnsi="Franklin Gothic Book"/>
          <w:i/>
        </w:rPr>
        <w:t>data</w:t>
      </w:r>
      <w:r>
        <w:rPr>
          <w:rFonts w:ascii="Franklin Gothic Book" w:hAnsi="Franklin Gothic Book"/>
        </w:rPr>
        <w:t xml:space="preserve"> m’għandux ikun obbligat iżomm, jikseb jew jipproċessa informazzjoni addizzjonali biex jidentifika lis-suġġett tad-</w:t>
      </w:r>
      <w:r w:rsidR="00810D98" w:rsidRPr="00810D98">
        <w:rPr>
          <w:rFonts w:ascii="Franklin Gothic Book" w:hAnsi="Franklin Gothic Book"/>
          <w:i/>
        </w:rPr>
        <w:t>data</w:t>
      </w:r>
      <w:r>
        <w:rPr>
          <w:rFonts w:ascii="Franklin Gothic Book" w:hAnsi="Franklin Gothic Book"/>
        </w:rPr>
        <w:t xml:space="preserve"> għall-finijiet ta’ konformità mal-GDPR biss.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685113"/>
      <w:r>
        <w:rPr>
          <w:rFonts w:ascii="Franklin Gothic Book" w:hAnsi="Franklin Gothic Book"/>
          <w:i/>
          <w:color w:val="auto"/>
          <w:sz w:val="22"/>
        </w:rPr>
        <w:t>Xkiel serju tal-objettivi</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0B94F5B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Is-sitwazzjoni finali koperta mill-Artikolu 14.5(b) hi dik li fiha l-provvista tal-informazzjoni minn kontrollur tad-</w:t>
      </w:r>
      <w:r w:rsidR="00810D98" w:rsidRPr="00810D98">
        <w:rPr>
          <w:rFonts w:ascii="Franklin Gothic Book" w:hAnsi="Franklin Gothic Book"/>
          <w:i/>
        </w:rPr>
        <w:t>data</w:t>
      </w:r>
      <w:r>
        <w:rPr>
          <w:rFonts w:ascii="Franklin Gothic Book" w:hAnsi="Franklin Gothic Book"/>
        </w:rPr>
        <w:t xml:space="preserve"> lil suġġett tad-</w:t>
      </w:r>
      <w:r w:rsidR="00810D98" w:rsidRPr="00810D98">
        <w:rPr>
          <w:rFonts w:ascii="Franklin Gothic Book" w:hAnsi="Franklin Gothic Book"/>
          <w:i/>
        </w:rPr>
        <w:t>data</w:t>
      </w:r>
      <w:r>
        <w:rPr>
          <w:rFonts w:ascii="Franklin Gothic Book" w:hAnsi="Franklin Gothic Book"/>
        </w:rPr>
        <w:t xml:space="preserve"> skont l-Artikolu 14.1 ikollha probabbiltà li tagħmel impossibbli jew li xxekkel serjament il-kisba tal-objettivi tal-ipproċessar. Biex iħaddmu din l-eċċezzjoni, il-kontrolluri tad-</w:t>
      </w:r>
      <w:r w:rsidR="00810D98" w:rsidRPr="00810D98">
        <w:rPr>
          <w:rFonts w:ascii="Franklin Gothic Book" w:hAnsi="Franklin Gothic Book"/>
          <w:i/>
        </w:rPr>
        <w:t>data</w:t>
      </w:r>
      <w:r>
        <w:rPr>
          <w:rFonts w:ascii="Franklin Gothic Book" w:hAnsi="Franklin Gothic Book"/>
        </w:rPr>
        <w:t xml:space="preserve"> jridu juru li l-provvista tal-informazzjoni stabbilita fl-Artikolu 14.1 waħedha xxejjen l-objettivi tal-ipproċessar. B’mod partikolari, it-tħaddim ta’ dan l-aspett tal-Artikolu 14.5(b) jippresupponi li l-ipproċessar tad-</w:t>
      </w:r>
      <w:r w:rsidR="00810D98" w:rsidRPr="00810D98">
        <w:rPr>
          <w:rFonts w:ascii="Franklin Gothic Book" w:hAnsi="Franklin Gothic Book"/>
          <w:i/>
        </w:rPr>
        <w:t>data</w:t>
      </w:r>
      <w:r>
        <w:rPr>
          <w:rFonts w:ascii="Franklin Gothic Book" w:hAnsi="Franklin Gothic Book"/>
        </w:rPr>
        <w:t xml:space="preserve"> jissodisfa </w:t>
      </w:r>
      <w:r>
        <w:rPr>
          <w:rFonts w:ascii="Franklin Gothic Book" w:hAnsi="Franklin Gothic Book"/>
        </w:rPr>
        <w:lastRenderedPageBreak/>
        <w:t xml:space="preserve">l-prinċipji kollha stabbiliti fl-Artikolu 5 u li, xi ħaġa tassew importanti, fiċ-ċirkustanzi kollha, l-ipproċessar ta’ </w:t>
      </w:r>
      <w:r w:rsidR="00810D98" w:rsidRPr="00810D98">
        <w:rPr>
          <w:rFonts w:ascii="Franklin Gothic Book" w:hAnsi="Franklin Gothic Book"/>
          <w:i/>
        </w:rPr>
        <w:t>data</w:t>
      </w:r>
      <w:r>
        <w:rPr>
          <w:rFonts w:ascii="Franklin Gothic Book" w:hAnsi="Franklin Gothic Book"/>
        </w:rPr>
        <w:t xml:space="preserve"> personali jkun ġust u li jkollu bażi ġuridika.</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Eżempju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42C1815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Il-Bank A hu soġġett għal rekwiżit obbligatorju skont il-leġiżlazzjoni kontra l-ħasil tal-flus biex jirrapporta attività suspettuża relatata mal-kontijiet miżmuma miegħu lill-awtorità finanzjarja rilevanti ta’ infurzar tal-liġi. Il-Bank A jirċievi informazzjoni mingħand il-Bank B (fi Stat Membru ieħor) li detentur ta’ kont ta ordni biex isir trasferiment ta’ flus f’kont ieħor miżmum mal-Bank A li tidher suspettuża. Il-Bank A jgħaddi din id-</w:t>
            </w:r>
            <w:r w:rsidR="00810D98" w:rsidRPr="00810D98">
              <w:rPr>
                <w:rFonts w:ascii="Franklin Gothic Book" w:hAnsi="Franklin Gothic Book"/>
                <w:i/>
              </w:rPr>
              <w:t>data</w:t>
            </w:r>
            <w:r>
              <w:rPr>
                <w:rFonts w:ascii="Franklin Gothic Book" w:hAnsi="Franklin Gothic Book"/>
              </w:rPr>
              <w:t xml:space="preserve"> dwar id-detentur ta’ kont tiegħu u l-attivitaijiet suspettużi lill-awtorità finanzjarja rilevanti ta’ infurzar tal-liġi. Il-leġiżlazzjoni kontra l-ħasil tal-flus inkwistjoni tagħmilha xi ħaġa illegali li bank li jirrapporta javża lid-detentur ta’ kont li jista’ jkun soġġett għal investigazzjonijiet regolatorji. F’din is-sitwazzjoni, l-Artikolu 14.5(b) japplika għaliex il-provvista lis-suġġett tad-</w:t>
            </w:r>
            <w:r w:rsidR="00810D98" w:rsidRPr="00810D98">
              <w:rPr>
                <w:rFonts w:ascii="Franklin Gothic Book" w:hAnsi="Franklin Gothic Book"/>
                <w:i/>
              </w:rPr>
              <w:t>data</w:t>
            </w:r>
            <w:r>
              <w:rPr>
                <w:rFonts w:ascii="Franklin Gothic Book" w:hAnsi="Franklin Gothic Book"/>
              </w:rPr>
              <w:t xml:space="preserve"> (id-detentur tal-kont mal-Bank A) bl-informazzjoni tal-Artikolu 14 dwar l-ipproċessar ta’ </w:t>
            </w:r>
            <w:r w:rsidR="00810D98" w:rsidRPr="00810D98">
              <w:rPr>
                <w:rFonts w:ascii="Franklin Gothic Book" w:hAnsi="Franklin Gothic Book"/>
                <w:i/>
              </w:rPr>
              <w:t>data</w:t>
            </w:r>
            <w:r>
              <w:rPr>
                <w:rFonts w:ascii="Franklin Gothic Book" w:hAnsi="Franklin Gothic Book"/>
              </w:rPr>
              <w:t xml:space="preserve"> personali tad-detentur tal-kont mill-Bank B tkun qiegħda xxekkel serjament l-objettivi tal-leġiżlazzjoni, li jinkludu l-prevenzjoni milli dan jiġi avżat. Madankollu, għandha tiġi pprovduta informazzjoni ġenerali lid-detenturi kollha ta’ kontijiet mal-Bank A meta jinfetaħ kont li d-</w:t>
            </w:r>
            <w:r w:rsidR="00810D98" w:rsidRPr="00810D98">
              <w:rPr>
                <w:rFonts w:ascii="Franklin Gothic Book" w:hAnsi="Franklin Gothic Book"/>
                <w:i/>
              </w:rPr>
              <w:t>data</w:t>
            </w:r>
            <w:r>
              <w:rPr>
                <w:rFonts w:ascii="Franklin Gothic Book" w:hAnsi="Franklin Gothic Book"/>
              </w:rPr>
              <w:t xml:space="preserve"> personali tagħhom tista’ tiġi pproċessata għall-finijiet tal-ġlieda kontra l-ħasil tal-flus.</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685114"/>
      <w:r>
        <w:rPr>
          <w:rFonts w:ascii="Franklin Gothic Book" w:hAnsi="Franklin Gothic Book"/>
          <w:i/>
          <w:color w:val="auto"/>
          <w:sz w:val="22"/>
        </w:rPr>
        <w:t>Kisba jew divulgazzjoni hi stabbilita b’mod espliċitu fil-liġi</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228A14FD"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L-Artikolu 14.5(c) jippermetti għat-twaqqigħ tar-rekwiżiti ta’ informazzjoni fl-Atikoli 14.1, 14.2 u 14.4 meta l-kisba jew id-divulgazzjoni ta’ </w:t>
      </w:r>
      <w:r w:rsidR="00810D98" w:rsidRPr="00810D98">
        <w:rPr>
          <w:rFonts w:ascii="Franklin Gothic Book" w:hAnsi="Franklin Gothic Book"/>
          <w:i/>
        </w:rPr>
        <w:t>data</w:t>
      </w:r>
      <w:r>
        <w:rPr>
          <w:rFonts w:ascii="Franklin Gothic Book" w:hAnsi="Franklin Gothic Book"/>
        </w:rPr>
        <w:t xml:space="preserve"> personali tkun “espressament [stabbilita] mil-liġi tal-Unjoni jew ta’ Stat Membru li għaliha hu soġġett il-kontrollur”.</w:t>
      </w:r>
      <w:r>
        <w:rPr>
          <w:rFonts w:ascii="Franklin Gothic Book" w:hAnsi="Franklin Gothic Book"/>
          <w:i/>
        </w:rPr>
        <w:t xml:space="preserve"> </w:t>
      </w:r>
      <w:r>
        <w:rPr>
          <w:rFonts w:ascii="Franklin Gothic Book" w:hAnsi="Franklin Gothic Book"/>
        </w:rPr>
        <w:t>Din l-eżenzjoni hi kundizzjonali għall-fatt li l-liġi inkwistjoni trid tipprovdi “</w:t>
      </w:r>
      <w:r>
        <w:rPr>
          <w:rFonts w:ascii="Franklin Gothic Book" w:hAnsi="Franklin Gothic Book"/>
          <w:i/>
        </w:rPr>
        <w:t>miżuri adatti għall-protezzjoni tal-interessi leġittimi tas-suġġett tad-</w:t>
      </w:r>
      <w:r w:rsidR="00810D98" w:rsidRPr="00810D98">
        <w:rPr>
          <w:rFonts w:ascii="Franklin Gothic Book" w:hAnsi="Franklin Gothic Book"/>
          <w:i/>
        </w:rPr>
        <w:t>data</w:t>
      </w:r>
      <w:r>
        <w:rPr>
          <w:rFonts w:ascii="Franklin Gothic Book" w:hAnsi="Franklin Gothic Book"/>
        </w:rPr>
        <w:t>”.</w:t>
      </w:r>
      <w:r>
        <w:rPr>
          <w:rFonts w:ascii="Franklin Gothic Book" w:hAnsi="Franklin Gothic Book"/>
          <w:i/>
        </w:rPr>
        <w:t xml:space="preserve"> </w:t>
      </w:r>
      <w:r>
        <w:rPr>
          <w:rFonts w:ascii="Franklin Gothic Book" w:hAnsi="Franklin Gothic Book"/>
        </w:rPr>
        <w:t>Liġi bħal din trid tindirizza b’mod dirett lill-kontrollur tad-</w:t>
      </w:r>
      <w:r w:rsidR="00810D98" w:rsidRPr="00810D98">
        <w:rPr>
          <w:rFonts w:ascii="Franklin Gothic Book" w:hAnsi="Franklin Gothic Book"/>
          <w:i/>
        </w:rPr>
        <w:t>data</w:t>
      </w:r>
      <w:r>
        <w:rPr>
          <w:rFonts w:ascii="Franklin Gothic Book" w:hAnsi="Franklin Gothic Book"/>
        </w:rPr>
        <w:t xml:space="preserve"> u l-kisba jew id-divulgazzjoni inkwistjoni għandhom ikunu obbligatorji għall-kontrollur tad-</w:t>
      </w:r>
      <w:r w:rsidR="00810D98" w:rsidRPr="00810D98">
        <w:rPr>
          <w:rFonts w:ascii="Franklin Gothic Book" w:hAnsi="Franklin Gothic Book"/>
          <w:i/>
        </w:rPr>
        <w:t>data</w:t>
      </w:r>
      <w:r>
        <w:rPr>
          <w:rFonts w:ascii="Franklin Gothic Book" w:hAnsi="Franklin Gothic Book"/>
        </w:rPr>
        <w:t>. Għaldaqstant, il-kontrollur tad-</w:t>
      </w:r>
      <w:r w:rsidR="00810D98" w:rsidRPr="00810D98">
        <w:rPr>
          <w:rFonts w:ascii="Franklin Gothic Book" w:hAnsi="Franklin Gothic Book"/>
          <w:i/>
        </w:rPr>
        <w:t>data</w:t>
      </w:r>
      <w:r>
        <w:rPr>
          <w:rFonts w:ascii="Franklin Gothic Book" w:hAnsi="Franklin Gothic Book"/>
        </w:rPr>
        <w:t xml:space="preserve"> jrid ikun kapaċi juri kif il-liġi inkwistjoni tapplika għalih u teħtieġu jikseb jew inkella jiddivulga d-</w:t>
      </w:r>
      <w:r w:rsidR="00810D98" w:rsidRPr="00810D98">
        <w:rPr>
          <w:rFonts w:ascii="Franklin Gothic Book" w:hAnsi="Franklin Gothic Book"/>
          <w:i/>
        </w:rPr>
        <w:t>data</w:t>
      </w:r>
      <w:r>
        <w:rPr>
          <w:rFonts w:ascii="Franklin Gothic Book" w:hAnsi="Franklin Gothic Book"/>
        </w:rPr>
        <w:t xml:space="preserve"> personali inkwistjoni. Filwaqt li l-qafas għat-tali liġi jrid jiġi stabbilit fid-dritt tal-Unjoin jew ta’ Stat Membru b’tali mod li jipprovdi “</w:t>
      </w:r>
      <w:r>
        <w:rPr>
          <w:rFonts w:ascii="Franklin Gothic Book" w:hAnsi="Franklin Gothic Book"/>
          <w:i/>
        </w:rPr>
        <w:t>miżuri adatti għall-protezzjoni tal-interessi leġittimi tas-suġġett tad-</w:t>
      </w:r>
      <w:r w:rsidR="00810D98" w:rsidRPr="00810D98">
        <w:rPr>
          <w:rFonts w:ascii="Franklin Gothic Book" w:hAnsi="Franklin Gothic Book"/>
          <w:i/>
        </w:rPr>
        <w:t>data</w:t>
      </w:r>
      <w:r>
        <w:rPr>
          <w:rFonts w:ascii="Franklin Gothic Book" w:hAnsi="Franklin Gothic Book"/>
        </w:rPr>
        <w:t>”, il-kontrollur tad-</w:t>
      </w:r>
      <w:r w:rsidR="00810D98" w:rsidRPr="00810D98">
        <w:rPr>
          <w:rFonts w:ascii="Franklin Gothic Book" w:hAnsi="Franklin Gothic Book"/>
          <w:i/>
        </w:rPr>
        <w:t>data</w:t>
      </w:r>
      <w:r>
        <w:rPr>
          <w:rFonts w:ascii="Franklin Gothic Book" w:hAnsi="Franklin Gothic Book"/>
        </w:rPr>
        <w:t xml:space="preserve"> għandu jiżgura (u jkun kapaċi juri) li l-kisba jew id-divulgazzjoni minnu tad-</w:t>
      </w:r>
      <w:r w:rsidR="00810D98" w:rsidRPr="00810D98">
        <w:rPr>
          <w:rFonts w:ascii="Franklin Gothic Book" w:hAnsi="Franklin Gothic Book"/>
          <w:i/>
        </w:rPr>
        <w:t>data</w:t>
      </w:r>
      <w:r>
        <w:rPr>
          <w:rFonts w:ascii="Franklin Gothic Book" w:hAnsi="Franklin Gothic Book"/>
        </w:rPr>
        <w:t xml:space="preserve"> personali tikkonforma ma’ dawk il-miżuri. Barra minn hekk, il-kontrollur tad-</w:t>
      </w:r>
      <w:r w:rsidR="00810D98" w:rsidRPr="00810D98">
        <w:rPr>
          <w:rFonts w:ascii="Franklin Gothic Book" w:hAnsi="Franklin Gothic Book"/>
          <w:i/>
        </w:rPr>
        <w:t>data</w:t>
      </w:r>
      <w:r>
        <w:rPr>
          <w:rFonts w:ascii="Franklin Gothic Book" w:hAnsi="Franklin Gothic Book"/>
        </w:rPr>
        <w:t xml:space="preserve"> għandu jagħmilha ċara lis-suġġetti tad-</w:t>
      </w:r>
      <w:r w:rsidR="00810D98" w:rsidRPr="00810D98">
        <w:rPr>
          <w:rFonts w:ascii="Franklin Gothic Book" w:hAnsi="Franklin Gothic Book"/>
          <w:i/>
        </w:rPr>
        <w:t>data</w:t>
      </w:r>
      <w:r>
        <w:rPr>
          <w:rFonts w:ascii="Franklin Gothic Book" w:hAnsi="Franklin Gothic Book"/>
        </w:rPr>
        <w:t xml:space="preserve"> li hu jikseb jew jiddivulga </w:t>
      </w:r>
      <w:r w:rsidR="00810D98" w:rsidRPr="00810D98">
        <w:rPr>
          <w:rFonts w:ascii="Franklin Gothic Book" w:hAnsi="Franklin Gothic Book"/>
          <w:i/>
        </w:rPr>
        <w:t>data</w:t>
      </w:r>
      <w:r>
        <w:rPr>
          <w:rFonts w:ascii="Franklin Gothic Book" w:hAnsi="Franklin Gothic Book"/>
        </w:rPr>
        <w:t xml:space="preserve"> personali f’konformità mal-liġi inkwistjoni, sakemm ma jkunx hemm projbizzjoni legali li tipprevjeni lill-kontrollur tad-</w:t>
      </w:r>
      <w:r w:rsidR="00810D98" w:rsidRPr="00810D98">
        <w:rPr>
          <w:rFonts w:ascii="Franklin Gothic Book" w:hAnsi="Franklin Gothic Book"/>
          <w:i/>
        </w:rPr>
        <w:t>data</w:t>
      </w:r>
      <w:r>
        <w:rPr>
          <w:rFonts w:ascii="Franklin Gothic Book" w:hAnsi="Franklin Gothic Book"/>
        </w:rPr>
        <w:t xml:space="preserve"> milli jagħmel hekk. Dan hu konformi mal-Premessa 41 tal-GDPR, li tiddikjara li bażi ġuridika jew miżura leġiżlattiva għandha tkun ċara u preċiża, u l-applikazzjoni ta’ din għandha tkun prevedibbli għall-persuni soġġetti għaliha, f'konformità mal-ġurisprudenza tal-Qorti tal-Ġustizzja tal-UE u tal-Qorti Ewropea tad-Drittijiet tal-Bniedem. Madankollu, l-Artikolu 14.5(c) mhux se japplika meta l-kontrollur tad-</w:t>
      </w:r>
      <w:r w:rsidR="00810D98" w:rsidRPr="00810D98">
        <w:rPr>
          <w:rFonts w:ascii="Franklin Gothic Book" w:hAnsi="Franklin Gothic Book"/>
          <w:i/>
        </w:rPr>
        <w:t>data</w:t>
      </w:r>
      <w:r>
        <w:rPr>
          <w:rFonts w:ascii="Franklin Gothic Book" w:hAnsi="Franklin Gothic Book"/>
        </w:rPr>
        <w:t xml:space="preserve"> jkun obbligat li jikseb id-</w:t>
      </w:r>
      <w:r w:rsidR="00810D98" w:rsidRPr="00810D98">
        <w:rPr>
          <w:rFonts w:ascii="Franklin Gothic Book" w:hAnsi="Franklin Gothic Book"/>
          <w:i/>
        </w:rPr>
        <w:t>data</w:t>
      </w:r>
      <w:r>
        <w:rPr>
          <w:rFonts w:ascii="Franklin Gothic Book" w:hAnsi="Franklin Gothic Book"/>
        </w:rPr>
        <w:t xml:space="preserve"> </w:t>
      </w:r>
      <w:r>
        <w:rPr>
          <w:rFonts w:ascii="Franklin Gothic Book" w:hAnsi="Franklin Gothic Book"/>
          <w:i/>
        </w:rPr>
        <w:t>direttament mingħand suġġett tad-</w:t>
      </w:r>
      <w:r w:rsidR="00810D98" w:rsidRPr="00810D98">
        <w:rPr>
          <w:rFonts w:ascii="Franklin Gothic Book" w:hAnsi="Franklin Gothic Book"/>
          <w:i/>
        </w:rPr>
        <w:t>data</w:t>
      </w:r>
      <w:r>
        <w:rPr>
          <w:rFonts w:ascii="Franklin Gothic Book" w:hAnsi="Franklin Gothic Book"/>
        </w:rPr>
        <w:t>, f’liema każ ikun japplika l-</w:t>
      </w:r>
      <w:r>
        <w:rPr>
          <w:rFonts w:ascii="Franklin Gothic Book" w:hAnsi="Franklin Gothic Book"/>
        </w:rPr>
        <w:lastRenderedPageBreak/>
        <w:t>Artikolu 13. F’dak il-każ, l-unika eżenzjoni skont il-GDPR li teżenta lill-kontrollur milli jipprovdi lis-suġġett tad-</w:t>
      </w:r>
      <w:r w:rsidR="00810D98" w:rsidRPr="00810D98">
        <w:rPr>
          <w:rFonts w:ascii="Franklin Gothic Book" w:hAnsi="Franklin Gothic Book"/>
          <w:i/>
        </w:rPr>
        <w:t>data</w:t>
      </w:r>
      <w:r>
        <w:rPr>
          <w:rFonts w:ascii="Franklin Gothic Book" w:hAnsi="Franklin Gothic Book"/>
        </w:rPr>
        <w:t xml:space="preserve"> bl-informazzjoni dwar l-ipproċessar tkun dik skont l-Artikolu 13.4 (jiġifieri meta u sa fejn is-suġġett tad-</w:t>
      </w:r>
      <w:r w:rsidR="00810D98" w:rsidRPr="00810D98">
        <w:rPr>
          <w:rFonts w:ascii="Franklin Gothic Book" w:hAnsi="Franklin Gothic Book"/>
          <w:i/>
        </w:rPr>
        <w:t>data</w:t>
      </w:r>
      <w:r>
        <w:rPr>
          <w:rFonts w:ascii="Franklin Gothic Book" w:hAnsi="Franklin Gothic Book"/>
        </w:rPr>
        <w:t xml:space="preserve"> diġà jkollu l-informazzjoni). Madankollu, kif imsemmi aktar ’il quddiem fil-paragrafu 68, f’livell nazzjonali, l-Istati Membri jistgħu jilleġiżlaw, f’konformità mal-Artikolu 23, għal restrizzjonijiet speċifiċi ulterjuri għad-dritt għat-trasparenza skont l-Artikolu 12 u għal informazzjoni skont l-Artikoli 13 u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Eżempju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4575F0DF"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Awtorità tat-taxxa hi soġġetta għal rekwiżit obbligatorju skont id-dritt nazzjonali biex tikseb id-dettalji tas-salarji tal-impjegati mingħand l-impjegaturi tagħhom. Id-</w:t>
            </w:r>
            <w:r w:rsidR="00810D98" w:rsidRPr="00810D98">
              <w:rPr>
                <w:rFonts w:ascii="Franklin Gothic Book" w:hAnsi="Franklin Gothic Book"/>
                <w:i/>
              </w:rPr>
              <w:t>data</w:t>
            </w:r>
            <w:r>
              <w:rPr>
                <w:rFonts w:ascii="Franklin Gothic Book" w:hAnsi="Franklin Gothic Book"/>
              </w:rPr>
              <w:t xml:space="preserve"> personali ma tinkisibx mingħand is-suġġetti tad-</w:t>
            </w:r>
            <w:r w:rsidR="00810D98" w:rsidRPr="00810D98">
              <w:rPr>
                <w:rFonts w:ascii="Franklin Gothic Book" w:hAnsi="Franklin Gothic Book"/>
                <w:i/>
              </w:rPr>
              <w:t>data</w:t>
            </w:r>
            <w:r>
              <w:rPr>
                <w:rFonts w:ascii="Franklin Gothic Book" w:hAnsi="Franklin Gothic Book"/>
              </w:rPr>
              <w:t xml:space="preserve"> u, għalhekk, l-awtorità tat-taxxa hi soġġetta għar-rekwiżiti tal-Artikolu 14. Peress li l-kisba tad-</w:t>
            </w:r>
            <w:r w:rsidR="00810D98" w:rsidRPr="00810D98">
              <w:rPr>
                <w:rFonts w:ascii="Franklin Gothic Book" w:hAnsi="Franklin Gothic Book"/>
                <w:i/>
              </w:rPr>
              <w:t>data</w:t>
            </w:r>
            <w:r>
              <w:rPr>
                <w:rFonts w:ascii="Franklin Gothic Book" w:hAnsi="Franklin Gothic Book"/>
              </w:rPr>
              <w:t xml:space="preserve"> personali mill-awtorità tat-taxxa mingħand l-impjegaturi hi stipulata b’mod espliċitu fil-liġi, ir-rekwiżiti ta’ informazzjoni fl-Artikolu 14 ma japplikawx għall-awtorità tat-taxxa f’dan il-każ.</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685115"/>
      <w:r>
        <w:rPr>
          <w:rFonts w:ascii="Franklin Gothic Book" w:hAnsi="Franklin Gothic Book"/>
          <w:i/>
          <w:color w:val="auto"/>
          <w:sz w:val="22"/>
        </w:rPr>
        <w:t>Kunfidenzjalità permezz ta’ obbligu ta’ segretezza</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18A58558"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L-Artikolu 14.5(d) jipprovdi għal eżenzjoni mir-rekwiżit ta’ informazzjoni fuq il-kontrolluri tad-</w:t>
      </w:r>
      <w:r w:rsidR="00810D98" w:rsidRPr="00810D98">
        <w:rPr>
          <w:rFonts w:ascii="Franklin Gothic Book" w:hAnsi="Franklin Gothic Book"/>
          <w:i/>
        </w:rPr>
        <w:t>data</w:t>
      </w:r>
      <w:r>
        <w:rPr>
          <w:rFonts w:ascii="Franklin Gothic Book" w:hAnsi="Franklin Gothic Book"/>
        </w:rPr>
        <w:t xml:space="preserve"> meta d-</w:t>
      </w:r>
      <w:r w:rsidR="00810D98" w:rsidRPr="00810D98">
        <w:rPr>
          <w:rFonts w:ascii="Franklin Gothic Book" w:hAnsi="Franklin Gothic Book"/>
          <w:i/>
        </w:rPr>
        <w:t>data</w:t>
      </w:r>
      <w:r>
        <w:rPr>
          <w:rFonts w:ascii="Franklin Gothic Book" w:hAnsi="Franklin Gothic Book"/>
        </w:rPr>
        <w:t xml:space="preserve"> personali “</w:t>
      </w:r>
      <w:r>
        <w:rPr>
          <w:rFonts w:ascii="Franklin Gothic Book" w:hAnsi="Franklin Gothic Book"/>
          <w:i/>
        </w:rPr>
        <w:t>jkollha tibqa’ kunfidenzjali soġġett għall-obbligu tas-segretezza professjonali regolata mil-liġi tal-Unjoni jew ta' Stat Membru, inkluż l-obbligu statutorju ta’ segretezza</w:t>
      </w:r>
      <w:r>
        <w:rPr>
          <w:rFonts w:ascii="Franklin Gothic Book" w:hAnsi="Franklin Gothic Book"/>
        </w:rPr>
        <w:t>”.</w:t>
      </w:r>
      <w:r>
        <w:rPr>
          <w:rFonts w:ascii="Franklin Gothic Book" w:hAnsi="Franklin Gothic Book"/>
          <w:i/>
        </w:rPr>
        <w:t xml:space="preserve"> </w:t>
      </w:r>
      <w:r>
        <w:rPr>
          <w:rFonts w:ascii="Franklin Gothic Book" w:hAnsi="Franklin Gothic Book"/>
        </w:rPr>
        <w:t>Meta kontrollur tad-</w:t>
      </w:r>
      <w:r w:rsidR="00810D98" w:rsidRPr="00810D98">
        <w:rPr>
          <w:rFonts w:ascii="Franklin Gothic Book" w:hAnsi="Franklin Gothic Book"/>
          <w:i/>
        </w:rPr>
        <w:t>data</w:t>
      </w:r>
      <w:r>
        <w:rPr>
          <w:rFonts w:ascii="Franklin Gothic Book" w:hAnsi="Franklin Gothic Book"/>
        </w:rPr>
        <w:t xml:space="preserve"> jfittex li jħaddem din l-eżenzjoni, irid ikun kapaċi juri li jkun identifika eżenzjoni xierqa bħal din u juri kif l-obbligu ta’ segretezza professjonali jindirizza b’mod dirett lill-kontrollur tad-</w:t>
      </w:r>
      <w:r w:rsidR="00810D98" w:rsidRPr="00810D98">
        <w:rPr>
          <w:rFonts w:ascii="Franklin Gothic Book" w:hAnsi="Franklin Gothic Book"/>
          <w:i/>
        </w:rPr>
        <w:t>data</w:t>
      </w:r>
      <w:r>
        <w:rPr>
          <w:rFonts w:ascii="Franklin Gothic Book" w:hAnsi="Franklin Gothic Book"/>
        </w:rPr>
        <w:t xml:space="preserve"> b’tali mod li jipprojbixxi lill-kontrollur tad-</w:t>
      </w:r>
      <w:r w:rsidR="00810D98" w:rsidRPr="00810D98">
        <w:rPr>
          <w:rFonts w:ascii="Franklin Gothic Book" w:hAnsi="Franklin Gothic Book"/>
          <w:i/>
        </w:rPr>
        <w:t>data</w:t>
      </w:r>
      <w:r>
        <w:rPr>
          <w:rFonts w:ascii="Franklin Gothic Book" w:hAnsi="Franklin Gothic Book"/>
        </w:rPr>
        <w:t xml:space="preserve"> milli jipprovdi l-informazzjoni kollha stabbilita fl-Artikoli 14.1, 14.2 u 14.4 lis-suġġett tad-</w:t>
      </w:r>
      <w:r w:rsidR="00810D98" w:rsidRPr="00810D98">
        <w:rPr>
          <w:rFonts w:ascii="Franklin Gothic Book" w:hAnsi="Franklin Gothic Book"/>
          <w:i/>
        </w:rPr>
        <w:t>data</w:t>
      </w:r>
      <w:r>
        <w:rPr>
          <w:rFonts w:ascii="Franklin Gothic Book" w:hAnsi="Franklin Gothic Book"/>
        </w:rPr>
        <w:t>.</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Eżempju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28B63CB2"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Prattikant mediku (kontrollur tad-</w:t>
            </w:r>
            <w:r w:rsidR="00810D98" w:rsidRPr="00810D98">
              <w:rPr>
                <w:rFonts w:ascii="Franklin Gothic Book" w:hAnsi="Franklin Gothic Book"/>
                <w:i/>
              </w:rPr>
              <w:t>data</w:t>
            </w:r>
            <w:r>
              <w:rPr>
                <w:rFonts w:ascii="Franklin Gothic Book" w:hAnsi="Franklin Gothic Book"/>
              </w:rPr>
              <w:t xml:space="preserve">) għandu obbligu professjonali ta’ segretezza b’rabta mal-informazzjoni medika tal-pazjenti tiegħu. Pazjenta (li fir-rigward tagħha japplika l-obbligu ta’ segretezza professjonali) tipprovdi lill-prattikant mediku b’informazzjoni dwar saħħitha b’rabta ma’ kundizzjoni ġenetika, li taffettwa wkoll lil numru ta’ qraba tagħha. Il-pazjenta tipprovdi wkoll lill-prattikant mediku b’ċerta </w:t>
            </w:r>
            <w:r w:rsidR="00810D98" w:rsidRPr="00810D98">
              <w:rPr>
                <w:rFonts w:ascii="Franklin Gothic Book" w:hAnsi="Franklin Gothic Book"/>
                <w:i/>
              </w:rPr>
              <w:t>data</w:t>
            </w:r>
            <w:r>
              <w:rPr>
                <w:rFonts w:ascii="Franklin Gothic Book" w:hAnsi="Franklin Gothic Book"/>
              </w:rPr>
              <w:t xml:space="preserve"> personali dwar il-qraba tagħha (suġġetti tad-</w:t>
            </w:r>
            <w:r w:rsidR="00810D98" w:rsidRPr="00810D98">
              <w:rPr>
                <w:rFonts w:ascii="Franklin Gothic Book" w:hAnsi="Franklin Gothic Book"/>
                <w:i/>
              </w:rPr>
              <w:t>data</w:t>
            </w:r>
            <w:r>
              <w:rPr>
                <w:rFonts w:ascii="Franklin Gothic Book" w:hAnsi="Franklin Gothic Book"/>
              </w:rPr>
              <w:t>) li għandhom l-istess kundizzjoni. Il-prattikant mediku mhuwiex meħtieġ jipprovdi lil dawk il-qraba bl-informazzjoni tal-Artikolu 14 peress li tapplika l-eżenzjoni fl-Artikolu 14.5(d). Li kieku l-prattikant mediku kellu jipprovdi l-informazzjoni tal-Artikolu 14 lill-qraba, jinkiser l-obbligu ta’ segretezza professjonali, li hu soġġett għalih fir-rigward tal-pazjenta tiegħu.</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172385B1"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685116"/>
      <w:r>
        <w:rPr>
          <w:rFonts w:ascii="Franklin Gothic Book" w:hAnsi="Franklin Gothic Book"/>
          <w:b/>
          <w:color w:val="auto"/>
          <w:sz w:val="22"/>
          <w:u w:val="single"/>
        </w:rPr>
        <w:t>Restrizzjonijiet għad-drittijiet tas-suġġetti tad-</w:t>
      </w:r>
      <w:r w:rsidR="00810D98" w:rsidRPr="00810D98">
        <w:rPr>
          <w:rFonts w:ascii="Franklin Gothic Book" w:hAnsi="Franklin Gothic Book"/>
          <w:b/>
          <w:i/>
          <w:color w:val="auto"/>
          <w:sz w:val="22"/>
          <w:u w:val="single"/>
        </w:rPr>
        <w:t>data</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50EF3813"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lastRenderedPageBreak/>
        <w:t>L-Artikolu 23 jipprovdi biex l-Istati Membri (jew l-UE) jilleġiżlaw għal restrizzjonijiet oħra fil-kamp ta’ applikazzjoni tad-drittijiet tas-suġġetti tad-</w:t>
      </w:r>
      <w:r w:rsidR="00810D98" w:rsidRPr="00810D98">
        <w:rPr>
          <w:rFonts w:ascii="Franklin Gothic Book" w:hAnsi="Franklin Gothic Book"/>
          <w:i/>
        </w:rPr>
        <w:t>data</w:t>
      </w:r>
      <w:r>
        <w:rPr>
          <w:rFonts w:ascii="Franklin Gothic Book" w:hAnsi="Franklin Gothic Book"/>
        </w:rPr>
        <w:t xml:space="preserve"> b'rabta mat-trasparenza u tad-drittijiet sostantivi tas-suġġetti tad-</w:t>
      </w:r>
      <w:r w:rsidR="00810D98" w:rsidRPr="00810D98">
        <w:rPr>
          <w:rFonts w:ascii="Franklin Gothic Book" w:hAnsi="Franklin Gothic Book"/>
          <w:i/>
        </w:rPr>
        <w:t>data</w:t>
      </w:r>
      <w:r>
        <w:rPr>
          <w:rStyle w:val="FootnoteReference"/>
          <w:rFonts w:ascii="Franklin Gothic Book" w:hAnsi="Franklin Gothic Book"/>
        </w:rPr>
        <w:footnoteReference w:id="56"/>
      </w:r>
      <w:r>
        <w:rPr>
          <w:rFonts w:ascii="Franklin Gothic Book" w:hAnsi="Franklin Gothic Book"/>
        </w:rPr>
        <w:t xml:space="preserve"> meta t-tali miżuri jirrispettaw l-essenza tad-drittijiet u tal-libertajiet fundamentali u jkunu neċessarji u proporzjonati għas-salvagwardja ta’ wieħed jew aktar minn fost l-għaxar objettivi stabbiliti fl-Artikolu 23.1(a) sa (j). Meta t-tali miżuri nazzjonali jnaqqsu d-drittijiet speċifiċi tas-suġġetti tad-</w:t>
      </w:r>
      <w:r w:rsidR="00810D98" w:rsidRPr="00810D98">
        <w:rPr>
          <w:rFonts w:ascii="Franklin Gothic Book" w:hAnsi="Franklin Gothic Book"/>
          <w:i/>
        </w:rPr>
        <w:t>data</w:t>
      </w:r>
      <w:r>
        <w:rPr>
          <w:rFonts w:ascii="Franklin Gothic Book" w:hAnsi="Franklin Gothic Book"/>
        </w:rPr>
        <w:t xml:space="preserve"> jew l-obbligi ġenerali ta’ trasparenza, li kieku jkunu japplikaw għall-kontrolluri tad-</w:t>
      </w:r>
      <w:r w:rsidR="00810D98" w:rsidRPr="00810D98">
        <w:rPr>
          <w:rFonts w:ascii="Franklin Gothic Book" w:hAnsi="Franklin Gothic Book"/>
          <w:i/>
        </w:rPr>
        <w:t>data</w:t>
      </w:r>
      <w:r>
        <w:rPr>
          <w:rFonts w:ascii="Franklin Gothic Book" w:hAnsi="Franklin Gothic Book"/>
        </w:rPr>
        <w:t xml:space="preserve"> skont il-GDPR, il-kontrollur tad-</w:t>
      </w:r>
      <w:r w:rsidR="00810D98" w:rsidRPr="00810D98">
        <w:rPr>
          <w:rFonts w:ascii="Franklin Gothic Book" w:hAnsi="Franklin Gothic Book"/>
          <w:i/>
        </w:rPr>
        <w:t>data</w:t>
      </w:r>
      <w:r>
        <w:rPr>
          <w:rFonts w:ascii="Franklin Gothic Book" w:hAnsi="Franklin Gothic Book"/>
        </w:rPr>
        <w:t xml:space="preserve"> għandu jkun kapaċi juri kif id-dispożizzjoni nazzjonali tapplika għalih. Kif stipulat fl-Artikolu 23.2(h), il-miżura leġiżlattiva jrid ikun fiha dispożizzjoni dwar id-dritt tas-suġġett tad-</w:t>
      </w:r>
      <w:r w:rsidR="00810D98" w:rsidRPr="00810D98">
        <w:rPr>
          <w:rFonts w:ascii="Franklin Gothic Book" w:hAnsi="Franklin Gothic Book"/>
          <w:i/>
        </w:rPr>
        <w:t>data</w:t>
      </w:r>
      <w:r>
        <w:rPr>
          <w:rFonts w:ascii="Franklin Gothic Book" w:hAnsi="Franklin Gothic Book"/>
        </w:rPr>
        <w:t xml:space="preserve"> li jiġi informat dwar restrizzjoni għal drittijietu, sakemm ma jkunx il-każ li jekk jiġi informat jista’ jiġi preġudikat l-iskop tar-restrizzjoni. B’mod konsistenti ma’ dan, u f’konformità mal-prinċipju ta’ ġustizzja, il-kontrollur tad-</w:t>
      </w:r>
      <w:r w:rsidR="00810D98" w:rsidRPr="00810D98">
        <w:rPr>
          <w:rFonts w:ascii="Franklin Gothic Book" w:hAnsi="Franklin Gothic Book"/>
          <w:i/>
        </w:rPr>
        <w:t>data</w:t>
      </w:r>
      <w:r>
        <w:rPr>
          <w:rFonts w:ascii="Franklin Gothic Book" w:hAnsi="Franklin Gothic Book"/>
        </w:rPr>
        <w:t xml:space="preserve"> għandu jinforma wkoll lis-suġġetti tad-</w:t>
      </w:r>
      <w:r w:rsidR="00810D98" w:rsidRPr="00810D98">
        <w:rPr>
          <w:rFonts w:ascii="Franklin Gothic Book" w:hAnsi="Franklin Gothic Book"/>
          <w:i/>
        </w:rPr>
        <w:t>data</w:t>
      </w:r>
      <w:r>
        <w:rPr>
          <w:rFonts w:ascii="Franklin Gothic Book" w:hAnsi="Franklin Gothic Book"/>
        </w:rPr>
        <w:t xml:space="preserve"> li hu qed jibbaża fuq (jew se jibbaża fuq, f’każ li jiġi eżerċitat dritt partikolari tas-suġġetti tad-</w:t>
      </w:r>
      <w:r w:rsidR="00810D98" w:rsidRPr="00810D98">
        <w:rPr>
          <w:rFonts w:ascii="Franklin Gothic Book" w:hAnsi="Franklin Gothic Book"/>
          <w:i/>
        </w:rPr>
        <w:t>data</w:t>
      </w:r>
      <w:r>
        <w:rPr>
          <w:rFonts w:ascii="Franklin Gothic Book" w:hAnsi="Franklin Gothic Book"/>
        </w:rPr>
        <w:t xml:space="preserve">) </w:t>
      </w:r>
      <w:r>
        <w:rPr>
          <w:rFonts w:ascii="Franklin Gothic Book" w:hAnsi="Franklin Gothic Book"/>
          <w:i/>
        </w:rPr>
        <w:t>restrizzjoni leġiżlattiva nazzjonali</w:t>
      </w:r>
      <w:r>
        <w:rPr>
          <w:rFonts w:ascii="Franklin Gothic Book" w:hAnsi="Franklin Gothic Book"/>
        </w:rPr>
        <w:t xml:space="preserve"> bħal din għall-eżerċizzju tad-drittijiet tas-suġġetti tad-</w:t>
      </w:r>
      <w:r w:rsidR="00810D98" w:rsidRPr="00810D98">
        <w:rPr>
          <w:rFonts w:ascii="Franklin Gothic Book" w:hAnsi="Franklin Gothic Book"/>
          <w:i/>
        </w:rPr>
        <w:t>data</w:t>
      </w:r>
      <w:r>
        <w:rPr>
          <w:rFonts w:ascii="Franklin Gothic Book" w:hAnsi="Franklin Gothic Book"/>
        </w:rPr>
        <w:t>, jew għall-obbligu ta’ trasparenza, sakemm b’hekk ma jkunx qed jippreġudika l-iskop tar-restrizzjoni leġiżlattiva. Għalhekk, it-trasparenza teħtieġ li l-kontrolluri tad-</w:t>
      </w:r>
      <w:r w:rsidR="00810D98" w:rsidRPr="00810D98">
        <w:rPr>
          <w:rFonts w:ascii="Franklin Gothic Book" w:hAnsi="Franklin Gothic Book"/>
          <w:i/>
        </w:rPr>
        <w:t>data</w:t>
      </w:r>
      <w:r>
        <w:rPr>
          <w:rFonts w:ascii="Franklin Gothic Book" w:hAnsi="Franklin Gothic Book"/>
        </w:rPr>
        <w:t xml:space="preserve"> jipprovdu informazzjoni adegwata bil-quddiem lis-suġġetti tad-</w:t>
      </w:r>
      <w:r w:rsidR="00810D98" w:rsidRPr="00810D98">
        <w:rPr>
          <w:rFonts w:ascii="Franklin Gothic Book" w:hAnsi="Franklin Gothic Book"/>
          <w:i/>
        </w:rPr>
        <w:t>data</w:t>
      </w:r>
      <w:r>
        <w:rPr>
          <w:rFonts w:ascii="Franklin Gothic Book" w:hAnsi="Franklin Gothic Book"/>
        </w:rPr>
        <w:t xml:space="preserve"> dwar drittijiethom u kwalunkwe limitazzjoni partikolari għal dawk id-drittijiet li l-kontrollur jista’ jfittex li jħaddem, biex b’hekk is-suġġett tad-</w:t>
      </w:r>
      <w:r w:rsidR="00810D98" w:rsidRPr="00810D98">
        <w:rPr>
          <w:rFonts w:ascii="Franklin Gothic Book" w:hAnsi="Franklin Gothic Book"/>
          <w:i/>
        </w:rPr>
        <w:t>data</w:t>
      </w:r>
      <w:r>
        <w:rPr>
          <w:rFonts w:ascii="Franklin Gothic Book" w:hAnsi="Franklin Gothic Book"/>
        </w:rPr>
        <w:t xml:space="preserve"> ma jkunx sorpriż minn restrizzjoni apparenti ta’ dritt partikolari meta dan tal-aħħar jipprova jeżerċitah kontra l-kontrollur. B’rabta mal-psewdonimizzazzjoni u mal-minimizzazzjoni tad-</w:t>
      </w:r>
      <w:r w:rsidR="00810D98" w:rsidRPr="00810D98">
        <w:rPr>
          <w:rFonts w:ascii="Franklin Gothic Book" w:hAnsi="Franklin Gothic Book"/>
          <w:i/>
        </w:rPr>
        <w:t>data</w:t>
      </w:r>
      <w:r>
        <w:rPr>
          <w:rFonts w:ascii="Franklin Gothic Book" w:hAnsi="Franklin Gothic Book"/>
        </w:rPr>
        <w:t>, u sa fejn il-kontrolluri tad-</w:t>
      </w:r>
      <w:r w:rsidR="00810D98" w:rsidRPr="00810D98">
        <w:rPr>
          <w:rFonts w:ascii="Franklin Gothic Book" w:hAnsi="Franklin Gothic Book"/>
          <w:i/>
        </w:rPr>
        <w:t>data</w:t>
      </w:r>
      <w:r>
        <w:rPr>
          <w:rFonts w:ascii="Franklin Gothic Book" w:hAnsi="Franklin Gothic Book"/>
        </w:rPr>
        <w:t xml:space="preserve"> jistgħu jidhru li jkunu qed jibbażaw fuq l-Artikolu 11 tal-GDPR, id-WP29 diġà kkonferma fl-Opinjoni 3/ 2017</w:t>
      </w:r>
      <w:r>
        <w:rPr>
          <w:rStyle w:val="FootnoteReference"/>
          <w:rFonts w:ascii="Franklin Gothic Book" w:hAnsi="Franklin Gothic Book"/>
        </w:rPr>
        <w:footnoteReference w:id="57"/>
      </w:r>
      <w:r>
        <w:rPr>
          <w:rFonts w:ascii="Franklin Gothic Book" w:hAnsi="Franklin Gothic Book"/>
        </w:rPr>
        <w:t xml:space="preserve"> li l-Artikolu 11 tal-GDPR għandu jiġi interpretat bħala mod kif tiġi infurzata minimizzazzjoni ġenwina tad-</w:t>
      </w:r>
      <w:r w:rsidR="00810D98" w:rsidRPr="00810D98">
        <w:rPr>
          <w:rFonts w:ascii="Franklin Gothic Book" w:hAnsi="Franklin Gothic Book"/>
          <w:i/>
        </w:rPr>
        <w:t>data</w:t>
      </w:r>
      <w:r>
        <w:rPr>
          <w:rFonts w:ascii="Franklin Gothic Book" w:hAnsi="Franklin Gothic Book"/>
        </w:rPr>
        <w:t xml:space="preserve"> bla ma jixxekkel l-eżerċizzju tad-drittijiet tas-suġġetti tad-</w:t>
      </w:r>
      <w:r w:rsidR="00810D98" w:rsidRPr="00810D98">
        <w:rPr>
          <w:rFonts w:ascii="Franklin Gothic Book" w:hAnsi="Franklin Gothic Book"/>
          <w:i/>
        </w:rPr>
        <w:t>data</w:t>
      </w:r>
      <w:r>
        <w:rPr>
          <w:rFonts w:ascii="Franklin Gothic Book" w:hAnsi="Franklin Gothic Book"/>
        </w:rPr>
        <w:t>, u li l-eżerċizzju tad-drittijiet tas-suġġetti tad-</w:t>
      </w:r>
      <w:r w:rsidR="00810D98" w:rsidRPr="00810D98">
        <w:rPr>
          <w:rFonts w:ascii="Franklin Gothic Book" w:hAnsi="Franklin Gothic Book"/>
          <w:i/>
        </w:rPr>
        <w:t>data</w:t>
      </w:r>
      <w:r>
        <w:rPr>
          <w:rFonts w:ascii="Franklin Gothic Book" w:hAnsi="Franklin Gothic Book"/>
        </w:rPr>
        <w:t xml:space="preserve"> jrid isir possibbli bl-għajnuna tal-informazzjoni addizzjonali pprovduta mis-suġġett tad-</w:t>
      </w:r>
      <w:r w:rsidR="00810D98" w:rsidRPr="00810D98">
        <w:rPr>
          <w:rFonts w:ascii="Franklin Gothic Book" w:hAnsi="Franklin Gothic Book"/>
          <w:i/>
        </w:rPr>
        <w:t>data</w:t>
      </w:r>
      <w:r>
        <w:rPr>
          <w:rFonts w:ascii="Franklin Gothic Book" w:hAnsi="Franklin Gothic Book"/>
        </w:rPr>
        <w:t xml:space="preserve">.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33267BB3"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Barra minn hekk, l-Artikolu 85 jeħtieġ li l-Istati Membri, bil-liġi, jirrikonċiljaw il-protezzjoni tad-</w:t>
      </w:r>
      <w:r w:rsidR="00810D98" w:rsidRPr="00810D98">
        <w:rPr>
          <w:rFonts w:ascii="Franklin Gothic Book" w:hAnsi="Franklin Gothic Book"/>
          <w:i/>
        </w:rPr>
        <w:t>data</w:t>
      </w:r>
      <w:r>
        <w:rPr>
          <w:rFonts w:ascii="Franklin Gothic Book" w:hAnsi="Franklin Gothic Book"/>
        </w:rPr>
        <w:t xml:space="preserve"> mad-dritt għal-libertà tal-espressjoni u tal-informazzjoni. Fost l-oħrajn, dan jeħtieġ li l-Istati Membri jipprovdu għal eżenzjonijiet jew għal derogi xierqa minn ċerti dispożizzjonijiet tal-GDPR (inkluż mir-rekwiżiti ta’ trasparenza skont l-Artikoli 12 - 14) għall-ipproċessar imwettaq għal finijiet ġurnalistiċi, akkademiċi, artistiċi jew ta’ espressjoni litterarja, jekk dawn ikunu neċessarji biex jiġu rikonċiljati ż-żewġ drittijiet.</w:t>
      </w:r>
    </w:p>
    <w:p w14:paraId="2036FDBB" w14:textId="594EBB7B" w:rsidR="00CA7D92" w:rsidRPr="00513173" w:rsidRDefault="00CA7D92" w:rsidP="00D74081">
      <w:pPr>
        <w:spacing w:after="0"/>
        <w:jc w:val="both"/>
        <w:rPr>
          <w:rFonts w:ascii="Franklin Gothic Book" w:hAnsi="Franklin Gothic Book"/>
        </w:rPr>
      </w:pPr>
    </w:p>
    <w:p w14:paraId="4DFC91DB" w14:textId="2FFA89CB"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685117"/>
      <w:r>
        <w:rPr>
          <w:rFonts w:ascii="Franklin Gothic Book" w:hAnsi="Franklin Gothic Book"/>
          <w:b/>
          <w:color w:val="auto"/>
          <w:sz w:val="22"/>
          <w:u w:val="single"/>
        </w:rPr>
        <w:t>Trasparenza u ksur tad-</w:t>
      </w:r>
      <w:r w:rsidR="00810D98" w:rsidRPr="00810D98">
        <w:rPr>
          <w:rFonts w:ascii="Franklin Gothic Book" w:hAnsi="Franklin Gothic Book"/>
          <w:b/>
          <w:i/>
          <w:color w:val="auto"/>
          <w:sz w:val="22"/>
          <w:u w:val="single"/>
        </w:rPr>
        <w:t>data</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00A03848"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Id-WP29 ipproduċa Linji Gwida separati dwar il-Ksur tad-</w:t>
      </w:r>
      <w:r w:rsidR="00810D98" w:rsidRPr="00810D98">
        <w:rPr>
          <w:rFonts w:ascii="Franklin Gothic Book" w:hAnsi="Franklin Gothic Book"/>
          <w:i/>
        </w:rPr>
        <w:t>Data</w:t>
      </w:r>
      <w:r>
        <w:rPr>
          <w:rStyle w:val="FootnoteReference"/>
          <w:rFonts w:ascii="Franklin Gothic Book" w:hAnsi="Franklin Gothic Book"/>
        </w:rPr>
        <w:footnoteReference w:id="58"/>
      </w:r>
      <w:r>
        <w:rPr>
          <w:rFonts w:ascii="Franklin Gothic Book" w:hAnsi="Franklin Gothic Book"/>
        </w:rPr>
        <w:t xml:space="preserve"> iżda għall-finijiet ta’ dawn il-linji gwida, l-obbligi ta’ kontrollur tad-</w:t>
      </w:r>
      <w:r w:rsidR="00810D98" w:rsidRPr="00810D98">
        <w:rPr>
          <w:rFonts w:ascii="Franklin Gothic Book" w:hAnsi="Franklin Gothic Book"/>
          <w:i/>
        </w:rPr>
        <w:t>data</w:t>
      </w:r>
      <w:r>
        <w:rPr>
          <w:rFonts w:ascii="Franklin Gothic Book" w:hAnsi="Franklin Gothic Book"/>
        </w:rPr>
        <w:t xml:space="preserve"> b’rabta mal-komunikazzjoni ta’ ksur tad-</w:t>
      </w:r>
      <w:r w:rsidR="00810D98" w:rsidRPr="00810D98">
        <w:rPr>
          <w:rFonts w:ascii="Franklin Gothic Book" w:hAnsi="Franklin Gothic Book"/>
          <w:i/>
        </w:rPr>
        <w:t>data</w:t>
      </w:r>
      <w:r>
        <w:rPr>
          <w:rFonts w:ascii="Franklin Gothic Book" w:hAnsi="Franklin Gothic Book"/>
        </w:rPr>
        <w:t xml:space="preserve"> lil suġġett tad-</w:t>
      </w:r>
      <w:r w:rsidR="00810D98" w:rsidRPr="00810D98">
        <w:rPr>
          <w:rFonts w:ascii="Franklin Gothic Book" w:hAnsi="Franklin Gothic Book"/>
          <w:i/>
        </w:rPr>
        <w:t>data</w:t>
      </w:r>
      <w:r>
        <w:rPr>
          <w:rFonts w:ascii="Franklin Gothic Book" w:hAnsi="Franklin Gothic Book"/>
        </w:rPr>
        <w:t xml:space="preserve"> jridu jieħdu f’kunsiderazzjoni bis-sħiħ ir-rekwiżiti ta’ trasparenza stabbiliti </w:t>
      </w:r>
      <w:r>
        <w:rPr>
          <w:rFonts w:ascii="Franklin Gothic Book" w:hAnsi="Franklin Gothic Book"/>
        </w:rPr>
        <w:lastRenderedPageBreak/>
        <w:t>fl-Artikolu 12</w:t>
      </w:r>
      <w:r>
        <w:rPr>
          <w:rStyle w:val="FootnoteReference"/>
          <w:rFonts w:ascii="Franklin Gothic Book" w:hAnsi="Franklin Gothic Book"/>
        </w:rPr>
        <w:footnoteReference w:id="59"/>
      </w:r>
      <w:r>
        <w:t>.</w:t>
      </w:r>
      <w:r>
        <w:rPr>
          <w:rFonts w:ascii="Franklin Gothic Book" w:hAnsi="Franklin Gothic Book"/>
        </w:rPr>
        <w:t xml:space="preserve"> Il-komunikazzjoni ta’ ksur tad-</w:t>
      </w:r>
      <w:r w:rsidR="00810D98" w:rsidRPr="00810D98">
        <w:rPr>
          <w:rFonts w:ascii="Franklin Gothic Book" w:hAnsi="Franklin Gothic Book"/>
          <w:i/>
        </w:rPr>
        <w:t>data</w:t>
      </w:r>
      <w:r>
        <w:rPr>
          <w:rFonts w:ascii="Franklin Gothic Book" w:hAnsi="Franklin Gothic Book"/>
        </w:rPr>
        <w:t xml:space="preserve"> trid tissodisfa l-istess rekwiżiti, spjegati aktar ’il fuq f’dettall (b’mod partikolari għall-użu ta’ lingwaġġ ċar u sempliċi), li japplikaw għal kwalunkwe komunikazzjoni oħra ma’ suġġett tad-</w:t>
      </w:r>
      <w:r w:rsidR="00810D98" w:rsidRPr="00810D98">
        <w:rPr>
          <w:rFonts w:ascii="Franklin Gothic Book" w:hAnsi="Franklin Gothic Book"/>
          <w:i/>
        </w:rPr>
        <w:t>data</w:t>
      </w:r>
      <w:r>
        <w:rPr>
          <w:rFonts w:ascii="Franklin Gothic Book" w:hAnsi="Franklin Gothic Book"/>
        </w:rPr>
        <w:t xml:space="preserve"> b’rabta ma’ drittijietu jew b’rabta mat-trażmissjoni ta’ informazzjoni skont l-Artikoli 13 u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685118"/>
      <w:r>
        <w:rPr>
          <w:rFonts w:ascii="Franklin Gothic Book" w:hAnsi="Franklin Gothic Book"/>
          <w:b/>
          <w:color w:val="auto"/>
          <w:sz w:val="22"/>
        </w:rPr>
        <w:lastRenderedPageBreak/>
        <w:t>Anness</w:t>
      </w:r>
      <w:bookmarkEnd w:id="83"/>
      <w:bookmarkEnd w:id="84"/>
    </w:p>
    <w:p w14:paraId="306D3484" w14:textId="7D87E338"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Informazzjoni li trid tiġi pprovduta lil suġġett tad-</w:t>
      </w:r>
      <w:r w:rsidR="00810D98" w:rsidRPr="00810D98">
        <w:rPr>
          <w:rFonts w:ascii="Franklin Gothic Book" w:hAnsi="Franklin Gothic Book"/>
          <w:b/>
          <w:i/>
        </w:rPr>
        <w:t>data</w:t>
      </w:r>
      <w:r>
        <w:rPr>
          <w:rFonts w:ascii="Franklin Gothic Book" w:hAnsi="Franklin Gothic Book"/>
          <w:b/>
        </w:rPr>
        <w:t xml:space="preserve"> skont l-Artikolu 13 jew l-Artikolu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762"/>
        <w:gridCol w:w="1599"/>
        <w:gridCol w:w="1613"/>
        <w:gridCol w:w="2956"/>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Tip ta’ Informazzjoni Meħtieġa</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Artikolu rilevanti</w:t>
            </w:r>
          </w:p>
          <w:p w14:paraId="5F5FA53F" w14:textId="490F6611"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(jekk id-</w:t>
            </w:r>
            <w:r w:rsidR="00810D98" w:rsidRPr="00810D98">
              <w:rPr>
                <w:rFonts w:ascii="Franklin Gothic Book" w:hAnsi="Franklin Gothic Book"/>
                <w:b/>
                <w:i/>
              </w:rPr>
              <w:t>data</w:t>
            </w:r>
            <w:r>
              <w:rPr>
                <w:rFonts w:ascii="Franklin Gothic Book" w:hAnsi="Franklin Gothic Book"/>
                <w:b/>
              </w:rPr>
              <w:t xml:space="preserve"> personali tinġabar b’mod dirett mingħand is-suġġett tad-</w:t>
            </w:r>
            <w:r w:rsidR="00810D98" w:rsidRPr="00810D98">
              <w:rPr>
                <w:rFonts w:ascii="Franklin Gothic Book" w:hAnsi="Franklin Gothic Book"/>
                <w:b/>
                <w:i/>
              </w:rPr>
              <w:t>data</w:t>
            </w:r>
            <w:r>
              <w:rPr>
                <w:rFonts w:ascii="Franklin Gothic Book" w:hAnsi="Franklin Gothic Book"/>
                <w:b/>
              </w:rPr>
              <w:t>)</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Artikolu rilevanti</w:t>
            </w:r>
          </w:p>
          <w:p w14:paraId="3F4C9FCD" w14:textId="21925CC5"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(jekk id-</w:t>
            </w:r>
            <w:r w:rsidR="00810D98" w:rsidRPr="00810D98">
              <w:rPr>
                <w:rFonts w:ascii="Franklin Gothic Book" w:hAnsi="Franklin Gothic Book"/>
                <w:b/>
                <w:i/>
              </w:rPr>
              <w:t>data</w:t>
            </w:r>
            <w:r>
              <w:rPr>
                <w:rFonts w:ascii="Franklin Gothic Book" w:hAnsi="Franklin Gothic Book"/>
                <w:b/>
              </w:rPr>
              <w:t xml:space="preserve"> personali ma tinġabarx b’mod dirett mingħand is-suġġett tad-</w:t>
            </w:r>
            <w:r w:rsidR="00810D98" w:rsidRPr="00810D98">
              <w:rPr>
                <w:rFonts w:ascii="Franklin Gothic Book" w:hAnsi="Franklin Gothic Book"/>
                <w:b/>
                <w:i/>
              </w:rPr>
              <w:t>data</w:t>
            </w:r>
            <w:r>
              <w:rPr>
                <w:rFonts w:ascii="Franklin Gothic Book" w:hAnsi="Franklin Gothic Book"/>
                <w:b/>
              </w:rPr>
              <w:t>)</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Kummenti tad-WP29 dwar ir-rekwiżit ta’ informazzjoni</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L-identità u d-dettalji ta' kuntatt tal-kontrollur u, fejn applikabbli, tar-rappreżentant tiegħu</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13.1(a)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14.1(a)</w:t>
            </w:r>
          </w:p>
        </w:tc>
        <w:tc>
          <w:tcPr>
            <w:tcW w:w="3159" w:type="dxa"/>
          </w:tcPr>
          <w:p w14:paraId="3D2DAE6B" w14:textId="4C01E50C"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L-informazzjoni għandha tippermetti għall-identifikazzjoni faċli tal-kontrollur u idealment tippermetti għal forom differenti ta’ komunikazzjonijiet mal-kontrollur tad-</w:t>
            </w:r>
            <w:r w:rsidR="00810D98" w:rsidRPr="00810D98">
              <w:rPr>
                <w:rFonts w:ascii="Franklin Gothic Book" w:hAnsi="Franklin Gothic Book"/>
                <w:i/>
              </w:rPr>
              <w:t>data</w:t>
            </w:r>
            <w:r>
              <w:rPr>
                <w:rFonts w:ascii="Franklin Gothic Book" w:hAnsi="Franklin Gothic Book"/>
              </w:rPr>
              <w:t xml:space="preserve"> (eż. numru tat-telefown, posta elettronika, indirizz postali, eċċ.)</w:t>
            </w:r>
          </w:p>
        </w:tc>
      </w:tr>
      <w:tr w:rsidR="00CA7D92" w:rsidRPr="00513173" w14:paraId="67BDBC7D" w14:textId="1C89017C" w:rsidTr="004B2FD0">
        <w:tc>
          <w:tcPr>
            <w:tcW w:w="2977" w:type="dxa"/>
          </w:tcPr>
          <w:p w14:paraId="266359F7" w14:textId="0A7BD27F"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Id-dettalji ta' kuntatt għall-uffiċjal tal-protezzjoni tad-</w:t>
            </w:r>
            <w:r w:rsidR="00810D98" w:rsidRPr="00810D98">
              <w:rPr>
                <w:rFonts w:ascii="Franklin Gothic Book" w:hAnsi="Franklin Gothic Book"/>
                <w:i/>
              </w:rPr>
              <w:t>data</w:t>
            </w:r>
            <w:r>
              <w:rPr>
                <w:rFonts w:ascii="Franklin Gothic Book" w:hAnsi="Franklin Gothic Book"/>
              </w:rPr>
              <w:t xml:space="preserve">, fejn applikabbli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13.1(b)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14.1(b)</w:t>
            </w:r>
          </w:p>
        </w:tc>
        <w:tc>
          <w:tcPr>
            <w:tcW w:w="3159" w:type="dxa"/>
          </w:tcPr>
          <w:p w14:paraId="4F0AB7E1" w14:textId="7F0B2591"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Ara l-Linji Gwida tad-WP29 dwar Uffiċjal tal-Protezzjoni tad-</w:t>
            </w:r>
            <w:r w:rsidR="00810D98" w:rsidRPr="00810D98">
              <w:rPr>
                <w:rFonts w:ascii="Franklin Gothic Book" w:hAnsi="Franklin Gothic Book"/>
                <w:i/>
              </w:rPr>
              <w:t>Data</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Il-finijiet u l-bażi legali għall-ipproċessar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13.1(c)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14.1(c)</w:t>
            </w:r>
          </w:p>
        </w:tc>
        <w:tc>
          <w:tcPr>
            <w:tcW w:w="3159" w:type="dxa"/>
          </w:tcPr>
          <w:p w14:paraId="67C1C84C" w14:textId="7A2E99B3"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Minbarra li tistabblixxi l-finijiet tal-ipproċessar li għalihom tkun maħsuba d-</w:t>
            </w:r>
            <w:r w:rsidR="00810D98" w:rsidRPr="00810D98">
              <w:rPr>
                <w:rFonts w:ascii="Franklin Gothic Book" w:hAnsi="Franklin Gothic Book"/>
                <w:i/>
              </w:rPr>
              <w:t>data</w:t>
            </w:r>
            <w:r>
              <w:rPr>
                <w:rFonts w:ascii="Franklin Gothic Book" w:hAnsi="Franklin Gothic Book"/>
              </w:rPr>
              <w:t xml:space="preserve"> personali, trid tiġi speċifikata l-bażi legali rilevanti li jiġi bbażat fuqha skont l-Artikolu 6. Fil-każ ta’ kategoriji speċjali ta’ </w:t>
            </w:r>
            <w:r w:rsidR="00810D98" w:rsidRPr="00810D98">
              <w:rPr>
                <w:rFonts w:ascii="Franklin Gothic Book" w:hAnsi="Franklin Gothic Book"/>
                <w:i/>
              </w:rPr>
              <w:t>data</w:t>
            </w:r>
            <w:r>
              <w:rPr>
                <w:rFonts w:ascii="Franklin Gothic Book" w:hAnsi="Franklin Gothic Book"/>
              </w:rPr>
              <w:t xml:space="preserve"> personali, għandha tiġi speċifikata d-dispożizzjoni </w:t>
            </w:r>
            <w:r>
              <w:rPr>
                <w:rFonts w:ascii="Franklin Gothic Book" w:hAnsi="Franklin Gothic Book"/>
              </w:rPr>
              <w:lastRenderedPageBreak/>
              <w:t>rilevanti tal-Artikolu 9 (u, fejn rilevanti, id-dritt applikabbli tal-Unjoni jew tal-Istati Membri li skont dan tiġi pproċessata d-</w:t>
            </w:r>
            <w:r w:rsidR="00810D98" w:rsidRPr="00810D98">
              <w:rPr>
                <w:rFonts w:ascii="Franklin Gothic Book" w:hAnsi="Franklin Gothic Book"/>
                <w:i/>
              </w:rPr>
              <w:t>data</w:t>
            </w:r>
            <w:r>
              <w:rPr>
                <w:rFonts w:ascii="Franklin Gothic Book" w:hAnsi="Franklin Gothic Book"/>
              </w:rPr>
              <w:t xml:space="preserve">). Fejn, skont l-Artikolu 10, tiġi pproċessata </w:t>
            </w:r>
            <w:r w:rsidR="00810D98" w:rsidRPr="00810D98">
              <w:rPr>
                <w:rFonts w:ascii="Franklin Gothic Book" w:hAnsi="Franklin Gothic Book"/>
                <w:i/>
              </w:rPr>
              <w:t>data</w:t>
            </w:r>
            <w:r>
              <w:rPr>
                <w:rFonts w:ascii="Franklin Gothic Book" w:hAnsi="Franklin Gothic Book"/>
              </w:rPr>
              <w:t xml:space="preserve"> personali relatata ma’ kundanni u ma’ reati kriminali jew ma’ miżuri tas-sigurtà relatati fuq il-bażi tal-Artikolu 6.1, fejn applikabbli għandu jiġi speċifikat id-dritt rilevanti tal-Unjoni jew tal-Istat Membru li skont dan jitwettaq l-ipproċessar.  </w:t>
            </w:r>
          </w:p>
        </w:tc>
      </w:tr>
      <w:tr w:rsidR="00CA7D92" w:rsidRPr="00513173" w14:paraId="13AAF63F" w14:textId="102DE8E6" w:rsidTr="004B2FD0">
        <w:tc>
          <w:tcPr>
            <w:tcW w:w="2977" w:type="dxa"/>
          </w:tcPr>
          <w:p w14:paraId="1ED50D99" w14:textId="5F0B69F0"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Fejn l-interessi leġittimi (Artikolu 6.1(f)) ikunu l-bażi ġuridika għall-ipproċessar, l-interessi leġittimi mfittxija mill-kontrollur tad-</w:t>
            </w:r>
            <w:r w:rsidR="00810D98" w:rsidRPr="00810D98">
              <w:rPr>
                <w:rFonts w:ascii="Franklin Gothic Book" w:hAnsi="Franklin Gothic Book"/>
                <w:i/>
              </w:rPr>
              <w:t>data</w:t>
            </w:r>
            <w:r>
              <w:rPr>
                <w:rFonts w:ascii="Franklin Gothic Book" w:hAnsi="Franklin Gothic Book"/>
              </w:rPr>
              <w:t xml:space="preserve"> jew minn parti terza.</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13.1(d)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14.2(b)</w:t>
            </w:r>
          </w:p>
        </w:tc>
        <w:tc>
          <w:tcPr>
            <w:tcW w:w="3159" w:type="dxa"/>
          </w:tcPr>
          <w:p w14:paraId="4C4C7880" w14:textId="6B019FB4"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L-interess speċifiku inkwistjoni jrid jiġi identifikat għall-benefiċċju tas-suġġett tad-</w:t>
            </w:r>
            <w:r w:rsidR="00810D98" w:rsidRPr="00810D98">
              <w:rPr>
                <w:rFonts w:ascii="Franklin Gothic Book" w:hAnsi="Franklin Gothic Book"/>
                <w:i/>
              </w:rPr>
              <w:t>data</w:t>
            </w:r>
            <w:r>
              <w:rPr>
                <w:rFonts w:ascii="Franklin Gothic Book" w:hAnsi="Franklin Gothic Book"/>
              </w:rPr>
              <w:t>. Bħala kwistjoni tal-aħjar prattika, il-kontrollur jista’ jipprovdi wkoll lis-suġġett tad-</w:t>
            </w:r>
            <w:r w:rsidR="00810D98" w:rsidRPr="00810D98">
              <w:rPr>
                <w:rFonts w:ascii="Franklin Gothic Book" w:hAnsi="Franklin Gothic Book"/>
                <w:i/>
              </w:rPr>
              <w:t>data</w:t>
            </w:r>
            <w:r>
              <w:rPr>
                <w:rFonts w:ascii="Franklin Gothic Book" w:hAnsi="Franklin Gothic Book"/>
              </w:rPr>
              <w:t xml:space="preserve"> bl-informazzjoni mit-</w:t>
            </w:r>
            <w:r>
              <w:rPr>
                <w:rFonts w:ascii="Franklin Gothic Book" w:hAnsi="Franklin Gothic Book"/>
                <w:i/>
              </w:rPr>
              <w:t>test tal-bilanċjar</w:t>
            </w:r>
            <w:r>
              <w:rPr>
                <w:rFonts w:ascii="Franklin Gothic Book" w:hAnsi="Franklin Gothic Book"/>
              </w:rPr>
              <w:t xml:space="preserve">, li jrid jitwettaq biex ikun jista’ jitħaddem l-Artikolu 6.1(f) bħala bażi legali għall-ipproċessar, qabel kwalunkwe ġbir ta’ </w:t>
            </w:r>
            <w:r w:rsidR="00810D98" w:rsidRPr="00810D98">
              <w:rPr>
                <w:rFonts w:ascii="Franklin Gothic Book" w:hAnsi="Franklin Gothic Book"/>
                <w:i/>
              </w:rPr>
              <w:t>data</w:t>
            </w:r>
            <w:r>
              <w:rPr>
                <w:rFonts w:ascii="Franklin Gothic Book" w:hAnsi="Franklin Gothic Book"/>
              </w:rPr>
              <w:t xml:space="preserve"> personali tas-suġġetti tad-</w:t>
            </w:r>
            <w:r w:rsidR="00810D98" w:rsidRPr="00810D98">
              <w:rPr>
                <w:rFonts w:ascii="Franklin Gothic Book" w:hAnsi="Franklin Gothic Book"/>
                <w:i/>
              </w:rPr>
              <w:t>data</w:t>
            </w:r>
            <w:r>
              <w:rPr>
                <w:rFonts w:ascii="Franklin Gothic Book" w:hAnsi="Franklin Gothic Book"/>
              </w:rPr>
              <w:t>. Biex jiġi evitat milli l-qarrej jgħajja jaqra informazzjoni eċċessiva, din tista’ tiddaħħal fi ħdan stqarrija ta’ privatezza/ avviż imqassam fuq saffi (ara l-paragrafu 35). Fi kwalunkwe każ, il-pożizzjoni tad-WP29 hi li l-informazzjoni lis-suġġett tad-</w:t>
            </w:r>
            <w:r w:rsidR="00810D98" w:rsidRPr="00810D98">
              <w:rPr>
                <w:rFonts w:ascii="Franklin Gothic Book" w:hAnsi="Franklin Gothic Book"/>
                <w:i/>
              </w:rPr>
              <w:t>data</w:t>
            </w:r>
            <w:r>
              <w:rPr>
                <w:rFonts w:ascii="Franklin Gothic Book" w:hAnsi="Franklin Gothic Book"/>
              </w:rPr>
              <w:t xml:space="preserve"> għandha tagħmilha ċara li hu jista’ jikseb informazzjoni fuq it-test tal-bilanċjar fuq talba. Dan hu essenzjali għat-trasparenza effettiva meta s-suġġetti tad-</w:t>
            </w:r>
            <w:r w:rsidR="00810D98" w:rsidRPr="00810D98">
              <w:rPr>
                <w:rFonts w:ascii="Franklin Gothic Book" w:hAnsi="Franklin Gothic Book"/>
                <w:i/>
              </w:rPr>
              <w:t>data</w:t>
            </w:r>
            <w:r>
              <w:rPr>
                <w:rFonts w:ascii="Franklin Gothic Book" w:hAnsi="Franklin Gothic Book"/>
              </w:rPr>
              <w:t xml:space="preserve"> jkollhom dubji dwar jekk </w:t>
            </w:r>
            <w:r>
              <w:rPr>
                <w:rFonts w:ascii="Franklin Gothic Book" w:hAnsi="Franklin Gothic Book"/>
              </w:rPr>
              <w:lastRenderedPageBreak/>
              <w:t>it-test tal-bilanċjar twettaqx b’mod ġust jew jixtiequ jippreżentaw ilment ma’ awtorità superviżorja.</w:t>
            </w:r>
          </w:p>
        </w:tc>
      </w:tr>
      <w:tr w:rsidR="00CA7D92" w:rsidRPr="00513173" w14:paraId="7E56CD7F" w14:textId="2CB7A224" w:rsidTr="004B2FD0">
        <w:tc>
          <w:tcPr>
            <w:tcW w:w="2977" w:type="dxa"/>
          </w:tcPr>
          <w:p w14:paraId="20B58D74" w14:textId="3B3FF352"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 xml:space="preserve">Kategoriji ta' </w:t>
            </w:r>
            <w:r w:rsidR="00810D98" w:rsidRPr="00810D98">
              <w:rPr>
                <w:rFonts w:ascii="Franklin Gothic Book" w:hAnsi="Franklin Gothic Book"/>
                <w:i/>
              </w:rPr>
              <w:t>data</w:t>
            </w:r>
            <w:r>
              <w:rPr>
                <w:rFonts w:ascii="Franklin Gothic Book" w:hAnsi="Franklin Gothic Book"/>
              </w:rPr>
              <w:t xml:space="preserve"> personali kkonċernata</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Mhux meħtieġa</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14.1(d)</w:t>
            </w:r>
          </w:p>
        </w:tc>
        <w:tc>
          <w:tcPr>
            <w:tcW w:w="3159" w:type="dxa"/>
          </w:tcPr>
          <w:p w14:paraId="1BD3F82D" w14:textId="7CB8EC38"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Din l-informazzjoni hi meħtieġa f’xenarju tal-Artikolu 14 għaliex id-</w:t>
            </w:r>
            <w:r w:rsidR="00810D98" w:rsidRPr="00810D98">
              <w:rPr>
                <w:rFonts w:ascii="Franklin Gothic Book" w:hAnsi="Franklin Gothic Book"/>
                <w:i/>
              </w:rPr>
              <w:t>data</w:t>
            </w:r>
            <w:r>
              <w:rPr>
                <w:rFonts w:ascii="Franklin Gothic Book" w:hAnsi="Franklin Gothic Book"/>
              </w:rPr>
              <w:t xml:space="preserve"> personali ma nkisbitx mingħand is-suġġett tad-</w:t>
            </w:r>
            <w:r w:rsidR="00810D98" w:rsidRPr="00810D98">
              <w:rPr>
                <w:rFonts w:ascii="Franklin Gothic Book" w:hAnsi="Franklin Gothic Book"/>
                <w:i/>
              </w:rPr>
              <w:t>data</w:t>
            </w:r>
            <w:r>
              <w:rPr>
                <w:rFonts w:ascii="Franklin Gothic Book" w:hAnsi="Franklin Gothic Book"/>
              </w:rPr>
              <w:t>, li għalhekk ma jkunx jaf liema kategoriji tad-</w:t>
            </w:r>
            <w:r w:rsidR="00810D98" w:rsidRPr="00810D98">
              <w:rPr>
                <w:rFonts w:ascii="Franklin Gothic Book" w:hAnsi="Franklin Gothic Book"/>
                <w:i/>
              </w:rPr>
              <w:t>data</w:t>
            </w:r>
            <w:r>
              <w:rPr>
                <w:rFonts w:ascii="Franklin Gothic Book" w:hAnsi="Franklin Gothic Book"/>
              </w:rPr>
              <w:t xml:space="preserve"> personali tiegħu kiseb il-kontrollur tad-</w:t>
            </w:r>
            <w:r w:rsidR="00810D98" w:rsidRPr="00810D98">
              <w:rPr>
                <w:rFonts w:ascii="Franklin Gothic Book" w:hAnsi="Franklin Gothic Book"/>
                <w:i/>
              </w:rPr>
              <w:t>data</w:t>
            </w:r>
            <w:r>
              <w:rPr>
                <w:rFonts w:ascii="Franklin Gothic Book" w:hAnsi="Franklin Gothic Book"/>
              </w:rPr>
              <w:t>.</w:t>
            </w:r>
          </w:p>
        </w:tc>
      </w:tr>
      <w:tr w:rsidR="00CA7D92" w:rsidRPr="00513173" w14:paraId="0B3F622D" w14:textId="2DE4998F" w:rsidTr="004B2FD0">
        <w:tc>
          <w:tcPr>
            <w:tcW w:w="2977" w:type="dxa"/>
          </w:tcPr>
          <w:p w14:paraId="63168A1B" w14:textId="257D146C"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Ir-riċevituri</w:t>
            </w:r>
            <w:r>
              <w:rPr>
                <w:rStyle w:val="FootnoteReference"/>
                <w:rFonts w:ascii="Franklin Gothic Book" w:hAnsi="Franklin Gothic Book"/>
              </w:rPr>
              <w:footnoteReference w:id="62"/>
            </w:r>
            <w:r>
              <w:rPr>
                <w:rFonts w:ascii="Franklin Gothic Book" w:hAnsi="Franklin Gothic Book"/>
              </w:rPr>
              <w:t xml:space="preserve"> (jew il-kategoriji ta’ riċevituri) tad-</w:t>
            </w:r>
            <w:r w:rsidR="00810D98" w:rsidRPr="00810D98">
              <w:rPr>
                <w:rFonts w:ascii="Franklin Gothic Book" w:hAnsi="Franklin Gothic Book"/>
                <w:i/>
              </w:rPr>
              <w:t>data</w:t>
            </w:r>
            <w:r>
              <w:rPr>
                <w:rFonts w:ascii="Franklin Gothic Book" w:hAnsi="Franklin Gothic Book"/>
              </w:rPr>
              <w:t xml:space="preserve"> personali</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13.1(e)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14.1(e)</w:t>
            </w:r>
          </w:p>
        </w:tc>
        <w:tc>
          <w:tcPr>
            <w:tcW w:w="3159" w:type="dxa"/>
          </w:tcPr>
          <w:p w14:paraId="139363BD" w14:textId="7F68D894"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It-terminu “riċevitur” hu definit fl-Artikolu 4.9 bħala “</w:t>
            </w:r>
            <w:r>
              <w:rPr>
                <w:rFonts w:ascii="Franklin Gothic Book" w:hAnsi="Franklin Gothic Book"/>
                <w:i/>
              </w:rPr>
              <w:t>persuna fiżika jew ġuridika, awtorità pubblika, aġenzija jew korp ieħor, li lilha tiġi żvelata d-</w:t>
            </w:r>
            <w:r w:rsidR="00810D98" w:rsidRPr="00810D98">
              <w:rPr>
                <w:rFonts w:ascii="Franklin Gothic Book" w:hAnsi="Franklin Gothic Book"/>
                <w:i/>
              </w:rPr>
              <w:t>data</w:t>
            </w:r>
            <w:r>
              <w:rPr>
                <w:rFonts w:ascii="Franklin Gothic Book" w:hAnsi="Franklin Gothic Book"/>
                <w:i/>
              </w:rPr>
              <w:t xml:space="preserve"> personali, </w:t>
            </w:r>
            <w:r>
              <w:rPr>
                <w:rFonts w:ascii="Franklin Gothic Book" w:hAnsi="Franklin Gothic Book"/>
                <w:b/>
                <w:i/>
              </w:rPr>
              <w:t>irrispettivament milli huwiex parti terza jew le</w:t>
            </w:r>
            <w:r>
              <w:rPr>
                <w:rFonts w:ascii="Franklin Gothic Book" w:hAnsi="Franklin Gothic Book"/>
                <w:i/>
              </w:rPr>
              <w:t>” [enfasi miżjuda]</w:t>
            </w:r>
            <w:r>
              <w:rPr>
                <w:rFonts w:ascii="Franklin Gothic Book" w:hAnsi="Franklin Gothic Book"/>
              </w:rPr>
              <w:t>. B’hekk, riċevitur mhux bilfors ikun parti terza. Għaldaqstant, kontrolluri oħra tad-</w:t>
            </w:r>
            <w:r w:rsidR="00810D98" w:rsidRPr="00810D98">
              <w:rPr>
                <w:rFonts w:ascii="Franklin Gothic Book" w:hAnsi="Franklin Gothic Book"/>
                <w:i/>
              </w:rPr>
              <w:t>data</w:t>
            </w:r>
            <w:r>
              <w:rPr>
                <w:rFonts w:ascii="Franklin Gothic Book" w:hAnsi="Franklin Gothic Book"/>
              </w:rPr>
              <w:t>, kontrolluri konġunti u proċessuri li lilhom tiġi ttrasferita jew iddivulgata d-</w:t>
            </w:r>
            <w:r w:rsidR="00810D98" w:rsidRPr="00810D98">
              <w:rPr>
                <w:rFonts w:ascii="Franklin Gothic Book" w:hAnsi="Franklin Gothic Book"/>
                <w:i/>
              </w:rPr>
              <w:t>data</w:t>
            </w:r>
            <w:r>
              <w:rPr>
                <w:rFonts w:ascii="Franklin Gothic Book" w:hAnsi="Franklin Gothic Book"/>
              </w:rPr>
              <w:t xml:space="preserve"> huma koperti mit-terminu “riċevitur” u informazzjoni dwar it-tali riċevituri għadha tiġi pprovduta b’mod supplimentari għall-informazzjoni dwar ir-riċevituri terzi. </w:t>
            </w:r>
          </w:p>
          <w:p w14:paraId="35E3DA2B" w14:textId="309D5D31"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Ir-riċevituri propji (msemmija b’isimhom) tad-</w:t>
            </w:r>
            <w:r w:rsidR="00810D98" w:rsidRPr="00810D98">
              <w:rPr>
                <w:rFonts w:ascii="Franklin Gothic Book" w:hAnsi="Franklin Gothic Book"/>
                <w:i/>
              </w:rPr>
              <w:t>data</w:t>
            </w:r>
            <w:r>
              <w:rPr>
                <w:rFonts w:ascii="Franklin Gothic Book" w:hAnsi="Franklin Gothic Book"/>
              </w:rPr>
              <w:t xml:space="preserve"> personali, jew il-kategoriji ta’ riċevituri, iridu jiġu pprovduti. F’konformità mal-prinċipju ta’ ġustizzja, il-kontrolluri jridu jipprovdu informazzjoni dwar </w:t>
            </w:r>
            <w:r>
              <w:rPr>
                <w:rFonts w:ascii="Franklin Gothic Book" w:hAnsi="Franklin Gothic Book"/>
              </w:rPr>
              <w:lastRenderedPageBreak/>
              <w:t>ir-riċevituri li hi l-aktar siewja għas-suġġetti tad-</w:t>
            </w:r>
            <w:r w:rsidR="00810D98" w:rsidRPr="00810D98">
              <w:rPr>
                <w:rFonts w:ascii="Franklin Gothic Book" w:hAnsi="Franklin Gothic Book"/>
                <w:i/>
              </w:rPr>
              <w:t>data</w:t>
            </w:r>
            <w:r>
              <w:rPr>
                <w:rFonts w:ascii="Franklin Gothic Book" w:hAnsi="Franklin Gothic Book"/>
              </w:rPr>
              <w:t>. Fil-prattika, ġeneralment din tkun ir-riċevituri msemmija b’isimhom, biex is-suġġetti tad-</w:t>
            </w:r>
            <w:r w:rsidR="00810D98" w:rsidRPr="00810D98">
              <w:rPr>
                <w:rFonts w:ascii="Franklin Gothic Book" w:hAnsi="Franklin Gothic Book"/>
                <w:i/>
              </w:rPr>
              <w:t>data</w:t>
            </w:r>
            <w:r>
              <w:rPr>
                <w:rFonts w:ascii="Franklin Gothic Book" w:hAnsi="Franklin Gothic Book"/>
              </w:rPr>
              <w:t xml:space="preserve"> jkunu jafu eżattament min ikollu d-</w:t>
            </w:r>
            <w:r w:rsidR="00810D98" w:rsidRPr="00810D98">
              <w:rPr>
                <w:rFonts w:ascii="Franklin Gothic Book" w:hAnsi="Franklin Gothic Book"/>
                <w:i/>
              </w:rPr>
              <w:t>data</w:t>
            </w:r>
            <w:r>
              <w:rPr>
                <w:rFonts w:ascii="Franklin Gothic Book" w:hAnsi="Franklin Gothic Book"/>
              </w:rPr>
              <w:t xml:space="preserve"> personali tagħhom. Jekk il-kontrolluri jagħżlu li jipprovdu l-kategoriji ta’ riċevituri, l-informazzjoni għandha tkun l-aktar speċifika possibbli billi jiġu indikati t-tip ta’ riċevitur (jiġifieri b’referenza għall-attivitajiet li jwettaq), l-industrija, is-settur u s-subsettur u l-post tar-riċevituri.</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Id-dettalji tat-trasferimenti lil pajjiżi terzi, il-fatt tal-istess u d-dettalji tas-salvagwardji rilevanti</w:t>
            </w:r>
            <w:r>
              <w:rPr>
                <w:rStyle w:val="FootnoteReference"/>
                <w:rFonts w:ascii="Franklin Gothic Book" w:hAnsi="Franklin Gothic Book"/>
              </w:rPr>
              <w:footnoteReference w:id="63"/>
            </w:r>
            <w:r>
              <w:rPr>
                <w:rFonts w:ascii="Franklin Gothic Book" w:hAnsi="Franklin Gothic Book"/>
              </w:rPr>
              <w:t xml:space="preserve"> (inkluża l-eżistenza jew in-nuqqas ta’ deċiżjoni tal-Kummissjoni dwar l-adegwatezza</w:t>
            </w:r>
            <w:r>
              <w:rPr>
                <w:rStyle w:val="FootnoteReference"/>
                <w:rFonts w:ascii="Franklin Gothic Book" w:hAnsi="Franklin Gothic Book"/>
              </w:rPr>
              <w:footnoteReference w:id="64"/>
            </w:r>
            <w:r>
              <w:rPr>
                <w:rFonts w:ascii="Franklin Gothic Book" w:hAnsi="Franklin Gothic Book"/>
              </w:rPr>
              <w:t>) u l-mezzi biex tinkiseb kopja ta’ dawn jew fejn dawn tqiegħdu għad-dispożizzjoni</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13.1(f)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14.1(f)</w:t>
            </w:r>
          </w:p>
        </w:tc>
        <w:tc>
          <w:tcPr>
            <w:tcW w:w="3159" w:type="dxa"/>
          </w:tcPr>
          <w:p w14:paraId="78D38F4D" w14:textId="7C78DAB8"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Għandhom jiġu speċifikati l-artikolu rilevanti tal-GDPR li jippermetti t-trasferiment u l-mekkaniżmu korrispondenti (eż. deċiżjoni dwar l-adegwatezza skont l-Artikolu 45/ regoli korporattivi vinkolanti skont l-Artikolu 47/ klawżoli standard dwar il-protezzjoni tad-</w:t>
            </w:r>
            <w:r w:rsidR="00810D98" w:rsidRPr="00810D98">
              <w:rPr>
                <w:rFonts w:ascii="Franklin Gothic Book" w:hAnsi="Franklin Gothic Book"/>
                <w:i/>
              </w:rPr>
              <w:t>data</w:t>
            </w:r>
            <w:r>
              <w:rPr>
                <w:rFonts w:ascii="Franklin Gothic Book" w:hAnsi="Franklin Gothic Book"/>
              </w:rPr>
              <w:t xml:space="preserve"> skont l-Artikolu 46.2/ derogi u salvagwardji skont l-Artikolu 49 eċċ.). Informazzjoni dwar fejn u kif jista’ jiġi aċċessat jew jinkiseb id-dokument rilevanti għandha tiġi pprovduta wkoll eż. billi tiġi pprovduta link għall-mekkaniżmu użat. F’konformità mal-prinċipju ta’ ġustizzja, l-informazzjoni pprovduta dwar it-trasferimenti lejn pajjiżi terzi </w:t>
            </w:r>
            <w:r>
              <w:rPr>
                <w:rFonts w:ascii="Franklin Gothic Book" w:hAnsi="Franklin Gothic Book"/>
              </w:rPr>
              <w:lastRenderedPageBreak/>
              <w:t>għandha tkun l-aktar siewja possibbli għas-suġġetti tad-</w:t>
            </w:r>
            <w:r w:rsidR="00810D98" w:rsidRPr="00810D98">
              <w:rPr>
                <w:rFonts w:ascii="Franklin Gothic Book" w:hAnsi="Franklin Gothic Book"/>
                <w:i/>
              </w:rPr>
              <w:t>data</w:t>
            </w:r>
            <w:r>
              <w:rPr>
                <w:rFonts w:ascii="Franklin Gothic Book" w:hAnsi="Franklin Gothic Book"/>
              </w:rPr>
              <w:t>; ġeneralment dan ifisser li l-pajjiżi terzi jissemmew b’isimhom.</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Il-perjodu ta’ ħżin (jew jekk ma jkunx possibbli, il-kriterji użati għad-determinazzjoni ta’ dak il-perjodu)</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13.2(a)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14.2(a)</w:t>
            </w:r>
          </w:p>
        </w:tc>
        <w:tc>
          <w:tcPr>
            <w:tcW w:w="3159" w:type="dxa"/>
          </w:tcPr>
          <w:p w14:paraId="08B3D415" w14:textId="14EC97B8"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Dan hu marbut mar-rekwiżit ta’ minimizzazzjoni tad-</w:t>
            </w:r>
            <w:r w:rsidR="00810D98" w:rsidRPr="00810D98">
              <w:rPr>
                <w:rFonts w:ascii="Franklin Gothic Book" w:hAnsi="Franklin Gothic Book"/>
                <w:i/>
              </w:rPr>
              <w:t>data</w:t>
            </w:r>
            <w:r>
              <w:rPr>
                <w:rFonts w:ascii="Franklin Gothic Book" w:hAnsi="Franklin Gothic Book"/>
              </w:rPr>
              <w:t xml:space="preserve"> fl-Artikolu 5.1(c) u mar-rekwiżit ta’ limitazzjoni tal-ħżin fl-Artikolu 5.1(e).</w:t>
            </w:r>
          </w:p>
          <w:p w14:paraId="53736F4F" w14:textId="0B248D79"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Il-perjodu ta’ ħżin (jew il-kriterji għad-determinazzjoni ta’ dan) jista’ jiġi dettat minn fatturi bħar-rekwiżiti statutorji jew linji gwida tal-industrija iżda għandu jiġi spjegat b’tali mod li s-suġġett tad-</w:t>
            </w:r>
            <w:r w:rsidR="00810D98" w:rsidRPr="00810D98">
              <w:rPr>
                <w:rFonts w:ascii="Franklin Gothic Book" w:hAnsi="Franklin Gothic Book"/>
                <w:i/>
              </w:rPr>
              <w:t>data</w:t>
            </w:r>
            <w:r>
              <w:rPr>
                <w:rFonts w:ascii="Franklin Gothic Book" w:hAnsi="Franklin Gothic Book"/>
              </w:rPr>
              <w:t xml:space="preserve"> jkun jista’ jivvaluta, fuq il-bażi tas-sitwazzjoni tiegħu stess, x’ser ikun il-perjodu ta’ żamma għal </w:t>
            </w:r>
            <w:r w:rsidR="00810D98" w:rsidRPr="00810D98">
              <w:rPr>
                <w:rFonts w:ascii="Franklin Gothic Book" w:hAnsi="Franklin Gothic Book"/>
                <w:i/>
              </w:rPr>
              <w:t>data</w:t>
            </w:r>
            <w:r>
              <w:rPr>
                <w:rFonts w:ascii="Franklin Gothic Book" w:hAnsi="Franklin Gothic Book"/>
              </w:rPr>
              <w:t>/ finijiet speċifiċi. Mhuwiex biżżejjed li l-kontrollur tad-</w:t>
            </w:r>
            <w:r w:rsidR="00810D98" w:rsidRPr="00810D98">
              <w:rPr>
                <w:rFonts w:ascii="Franklin Gothic Book" w:hAnsi="Franklin Gothic Book"/>
                <w:i/>
              </w:rPr>
              <w:t>data</w:t>
            </w:r>
            <w:r>
              <w:rPr>
                <w:rFonts w:ascii="Franklin Gothic Book" w:hAnsi="Franklin Gothic Book"/>
              </w:rPr>
              <w:t xml:space="preserve"> jiddikjara b’mod ġeneriku li d-</w:t>
            </w:r>
            <w:r w:rsidR="00810D98" w:rsidRPr="00810D98">
              <w:rPr>
                <w:rFonts w:ascii="Franklin Gothic Book" w:hAnsi="Franklin Gothic Book"/>
                <w:i/>
              </w:rPr>
              <w:t>data</w:t>
            </w:r>
            <w:r>
              <w:rPr>
                <w:rFonts w:ascii="Franklin Gothic Book" w:hAnsi="Franklin Gothic Book"/>
              </w:rPr>
              <w:t xml:space="preserve"> personali se tinżamm kemm hemm bżonn għall-finijiet leġittimi tal-ipproċessar. Fejn rilevanti, il-perjodi ta’ ħżin differenti għandhom jiġu stipulati għal kategoriji differenti ta’ </w:t>
            </w:r>
            <w:r w:rsidR="00810D98" w:rsidRPr="00810D98">
              <w:rPr>
                <w:rFonts w:ascii="Franklin Gothic Book" w:hAnsi="Franklin Gothic Book"/>
                <w:i/>
              </w:rPr>
              <w:t>data</w:t>
            </w:r>
            <w:r>
              <w:rPr>
                <w:rFonts w:ascii="Franklin Gothic Book" w:hAnsi="Franklin Gothic Book"/>
              </w:rPr>
              <w:t xml:space="preserve"> personali u/jew għal finijiet differenti ta’ pproċessar, inklużi, fejn xierqa, il-perjodi ta’ arkivjar. </w:t>
            </w:r>
          </w:p>
        </w:tc>
      </w:tr>
      <w:tr w:rsidR="00CA7D92" w:rsidRPr="00513173" w14:paraId="52919125" w14:textId="0E821A3F" w:rsidTr="004B2FD0">
        <w:tc>
          <w:tcPr>
            <w:tcW w:w="2977" w:type="dxa"/>
          </w:tcPr>
          <w:p w14:paraId="171A8E06" w14:textId="77FF86E4"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Id-drittijiet tas-suġġett tad-</w:t>
            </w:r>
            <w:r w:rsidR="00810D98" w:rsidRPr="00810D98">
              <w:rPr>
                <w:rFonts w:ascii="Franklin Gothic Book" w:hAnsi="Franklin Gothic Book"/>
                <w:i/>
              </w:rPr>
              <w:t>data</w:t>
            </w:r>
            <w:r>
              <w:rPr>
                <w:rFonts w:ascii="Franklin Gothic Book" w:hAnsi="Franklin Gothic Book"/>
              </w:rPr>
              <w:t xml:space="preserve"> għal:</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aċċess;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rettifika;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tħassir;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restrizzjoni fuq l-ipproċessar;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oġġezzjoni għall-ipproċessar u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lastRenderedPageBreak/>
              <w:t>portabbiltà.</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Artikolu 13.2(b)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14.2(c)</w:t>
            </w:r>
          </w:p>
        </w:tc>
        <w:tc>
          <w:tcPr>
            <w:tcW w:w="3159" w:type="dxa"/>
          </w:tcPr>
          <w:p w14:paraId="25152DEE" w14:textId="4FBCC0B5"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Din l-informazzjoni għandha tkun speċifika għax-xenarju ta’ pproċessar u tinkludi sommarju ta’ dak li jinvolvi d-dritt u kif is-suġġett tad-</w:t>
            </w:r>
            <w:r w:rsidR="00810D98" w:rsidRPr="00810D98">
              <w:rPr>
                <w:rFonts w:ascii="Franklin Gothic Book" w:hAnsi="Franklin Gothic Book"/>
                <w:i/>
              </w:rPr>
              <w:t>data</w:t>
            </w:r>
            <w:r>
              <w:rPr>
                <w:rFonts w:ascii="Franklin Gothic Book" w:hAnsi="Franklin Gothic Book"/>
              </w:rPr>
              <w:t xml:space="preserve"> jista’ jieħu passi biex jeżerċitah u kwalunkwe limitazzjoni dwar id-dritt (ara l-paragrafu 68 aktar ’il fuq).</w:t>
            </w:r>
          </w:p>
          <w:p w14:paraId="50442180" w14:textId="03E2AB0A"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B’mod partikolari, id-dritt ta’ </w:t>
            </w:r>
            <w:r>
              <w:rPr>
                <w:rFonts w:ascii="Franklin Gothic Book" w:hAnsi="Franklin Gothic Book"/>
              </w:rPr>
              <w:lastRenderedPageBreak/>
              <w:t>oġġezzjonar għall-ipproċessar irid jinġieb għall-attenzjoni tas-suġġett tad-</w:t>
            </w:r>
            <w:r w:rsidR="00810D98" w:rsidRPr="00810D98">
              <w:rPr>
                <w:rFonts w:ascii="Franklin Gothic Book" w:hAnsi="Franklin Gothic Book"/>
                <w:i/>
              </w:rPr>
              <w:t>data</w:t>
            </w:r>
            <w:r>
              <w:rPr>
                <w:rFonts w:ascii="Franklin Gothic Book" w:hAnsi="Franklin Gothic Book"/>
              </w:rPr>
              <w:t xml:space="preserve"> b’mod espliċitu sa mhux aktar tard mill-ewwel komunikazzjoni mas-suġġett tad-</w:t>
            </w:r>
            <w:r w:rsidR="00810D98" w:rsidRPr="00810D98">
              <w:rPr>
                <w:rFonts w:ascii="Franklin Gothic Book" w:hAnsi="Franklin Gothic Book"/>
                <w:i/>
              </w:rPr>
              <w:t>data</w:t>
            </w:r>
            <w:r>
              <w:rPr>
                <w:rFonts w:ascii="Franklin Gothic Book" w:hAnsi="Franklin Gothic Book"/>
              </w:rPr>
              <w:t xml:space="preserve"> u jrid jiġi ppreżentat b’mod ċar u separat minn kwalunkwe informazzjoni oħra</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B’rabta mad-dritt għall-portabbiltà, ara l-Linji Gwida tad-WP29 dwar id-dritt għall-portabbiltà tad-dejta</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Fejn l-ipproċessar ikun ibbażat fuq il-kunsens (jew il-kunsens espliċitu), id-dritt għall-irtirar tal-kunsens fi kwalunkwe waqt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13.2(c)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14.2(d)</w:t>
            </w:r>
          </w:p>
        </w:tc>
        <w:tc>
          <w:tcPr>
            <w:tcW w:w="3159" w:type="dxa"/>
          </w:tcPr>
          <w:p w14:paraId="7B8C0ABB" w14:textId="0473145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Din l-informazzjoni għandha tinkludi kif jiġi rtirat il-kunsens, filwaqt li jitqies li għandu jkun faċli għal suġġett tad-</w:t>
            </w:r>
            <w:r w:rsidR="00810D98" w:rsidRPr="00810D98">
              <w:rPr>
                <w:rFonts w:ascii="Franklin Gothic Book" w:hAnsi="Franklin Gothic Book"/>
                <w:i/>
              </w:rPr>
              <w:t>data</w:t>
            </w:r>
            <w:r>
              <w:rPr>
                <w:rFonts w:ascii="Franklin Gothic Book" w:hAnsi="Franklin Gothic Book"/>
              </w:rPr>
              <w:t xml:space="preserve"> li jirtira l-kunsens daqs kemm ikun faċli li jagħtih</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Id-dritt li jitressaq ilment quddiem awtorità superviżorja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13.2(d)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14.2(e)</w:t>
            </w:r>
          </w:p>
        </w:tc>
        <w:tc>
          <w:tcPr>
            <w:tcW w:w="3159" w:type="dxa"/>
          </w:tcPr>
          <w:p w14:paraId="6927C490" w14:textId="7F690C01"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Din l-informazzjoni għandha tispjega li, f’konformità mal-Artikolu 77, suġġett tad-</w:t>
            </w:r>
            <w:r w:rsidR="00810D98" w:rsidRPr="00810D98">
              <w:rPr>
                <w:rFonts w:ascii="Franklin Gothic Book" w:hAnsi="Franklin Gothic Book"/>
                <w:i/>
              </w:rPr>
              <w:t>data</w:t>
            </w:r>
            <w:r>
              <w:rPr>
                <w:rFonts w:ascii="Franklin Gothic Book" w:hAnsi="Franklin Gothic Book"/>
              </w:rPr>
              <w:t xml:space="preserve"> għandu d-dritt li jressaq ilment quddiem awtorità superviżorja, b’mod partikolari fl-Istat Membru tar-residenza abitwali tiegħu, tal-post tax-xogħol tiegħu jew ta’ ksur allegat tal-GDPR.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Meta jkun hemm rekwiżit statutorju jew kuntrattwali biex tiġi pprovduta l-informazzjoni jew jekk hemmx bżonn li jiġi stabbilit kuntratt jew jekk hemmx obbligu li tiġi pprovduta l-informazzjoni u l-konsegwenzi possibbli ta’ nuqqas.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13.2(e)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Mhux meħtieġa</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Pereżempju f’kuntest tal-impjiegi, jista’ jkun rekwiżit kuntrattwali li tiġi pprovduta ċerta informazzjoni lil impjegatur kurrenti jew prospettiv.</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Formoli onlajn għandhom jidentifikaw biċ-ċar liema entrati huma “meħtieġa”, liema mhumiex, u x’ser ikunu </w:t>
            </w:r>
            <w:r>
              <w:rPr>
                <w:rFonts w:ascii="Franklin Gothic Book" w:hAnsi="Franklin Gothic Book"/>
              </w:rPr>
              <w:lastRenderedPageBreak/>
              <w:t>l-konsegwenzi jekk ma jimtlewx l-entrati meħtieġa.</w:t>
            </w:r>
          </w:p>
        </w:tc>
      </w:tr>
      <w:tr w:rsidR="00CA7D92" w:rsidRPr="00513173" w14:paraId="274E50B6" w14:textId="0E520B5D" w:rsidTr="004B2FD0">
        <w:tc>
          <w:tcPr>
            <w:tcW w:w="2977" w:type="dxa"/>
          </w:tcPr>
          <w:p w14:paraId="2B04138F" w14:textId="6F2B77A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Is-sors li minnu toriġina d-</w:t>
            </w:r>
            <w:r w:rsidR="00810D98" w:rsidRPr="00810D98">
              <w:rPr>
                <w:rFonts w:ascii="Franklin Gothic Book" w:hAnsi="Franklin Gothic Book"/>
                <w:i/>
              </w:rPr>
              <w:t>data</w:t>
            </w:r>
            <w:r>
              <w:rPr>
                <w:rFonts w:ascii="Franklin Gothic Book" w:hAnsi="Franklin Gothic Book"/>
              </w:rPr>
              <w:t xml:space="preserve"> personali, u jekk applikabbli, jekk oriġinatx minn sors aċċessibbli għall-pubbliku</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Mhux meħtieġa</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14.2(f)</w:t>
            </w:r>
          </w:p>
        </w:tc>
        <w:tc>
          <w:tcPr>
            <w:tcW w:w="3159" w:type="dxa"/>
          </w:tcPr>
          <w:p w14:paraId="7C8AB1D8" w14:textId="67EF1162"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Is-sors speċifiku tad-</w:t>
            </w:r>
            <w:r w:rsidR="00810D98" w:rsidRPr="00810D98">
              <w:rPr>
                <w:rFonts w:ascii="Franklin Gothic Book" w:hAnsi="Franklin Gothic Book"/>
                <w:i/>
              </w:rPr>
              <w:t>data</w:t>
            </w:r>
            <w:r>
              <w:rPr>
                <w:rFonts w:ascii="Franklin Gothic Book" w:hAnsi="Franklin Gothic Book"/>
              </w:rPr>
              <w:t xml:space="preserve"> għandu jiġi pprovdut sakemm ma jkunx impossibbli li jsir hekk – ara l-gwida ulterjuri fil-paragrafu 60. Jekk is-sors speċifiku ma jissemmiex b’ismu, l-informazzjoni pprovduta għandha tinkludi: in-natura tas-sorsi (jiġifieri sorsi miżmuma pubblikament/ privatament) u t-tipi ta’ organizzazzjoni/ ta’ industrija/ ta’ settur.</w:t>
            </w:r>
          </w:p>
        </w:tc>
      </w:tr>
      <w:tr w:rsidR="0042487A" w:rsidRPr="00513173" w14:paraId="55A70E7D" w14:textId="6FD59B1C" w:rsidTr="004B2FD0">
        <w:tc>
          <w:tcPr>
            <w:tcW w:w="2977" w:type="dxa"/>
          </w:tcPr>
          <w:p w14:paraId="027B26F9" w14:textId="552B8DE9"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L-eżistenza ta’ teħid awtomatizzat ta’ deċiżjonijiet, inkluż it-tfassil ta’ profili u, jekk applikabbli, l-informazzjoni siewja dwar il-loġika użata u s-sinifikat u l-konsegwenzi previsti ta’ tali pproċessar għas-suġġett tad-</w:t>
            </w:r>
            <w:r w:rsidR="00810D98" w:rsidRPr="00810D98">
              <w:rPr>
                <w:rFonts w:ascii="Franklin Gothic Book" w:hAnsi="Franklin Gothic Book"/>
                <w:i/>
              </w:rPr>
              <w:t>data</w:t>
            </w:r>
            <w:r>
              <w:rPr>
                <w:rFonts w:ascii="Franklin Gothic Book" w:hAnsi="Franklin Gothic Book"/>
              </w:rPr>
              <w:t xml:space="preserve">.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Artikolu 13.2(f)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Artikolu 14.2(g)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Ara l-Linji gwida tad-WP29 dwar it-teħid awtomatizzat ta' deċiżjonijiet individwali u t-tfassil ta’ profili</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A1"/>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6EBD523C" w:rsidR="00CC2B66" w:rsidRDefault="00CC2B66">
            <w:pPr>
              <w:pStyle w:val="Footer"/>
              <w:jc w:val="center"/>
            </w:pPr>
            <w:r>
              <w:rPr>
                <w:rFonts w:ascii="Franklin Gothic Book" w:hAnsi="Franklin Gothic Book"/>
                <w:sz w:val="20"/>
              </w:rPr>
              <w:t xml:space="preserve">Paġna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C465FC">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minn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C465FC">
              <w:rPr>
                <w:rFonts w:ascii="Franklin Gothic Book" w:hAnsi="Franklin Gothic Book"/>
                <w:b/>
                <w:bCs/>
                <w:noProof/>
                <w:sz w:val="20"/>
                <w:szCs w:val="20"/>
              </w:rPr>
              <w:t>44</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59619F7D"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Dan il-Grupp ta’ Ħidma twaqqaf skont l-Artikolu 29 tad-Direttiva 95/46/KE. Hu korp konsultattiv indipendenti Ewropew dwar il-protezzjoni tad-</w:t>
    </w:r>
    <w:r w:rsidR="00810D98" w:rsidRPr="00810D98">
      <w:rPr>
        <w:rFonts w:ascii="Arial" w:hAnsi="Arial"/>
        <w:i/>
        <w:color w:val="000000"/>
        <w:sz w:val="16"/>
      </w:rPr>
      <w:t>data</w:t>
    </w:r>
    <w:r>
      <w:rPr>
        <w:rFonts w:ascii="Arial" w:hAnsi="Arial"/>
        <w:color w:val="000000"/>
        <w:sz w:val="16"/>
      </w:rPr>
      <w:t xml:space="preserve"> u l-privatezza. Il-kompiti tiegħu huma deskritti fl-Artikolu 30 tad-Direttiva 95/46/KE u fl-Artikolu 15 tad-Direttiva 2002/58/KE.</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Is-segretarjat hu pprovdut mid-Direttorat C (Drittijiet Fundamentali u Ċittadinanza tal-Unjoni) tal-Kummissjoni Ewropea, Direttorat Ġenerali Ġustizzja, B-1049 Brussell, Il-Belġju, Uffiċċju Nru MO-59 02/013.</w:t>
    </w:r>
  </w:p>
  <w:p w14:paraId="454D8D8A" w14:textId="269A2E8B" w:rsidR="00CC2B66" w:rsidRDefault="0055181C" w:rsidP="0055181C">
    <w:pPr>
      <w:autoSpaceDE w:val="0"/>
      <w:autoSpaceDN w:val="0"/>
      <w:adjustRightInd w:val="0"/>
      <w:jc w:val="both"/>
    </w:pPr>
    <w:r>
      <w:rPr>
        <w:rFonts w:ascii="Arial" w:hAnsi="Arial"/>
        <w:color w:val="000000"/>
        <w:sz w:val="16"/>
      </w:rPr>
      <w:t xml:space="preserve">Sit web: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4942617E" w:rsidR="00CC2B66" w:rsidRDefault="00CC2B66">
            <w:pPr>
              <w:pStyle w:val="Footer"/>
              <w:jc w:val="center"/>
            </w:pPr>
            <w:r>
              <w:rPr>
                <w:rFonts w:ascii="Franklin Gothic Book" w:hAnsi="Franklin Gothic Book"/>
                <w:sz w:val="20"/>
              </w:rPr>
              <w:t xml:space="preserve">Paġna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C465FC">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minn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C465FC">
              <w:rPr>
                <w:rFonts w:ascii="Franklin Gothic Book" w:hAnsi="Franklin Gothic Book"/>
                <w:b/>
                <w:bCs/>
                <w:noProof/>
                <w:sz w:val="20"/>
                <w:szCs w:val="20"/>
              </w:rPr>
              <w:t>44</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13C63C3B" w:rsidR="00CC2B66" w:rsidRDefault="00CC2B66">
            <w:pPr>
              <w:pStyle w:val="Footer"/>
              <w:jc w:val="center"/>
            </w:pPr>
            <w:r>
              <w:rPr>
                <w:rFonts w:ascii="Franklin Gothic Book" w:hAnsi="Franklin Gothic Book"/>
              </w:rPr>
              <w:t xml:space="preserve">Paġna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C465FC">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minn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C465FC">
              <w:rPr>
                <w:rFonts w:ascii="Franklin Gothic Book" w:hAnsi="Franklin Gothic Book"/>
                <w:b/>
                <w:bCs/>
                <w:noProof/>
              </w:rPr>
              <w:t>44</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C955B92"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Ir-Regolament (UE) 2016/679 tal-Parlament Ewropew u tal-Kunsill tas-27 ta’ April 2016 dwar il-protezzjoni tal-persuni fiżiċi fir-rigward tal-ipproċessar ta’ </w:t>
      </w:r>
      <w:r w:rsidR="00810D98" w:rsidRPr="00810D98">
        <w:rPr>
          <w:rFonts w:ascii="Franklin Gothic Book" w:hAnsi="Franklin Gothic Book"/>
          <w:i/>
          <w:sz w:val="18"/>
        </w:rPr>
        <w:t>data</w:t>
      </w:r>
      <w:r>
        <w:rPr>
          <w:rFonts w:ascii="Franklin Gothic Book" w:hAnsi="Franklin Gothic Book"/>
          <w:sz w:val="18"/>
        </w:rPr>
        <w:t xml:space="preserve"> personali u dwar il-moviment liberu ta’ tali </w:t>
      </w:r>
      <w:r w:rsidR="00810D98" w:rsidRPr="00810D98">
        <w:rPr>
          <w:rFonts w:ascii="Franklin Gothic Book" w:hAnsi="Franklin Gothic Book"/>
          <w:i/>
          <w:sz w:val="18"/>
        </w:rPr>
        <w:t>data</w:t>
      </w:r>
      <w:r>
        <w:rPr>
          <w:rFonts w:ascii="Franklin Gothic Book" w:hAnsi="Franklin Gothic Book"/>
          <w:sz w:val="18"/>
        </w:rPr>
        <w:t xml:space="preserve">, u li jħassar id-Direttiva 95/46/KE. </w:t>
      </w:r>
    </w:p>
  </w:footnote>
  <w:footnote w:id="3">
    <w:p w14:paraId="61272460" w14:textId="3CAD13D4"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Dawn il-linji gwida jistabbilixxu l-prinċipji ġenerlai b'rabta mal-eżerċizzju tad-drittijiet tas-suġġetti tad-</w:t>
      </w:r>
      <w:r w:rsidR="00810D98" w:rsidRPr="00810D98">
        <w:rPr>
          <w:rFonts w:ascii="Franklin Gothic Book" w:hAnsi="Franklin Gothic Book"/>
          <w:i/>
          <w:sz w:val="18"/>
        </w:rPr>
        <w:t>data</w:t>
      </w:r>
      <w:r>
        <w:rPr>
          <w:rFonts w:ascii="Franklin Gothic Book" w:hAnsi="Franklin Gothic Book"/>
          <w:sz w:val="18"/>
        </w:rPr>
        <w:t xml:space="preserve"> minflok ma jikkunsidraw modalitajiet speċifċi għal kull wieħed mid-drittijiet tas-suġġetti tad-</w:t>
      </w:r>
      <w:r w:rsidR="00810D98" w:rsidRPr="00810D98">
        <w:rPr>
          <w:rFonts w:ascii="Franklin Gothic Book" w:hAnsi="Franklin Gothic Book"/>
          <w:i/>
          <w:sz w:val="18"/>
        </w:rPr>
        <w:t>data</w:t>
      </w:r>
      <w:r>
        <w:rPr>
          <w:rFonts w:ascii="Franklin Gothic Book" w:hAnsi="Franklin Gothic Book"/>
          <w:sz w:val="18"/>
        </w:rPr>
        <w:t xml:space="preserve"> individwali skont il-GDPR.</w:t>
      </w:r>
    </w:p>
  </w:footnote>
  <w:footnote w:id="4">
    <w:p w14:paraId="7471B27D" w14:textId="32B724B6"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Id-Direttiva (UE) 2016/680 tal-Parlament Ewropew u tal-Kunsill tas-27 ta’ April 2016 dwar il-protezzjoni ta’ persuni fiżiċi fir-rigward tal-ipproċessar ta’ </w:t>
      </w:r>
      <w:r w:rsidR="00810D98" w:rsidRPr="00810D98">
        <w:rPr>
          <w:rFonts w:ascii="Franklin Gothic Book" w:hAnsi="Franklin Gothic Book"/>
          <w:i/>
          <w:sz w:val="18"/>
        </w:rPr>
        <w:t>data</w:t>
      </w:r>
      <w:r>
        <w:rPr>
          <w:rFonts w:ascii="Franklin Gothic Book" w:hAnsi="Franklin Gothic Book"/>
          <w:sz w:val="18"/>
        </w:rPr>
        <w:t xml:space="preserve"> personali mill-awtoritajiet kompetenti għall-finijiet tal-prevenzjoni, l-investigazzjoni, is-sejbien jew il-prosekuzzjoni ta’ reati kriminali jew l-eżekuzzjoni ta’ pieni kriminali, u dwar il-moviment liberu ta’ tali </w:t>
      </w:r>
      <w:r w:rsidR="00810D98" w:rsidRPr="00810D98">
        <w:rPr>
          <w:rFonts w:ascii="Franklin Gothic Book" w:hAnsi="Franklin Gothic Book"/>
          <w:i/>
          <w:sz w:val="18"/>
        </w:rPr>
        <w:t>data</w:t>
      </w:r>
      <w:r>
        <w:rPr>
          <w:rFonts w:ascii="Franklin Gothic Book" w:hAnsi="Franklin Gothic Book"/>
          <w:sz w:val="18"/>
        </w:rPr>
        <w:t>, u li tħassar id-Deċiżjoni Qafas tal-Kunsill 2008/977/ĠAI</w:t>
      </w:r>
    </w:p>
  </w:footnote>
  <w:footnote w:id="5">
    <w:p w14:paraId="10F317DA" w14:textId="0E5335FD"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Filwaqt li t-trasparenza mhix wieħed mill-prinċipji relatati mal-ipproċessar ta’ </w:t>
      </w:r>
      <w:r w:rsidR="00810D98" w:rsidRPr="00810D98">
        <w:rPr>
          <w:rFonts w:ascii="Franklin Gothic Book" w:hAnsi="Franklin Gothic Book"/>
          <w:i/>
          <w:sz w:val="18"/>
        </w:rPr>
        <w:t>data</w:t>
      </w:r>
      <w:r>
        <w:rPr>
          <w:rFonts w:ascii="Franklin Gothic Book" w:hAnsi="Franklin Gothic Book"/>
          <w:sz w:val="18"/>
        </w:rPr>
        <w:t xml:space="preserve"> personali stabbiliti fl-Artikolu 4 tad-Direttiva (UE) 2016/680, il-Premessa 26 tiddikjara li kwalunkwe pproċessar ta’ </w:t>
      </w:r>
      <w:r w:rsidR="00810D98" w:rsidRPr="00810D98">
        <w:rPr>
          <w:rFonts w:ascii="Franklin Gothic Book" w:hAnsi="Franklin Gothic Book"/>
          <w:i/>
          <w:sz w:val="18"/>
        </w:rPr>
        <w:t>data</w:t>
      </w:r>
      <w:r>
        <w:rPr>
          <w:rFonts w:ascii="Franklin Gothic Book" w:hAnsi="Franklin Gothic Book"/>
          <w:sz w:val="18"/>
        </w:rPr>
        <w:t xml:space="preserve"> personali jrid ikun “legali, ġust u trasparenti” b'rabta mal-persuni fiżiċi kkonċernati.</w:t>
      </w:r>
    </w:p>
  </w:footnote>
  <w:footnote w:id="6">
    <w:p w14:paraId="7AEB7844" w14:textId="77777777"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1 tat-TUE jirreferi għal deċiżjonijiet li “</w:t>
      </w:r>
      <w:r>
        <w:rPr>
          <w:rFonts w:ascii="Franklin Gothic Book" w:hAnsi="Franklin Gothic Book"/>
          <w:i/>
          <w:sz w:val="18"/>
        </w:rPr>
        <w:t>jittieħdu kemm jista’ jkun qrib iċ-ċittadin</w:t>
      </w:r>
      <w:r>
        <w:rPr>
          <w:rFonts w:ascii="Franklin Gothic Book" w:hAnsi="Franklin Gothic Book"/>
          <w:sz w:val="18"/>
        </w:rPr>
        <w:t>”; L-Artikolu 11(2) jiddikjara li “</w:t>
      </w:r>
      <w:r>
        <w:rPr>
          <w:rFonts w:ascii="Franklin Gothic Book" w:hAnsi="Franklin Gothic Book"/>
          <w:i/>
          <w:sz w:val="18"/>
        </w:rPr>
        <w:t>L-istituzzjonijiet għandhom iżommu djalogu miftuħ, trasparenti u regolari ma' l-assoċjazzjonijiet rappreżentattivi u mas-soċjetà ċivili</w:t>
      </w:r>
      <w:r>
        <w:rPr>
          <w:rFonts w:ascii="Franklin Gothic Book" w:hAnsi="Franklin Gothic Book"/>
          <w:sz w:val="18"/>
        </w:rPr>
        <w:t>”; u l-Artikolu 15 tat-TFUE jirreferi fost l-oħrajn għall-fatt li ċ-ċittadini tal-Unjoni għandhom id-dritt ta’ aċċess għal dokumenti tal-istituzzjonijiet, tal-korpi, tal-uffiċċji u tal-aġenziji tal-Unjoni u r-rekwiżiti ta’ dawk l-istituzzjonijiet, il-korpi, l-uffiċċji u l-aġenziji tal-Unjoni biex jiżguraw li l-proċedimenti tagħhom ikunu trasparenti.</w:t>
      </w:r>
    </w:p>
  </w:footnote>
  <w:footnote w:id="7">
    <w:p w14:paraId="290A573E" w14:textId="398DADF8"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“Id-</w:t>
      </w:r>
      <w:r w:rsidR="00810D98" w:rsidRPr="00810D98">
        <w:rPr>
          <w:rFonts w:ascii="Franklin Gothic Book" w:hAnsi="Franklin Gothic Book"/>
          <w:i/>
          <w:sz w:val="18"/>
        </w:rPr>
        <w:t>data</w:t>
      </w:r>
      <w:r>
        <w:rPr>
          <w:rFonts w:ascii="Franklin Gothic Book" w:hAnsi="Franklin Gothic Book"/>
          <w:sz w:val="18"/>
        </w:rPr>
        <w:t xml:space="preserve"> personali għandha tkun ipproċessata legalment, ġustament u b'mod trasparenti fir-rigward tas-suġġett tad-</w:t>
      </w:r>
      <w:r w:rsidR="00810D98" w:rsidRPr="00810D98">
        <w:rPr>
          <w:rFonts w:ascii="Franklin Gothic Book" w:hAnsi="Franklin Gothic Book"/>
          <w:i/>
          <w:sz w:val="18"/>
        </w:rPr>
        <w:t>data</w:t>
      </w:r>
      <w:r>
        <w:rPr>
          <w:rFonts w:ascii="Franklin Gothic Book" w:hAnsi="Franklin Gothic Book"/>
          <w:sz w:val="18"/>
        </w:rPr>
        <w:t>”;</w:t>
      </w:r>
    </w:p>
  </w:footnote>
  <w:footnote w:id="8">
    <w:p w14:paraId="5B130AAF" w14:textId="4211AD89"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Fid-Direttiva 95/46/KE, it-trasparenza sar riferiment għaliha biss fil-Premessa 38 permezz ta’ rekwiżit li l-ipproċessar ta’ </w:t>
      </w:r>
      <w:r w:rsidR="00810D98" w:rsidRPr="00810D98">
        <w:rPr>
          <w:rFonts w:ascii="Franklin Gothic Book" w:hAnsi="Franklin Gothic Book"/>
          <w:i/>
          <w:sz w:val="18"/>
        </w:rPr>
        <w:t>data</w:t>
      </w:r>
      <w:r>
        <w:rPr>
          <w:rFonts w:ascii="Franklin Gothic Book" w:hAnsi="Franklin Gothic Book"/>
          <w:sz w:val="18"/>
        </w:rPr>
        <w:t xml:space="preserve"> jkun ġust, iżda mhix imsemmija b’mod espliċitu fl-Artikolu 6(1)(a) ekwivalenti. </w:t>
      </w:r>
    </w:p>
  </w:footnote>
  <w:footnote w:id="9">
    <w:p w14:paraId="478E3CE1" w14:textId="5D8648B8"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5.2 tal-GDPR jobbliga lil kontrollur tad-</w:t>
      </w:r>
      <w:r w:rsidR="00810D98" w:rsidRPr="00810D98">
        <w:rPr>
          <w:rFonts w:ascii="Franklin Gothic Book" w:hAnsi="Franklin Gothic Book"/>
          <w:i/>
          <w:sz w:val="18"/>
        </w:rPr>
        <w:t>data</w:t>
      </w:r>
      <w:r>
        <w:rPr>
          <w:rFonts w:ascii="Franklin Gothic Book" w:hAnsi="Franklin Gothic Book"/>
          <w:sz w:val="18"/>
        </w:rPr>
        <w:t xml:space="preserve"> biex juri t-trasparenza (flimkien mal-ħames prinċipji l-oħra relatati mal-ipproċessar ta’ </w:t>
      </w:r>
      <w:r w:rsidR="00810D98" w:rsidRPr="00810D98">
        <w:rPr>
          <w:rFonts w:ascii="Franklin Gothic Book" w:hAnsi="Franklin Gothic Book"/>
          <w:i/>
          <w:sz w:val="18"/>
        </w:rPr>
        <w:t>data</w:t>
      </w:r>
      <w:r>
        <w:rPr>
          <w:rFonts w:ascii="Franklin Gothic Book" w:hAnsi="Franklin Gothic Book"/>
          <w:sz w:val="18"/>
        </w:rPr>
        <w:t xml:space="preserve"> stabbiliti fl-Artikolu 5.1) taħt il-prinċipju ta’ responsabbiltà.</w:t>
      </w:r>
    </w:p>
  </w:footnote>
  <w:footnote w:id="10">
    <w:p w14:paraId="1325FA85" w14:textId="4520F077"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L-obbligu fuq il-kontrolluri tad-</w:t>
      </w:r>
      <w:r w:rsidR="00810D98" w:rsidRPr="00810D98">
        <w:rPr>
          <w:rFonts w:ascii="Franklin Gothic Book" w:hAnsi="Franklin Gothic Book"/>
          <w:i/>
          <w:sz w:val="18"/>
        </w:rPr>
        <w:t>data</w:t>
      </w:r>
      <w:r>
        <w:rPr>
          <w:rFonts w:ascii="Franklin Gothic Book" w:hAnsi="Franklin Gothic Book"/>
          <w:sz w:val="18"/>
        </w:rPr>
        <w:t xml:space="preserve"> biex jimplimentaw miżuri tekniċi u organizzazzjonali bl-għan li jiżguraw u jkunu kapaċi juru li l-ipproċessar jitwettaq f’konformità mal-GDPR hu stabbilit fl-Artikolu 24.1.</w:t>
      </w:r>
    </w:p>
  </w:footnote>
  <w:footnote w:id="11">
    <w:p w14:paraId="2252B717" w14:textId="5B112489"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Ara, pereżempju, l-Opinjoni tal-Avukat Ġenerali Cruz Villalon (9 ta’ Lulju 2015) fil-kawża Bara (Kawża C-201/14) fil-punt 74: </w:t>
      </w:r>
      <w:r>
        <w:rPr>
          <w:rFonts w:ascii="Franklin Gothic Book" w:hAnsi="Franklin Gothic Book"/>
          <w:i/>
          <w:sz w:val="18"/>
        </w:rPr>
        <w:t>“</w:t>
      </w:r>
      <w:r>
        <w:rPr>
          <w:rFonts w:ascii="Franklin Gothic Book" w:hAnsi="Franklin Gothic Book"/>
          <w:i/>
          <w:color w:val="333333"/>
          <w:sz w:val="18"/>
          <w:shd w:val="clear" w:color="auto" w:fill="FFFFFF"/>
        </w:rPr>
        <w:t>ir-rekwiżit ta’ informazzjoni tal-persuni kkonċernati dwar l-ipproċessar tad-</w:t>
      </w:r>
      <w:r w:rsidR="00810D98" w:rsidRPr="00810D98">
        <w:rPr>
          <w:rFonts w:ascii="Franklin Gothic Book" w:hAnsi="Franklin Gothic Book"/>
          <w:i/>
          <w:color w:val="333333"/>
          <w:sz w:val="18"/>
          <w:shd w:val="clear" w:color="auto" w:fill="FFFFFF"/>
        </w:rPr>
        <w:t>data</w:t>
      </w:r>
      <w:r>
        <w:rPr>
          <w:rFonts w:ascii="Franklin Gothic Book" w:hAnsi="Franklin Gothic Book"/>
          <w:i/>
          <w:color w:val="333333"/>
          <w:sz w:val="18"/>
          <w:shd w:val="clear" w:color="auto" w:fill="FFFFFF"/>
        </w:rPr>
        <w:t xml:space="preserve"> personali tagħhom, li jiggarantixxi t-trasparenza tal-ipproċessar kollu, huwa iktar u iktar importanti għax jikkundizzjona l-eżerċizzju mill-persuni kkonċernati tad-dritt tagħhom ta’ aċċess għal </w:t>
      </w:r>
      <w:r w:rsidR="00810D98" w:rsidRPr="00810D98">
        <w:rPr>
          <w:rFonts w:ascii="Franklin Gothic Book" w:hAnsi="Franklin Gothic Book"/>
          <w:i/>
          <w:color w:val="333333"/>
          <w:sz w:val="18"/>
          <w:shd w:val="clear" w:color="auto" w:fill="FFFFFF"/>
        </w:rPr>
        <w:t>data</w:t>
      </w:r>
      <w:r>
        <w:rPr>
          <w:rFonts w:ascii="Franklin Gothic Book" w:hAnsi="Franklin Gothic Book"/>
          <w:i/>
          <w:color w:val="333333"/>
          <w:sz w:val="18"/>
          <w:shd w:val="clear" w:color="auto" w:fill="FFFFFF"/>
        </w:rPr>
        <w:t xml:space="preserve"> pproċessata, skont l-Artikolu 12 tad-Direttiva 95/46 u tad-dritt tagħhom li joġġezzjonaw għall-ipproċessar ta’ dik id-</w:t>
      </w:r>
      <w:r w:rsidR="00810D98" w:rsidRPr="00810D98">
        <w:rPr>
          <w:rFonts w:ascii="Franklin Gothic Book" w:hAnsi="Franklin Gothic Book"/>
          <w:i/>
          <w:color w:val="333333"/>
          <w:sz w:val="18"/>
          <w:shd w:val="clear" w:color="auto" w:fill="FFFFFF"/>
        </w:rPr>
        <w:t>data</w:t>
      </w:r>
      <w:r>
        <w:rPr>
          <w:rFonts w:ascii="Franklin Gothic Book" w:hAnsi="Franklin Gothic Book"/>
          <w:i/>
          <w:color w:val="333333"/>
          <w:sz w:val="18"/>
          <w:shd w:val="clear" w:color="auto" w:fill="FFFFFF"/>
        </w:rPr>
        <w:t>, iddefinit fl-Artikolu 14 tal-istess direttiva”.</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Ara Kif Tikteb Ċar mill-Kummissjoni Ewropea (2011), li jinsab fuq: https://publications.europa.eu/en/publication-detail/-/publication/c2dab20c-0414-408d-87b5-dd3c6e5dd9a5.</w:t>
      </w:r>
    </w:p>
  </w:footnote>
  <w:footnote w:id="13">
    <w:p w14:paraId="06386A84" w14:textId="594B5E5D"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5 tad-Direttiva tal-Kunsill 93/13/KEE tal-5 ta’ April 1993 dwar klawżoli inġusti f’kuntratti mal-konsumatur</w:t>
      </w:r>
    </w:p>
  </w:footnote>
  <w:footnote w:id="14">
    <w:p w14:paraId="60387102" w14:textId="6E325929"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Il-Premessa 42 tiddikjara li dikjarazzjoni ta' kunsens ifformulata minn qabel mill-kontrollur tad-</w:t>
      </w:r>
      <w:r w:rsidR="00810D98" w:rsidRPr="00810D98">
        <w:rPr>
          <w:rFonts w:ascii="Franklin Gothic Book" w:hAnsi="Franklin Gothic Book"/>
          <w:i/>
          <w:sz w:val="18"/>
        </w:rPr>
        <w:t>data</w:t>
      </w:r>
      <w:r>
        <w:rPr>
          <w:rFonts w:ascii="Franklin Gothic Book" w:hAnsi="Franklin Gothic Book"/>
          <w:sz w:val="18"/>
        </w:rPr>
        <w:t xml:space="preserve"> għandha tiġi pprovduta f'forma intelliġibbli u faċilment aċċessibbli, bl-użu ta’ lingwaġġ ċar u sempliċi u mingħajr termini inġusti. </w:t>
      </w:r>
    </w:p>
  </w:footnote>
  <w:footnote w:id="15">
    <w:p w14:paraId="155EE5D4" w14:textId="5FBA4E85" w:rsidR="00CC2B66" w:rsidRPr="00810D98"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Ir-rekwiżit għat-trasparenza jeżisti indipendentement għalkollox mir-rekwiżit li fuq il-kontrolluri tad-</w:t>
      </w:r>
      <w:r w:rsidR="00810D98" w:rsidRPr="00810D98">
        <w:rPr>
          <w:rFonts w:ascii="Franklin Gothic Book" w:hAnsi="Franklin Gothic Book"/>
          <w:i/>
          <w:sz w:val="18"/>
        </w:rPr>
        <w:t>data</w:t>
      </w:r>
      <w:r>
        <w:rPr>
          <w:rFonts w:ascii="Franklin Gothic Book" w:hAnsi="Franklin Gothic Book"/>
          <w:sz w:val="18"/>
        </w:rPr>
        <w:t xml:space="preserve"> li jiżguraw li jkun hemm bażi ġuridika xierqa għall-ipproċessar skont l-Artikolu 6.</w:t>
      </w:r>
    </w:p>
  </w:footnote>
  <w:footnote w:id="16">
    <w:p w14:paraId="1824329C" w14:textId="393291AA" w:rsidR="00CC2B66" w:rsidRPr="00810D98"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Pereżempju, meta l-kontrollur jopera sit web fil-lingwa inkwistjoni u/jew joffri għażliet speċifiċi għall-pajjiżi speċifiċi u/jew jiffaċilita l-ħlas għal oġġetti jew għal servizzi fil-munita ta’ stat membru partikolari, dawn jistgħu jkunu indikaturi ta’ kontrollur tad-</w:t>
      </w:r>
      <w:r w:rsidR="00810D98" w:rsidRPr="00810D98">
        <w:rPr>
          <w:rFonts w:ascii="Franklin Gothic Book" w:hAnsi="Franklin Gothic Book"/>
          <w:i/>
          <w:sz w:val="18"/>
        </w:rPr>
        <w:t>data</w:t>
      </w:r>
      <w:r>
        <w:rPr>
          <w:rFonts w:ascii="Franklin Gothic Book" w:hAnsi="Franklin Gothic Book"/>
          <w:sz w:val="18"/>
        </w:rPr>
        <w:t xml:space="preserve"> li jkun qed jimmira lejn suġġetti tad-</w:t>
      </w:r>
      <w:r w:rsidR="00810D98" w:rsidRPr="00810D98">
        <w:rPr>
          <w:rFonts w:ascii="Franklin Gothic Book" w:hAnsi="Franklin Gothic Book"/>
          <w:i/>
          <w:sz w:val="18"/>
        </w:rPr>
        <w:t>data</w:t>
      </w:r>
      <w:r>
        <w:rPr>
          <w:rFonts w:ascii="Franklin Gothic Book" w:hAnsi="Franklin Gothic Book"/>
          <w:sz w:val="18"/>
        </w:rPr>
        <w:t xml:space="preserve"> ta’ stat membru partikolari.</w:t>
      </w:r>
    </w:p>
  </w:footnote>
  <w:footnote w:id="17">
    <w:p w14:paraId="505AB341" w14:textId="55F8B121" w:rsidR="00CC2B66" w:rsidRPr="00810D98"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It-terminu “minorenni” mhuwiex definit fil-GDPR, madankollu d-WP29 jagħraf li, f’konformità mal-Konvenzjoni tan-NU dwar id-Drittijiet tat-Tfal, li l-Istati Membri kollha tal-UE rratifikaw, minorenni hi persuna taħt l-età ta’ 18-il sena.</w:t>
      </w:r>
    </w:p>
  </w:footnote>
  <w:footnote w:id="18">
    <w:p w14:paraId="7D4AA1D0" w14:textId="60EBD0A4"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Jiġifieri tfal ta’ 16-il sena jew aktar (jew meta, f’konformità mal-Artikolu 8.1 tal-GDPR, id-dritt nazzjonali ta’ Stat Membru jkun stabbilixxa l-età tal-kunsens għal età speċifika ta’ bejn 13 u 16-il sena biex it-tfal jagħtu kunsens għal offerta għall-provvista ta’ servizzi tas-soċjetà tal-informazzjoni, il-minorenni li jilħqu dik l-età nazzjonali tal-kunsens). </w:t>
      </w:r>
    </w:p>
  </w:footnote>
  <w:footnote w:id="19">
    <w:p w14:paraId="332E90B7" w14:textId="56511B9F"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Il-Premessa 38 tiddikjara li “[l-]minorenni jixirqilhom protezzjoni speċifika fir-rigward tad-</w:t>
      </w:r>
      <w:r w:rsidR="00810D98" w:rsidRPr="00810D98">
        <w:rPr>
          <w:rFonts w:ascii="Franklin Gothic Book" w:hAnsi="Franklin Gothic Book"/>
          <w:i/>
          <w:sz w:val="18"/>
        </w:rPr>
        <w:t>data</w:t>
      </w:r>
      <w:r>
        <w:rPr>
          <w:rFonts w:ascii="Franklin Gothic Book" w:hAnsi="Franklin Gothic Book"/>
          <w:sz w:val="18"/>
        </w:rPr>
        <w:t xml:space="preserve"> personali tagħhom, minħabba li dawn jistgħu jkunu inqas konxji tar-riskji, il-konsegwenzi u s-salvagwardji u d-drittijiet tagħhom fir-rigward tal-ipproċessar ta’ </w:t>
      </w:r>
      <w:r w:rsidR="00810D98" w:rsidRPr="00810D98">
        <w:rPr>
          <w:rFonts w:ascii="Franklin Gothic Book" w:hAnsi="Franklin Gothic Book"/>
          <w:i/>
          <w:sz w:val="18"/>
        </w:rPr>
        <w:t>data</w:t>
      </w:r>
      <w:r>
        <w:rPr>
          <w:rFonts w:ascii="Franklin Gothic Book" w:hAnsi="Franklin Gothic Book"/>
          <w:sz w:val="18"/>
        </w:rPr>
        <w:t xml:space="preserve"> personali”. Il-Premessa 58 tiddikjara li “Minħabba li t-tfal jistħoqqilhom protezzjoni speċifika, kwalunkwe informazzjoni u komunikazzjoni, fejn l-ipproċessar huwa indirizzat lil xi minorenni, għandha tkun f'lingwaġġ ċar u sempliċi li l-minorenni jista' jifhem faċilment”.</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C2B66" w:rsidRPr="00810D98"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13 tal-Konvenzjoni tan-NU dwar id-Drittijiet tat-Tfal tiddikjara li: “It-tfal għandu jkollhom id-dritt għal-libertà tal-espressjoni; dan id-dritt għandu jinkludi l-libertà li jfittxu, jirċievu u jaqsmu informazzjoni u ideat ta’ kull tip, indipendentement mill-fruntieri, b’mod orali, bil-miktub jew inkella b’mod stampat, fil-forma ta’ arti, jew permezz ta’ kwalunkwe mezz ieħor li jagħżlu t-tfal.” [traduzzjoni mhux uffiċjali]</w:t>
      </w:r>
    </w:p>
  </w:footnote>
  <w:footnote w:id="22">
    <w:p w14:paraId="59B1A0D8" w14:textId="75E997AD" w:rsidR="00CC2B66" w:rsidRPr="00810D98"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Ara n-nota 17 f’qiegħ il-paġna aktar ’il fuq.</w:t>
      </w:r>
    </w:p>
  </w:footnote>
  <w:footnote w:id="23">
    <w:p w14:paraId="7E0E7E95" w14:textId="77777777" w:rsidR="00CC2B66" w:rsidRPr="00810D98"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Pereżempju, il-Konvenzjoni tan-NU dwar id-Drittijiet ta’ Persuni b’Diżabilità teħtieġ li jiġu pprovduti forom xierqa ta’ assistenza u ta’ appoġġ lil persuni b'diżabilitajiet biex jiġi żgurat l-aċċess ta’ dawn għall-informazzjoni.</w:t>
      </w:r>
    </w:p>
  </w:footnote>
  <w:footnote w:id="24">
    <w:p w14:paraId="1C72828A" w14:textId="77777777"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12.1 jirreferi għal “lingwaġġ” u jiddikjara li l-informazzjoni għandha tiġi pprovduta bil-miktub, jew b’mezzi oħra, inkluż, fejn xieraq, b’mezzi elettroniċi.</w:t>
      </w:r>
    </w:p>
  </w:footnote>
  <w:footnote w:id="25">
    <w:p w14:paraId="50BC9524" w14:textId="18265394" w:rsidR="00CC2B66" w:rsidRPr="00810D98"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Ir-rikonoxximent mid-WP29 tal-benefiċċji tal-avviżi mqassma fuq saffi ġie nnotat fl-Opinjoni 10/2004 dwar Dispożizzjonijiet ta’ Informazzjoni Aktar Armonizzati u fl-Opinjoni 02/2013 dwar l-apps f’apparati intelliġenti.</w:t>
      </w:r>
    </w:p>
  </w:footnote>
  <w:footnote w:id="26">
    <w:p w14:paraId="12D6063B" w14:textId="33D91C18"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Dawn l-eżempji ta’ mezzi elettroniċi huma indikattivi biss u l-kontrolluri tad-</w:t>
      </w:r>
      <w:r w:rsidR="00810D98" w:rsidRPr="00810D98">
        <w:rPr>
          <w:rFonts w:ascii="Franklin Gothic Book" w:hAnsi="Franklin Gothic Book"/>
          <w:i/>
          <w:sz w:val="18"/>
        </w:rPr>
        <w:t>data</w:t>
      </w:r>
      <w:r>
        <w:rPr>
          <w:rFonts w:ascii="Franklin Gothic Book" w:hAnsi="Franklin Gothic Book"/>
          <w:sz w:val="18"/>
        </w:rPr>
        <w:t xml:space="preserve"> jistgħu jiżviluppaw metodi innovattivi ġodda biex jikkonformaw mal-Artikolu 12.</w:t>
      </w:r>
    </w:p>
  </w:footnote>
  <w:footnote w:id="27">
    <w:p w14:paraId="721995B2" w14:textId="39967E73" w:rsidR="00CC2B66" w:rsidRPr="00810D98" w:rsidRDefault="00CC2B66" w:rsidP="00193309">
      <w:pPr>
        <w:pStyle w:val="FootnoteText"/>
        <w:spacing w:line="276" w:lineRule="auto"/>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Opinjoni tad-WP29 8/2014 adottata fis-16 ta’ Settembru 2014</w:t>
      </w:r>
    </w:p>
  </w:footnote>
  <w:footnote w:id="28">
    <w:p w14:paraId="3B5E7248" w14:textId="0CD50E85" w:rsidR="00CC2B66" w:rsidRPr="00810D98" w:rsidRDefault="00CC2B66" w:rsidP="006A6C2C">
      <w:pPr>
        <w:pStyle w:val="FootnoteText"/>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Dan jiddikjara li “L-informazzjoni pprovduta skont l-Artikoli 13 u 14 u kwalunkwe komunikazzjoni u kwalunkwe azzjoni skont l-Artikoli 15 sa 22 u 34 għandhom jingħataw mingħajr ħlas.”</w:t>
      </w:r>
    </w:p>
  </w:footnote>
  <w:footnote w:id="29">
    <w:p w14:paraId="15990B07" w14:textId="67ED8D5A" w:rsidR="00CC2B66" w:rsidRPr="00810D98"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Madankollu, skont l-Artikolu 12.5, il-kontrollur jista’ jitlob miżata raġonevoli meta, pereżempju, talba minn suġġett tad-</w:t>
      </w:r>
      <w:r w:rsidR="00810D98" w:rsidRPr="00810D98">
        <w:rPr>
          <w:rFonts w:ascii="Franklin Gothic Book" w:hAnsi="Franklin Gothic Book"/>
          <w:i/>
          <w:sz w:val="18"/>
        </w:rPr>
        <w:t>data</w:t>
      </w:r>
      <w:r>
        <w:rPr>
          <w:rFonts w:ascii="Franklin Gothic Book" w:hAnsi="Franklin Gothic Book"/>
          <w:sz w:val="18"/>
        </w:rPr>
        <w:t xml:space="preserve"> b'rabta mal-informazzjoni skont l-Artikoli 13 u 14 jew id-drittijiet skont l-Artikoli 15 - 22 jew l-Artikolu 34 tkun eċċessiva jew ikun ċar li ma jkollha ebda bażi valida. (B’mod separat, b’rabta mad-dritt ta’ aċċess skont l-Artikolu 15.3, kontrollur jista’ jitlob miżata raġonevoli fuq il-bażi tal-ispejjeż amministrattivi għal kwalunkwe kopja oħra tad-</w:t>
      </w:r>
      <w:r w:rsidR="00810D98" w:rsidRPr="00810D98">
        <w:rPr>
          <w:rFonts w:ascii="Franklin Gothic Book" w:hAnsi="Franklin Gothic Book"/>
          <w:i/>
          <w:sz w:val="18"/>
        </w:rPr>
        <w:t>data</w:t>
      </w:r>
      <w:r>
        <w:rPr>
          <w:rFonts w:ascii="Franklin Gothic Book" w:hAnsi="Franklin Gothic Book"/>
          <w:sz w:val="18"/>
        </w:rPr>
        <w:t xml:space="preserve"> personali li tintalab minn suġġett tad-</w:t>
      </w:r>
      <w:r w:rsidR="00810D98" w:rsidRPr="00810D98">
        <w:rPr>
          <w:rFonts w:ascii="Franklin Gothic Book" w:hAnsi="Franklin Gothic Book"/>
          <w:i/>
          <w:sz w:val="18"/>
        </w:rPr>
        <w:t>data</w:t>
      </w:r>
      <w:r>
        <w:rPr>
          <w:rFonts w:ascii="Franklin Gothic Book" w:hAnsi="Franklin Gothic Book"/>
          <w:sz w:val="18"/>
        </w:rPr>
        <w:t>).</w:t>
      </w:r>
    </w:p>
  </w:footnote>
  <w:footnote w:id="30">
    <w:p w14:paraId="6B1132BD" w14:textId="5ABB65BA"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Bħala eżempju, jekk id-</w:t>
      </w:r>
      <w:r w:rsidR="00810D98" w:rsidRPr="00810D98">
        <w:rPr>
          <w:rFonts w:ascii="Franklin Gothic Book" w:hAnsi="Franklin Gothic Book"/>
          <w:i/>
          <w:sz w:val="18"/>
        </w:rPr>
        <w:t>data</w:t>
      </w:r>
      <w:r>
        <w:rPr>
          <w:rFonts w:ascii="Franklin Gothic Book" w:hAnsi="Franklin Gothic Book"/>
          <w:sz w:val="18"/>
        </w:rPr>
        <w:t xml:space="preserve"> personali ta’ suġġett tad-</w:t>
      </w:r>
      <w:r w:rsidR="00810D98" w:rsidRPr="00810D98">
        <w:rPr>
          <w:rFonts w:ascii="Franklin Gothic Book" w:hAnsi="Franklin Gothic Book"/>
          <w:i/>
          <w:sz w:val="18"/>
        </w:rPr>
        <w:t>data</w:t>
      </w:r>
      <w:r>
        <w:rPr>
          <w:rFonts w:ascii="Franklin Gothic Book" w:hAnsi="Franklin Gothic Book"/>
          <w:sz w:val="18"/>
        </w:rPr>
        <w:t xml:space="preserve"> tinġabar b'rabta ma’ xirja, l-informazzjoni li jkun hemm bżonn li tiġi pprovduta skont l-Artikolu 13 għandha tiġi pprovduta qabel ma jsir il-ħlas u fil-mument li fih tinġabar l-informazzjoni, minflok wara li tiġi konkluża t-tranżazzjoni. Iżda, bl-istess mod, meta jiġu pprovduti servizzi bla ħlas lis-suġġett tad-</w:t>
      </w:r>
      <w:r w:rsidR="00810D98" w:rsidRPr="00810D98">
        <w:rPr>
          <w:rFonts w:ascii="Franklin Gothic Book" w:hAnsi="Franklin Gothic Book"/>
          <w:i/>
          <w:sz w:val="18"/>
        </w:rPr>
        <w:t>data</w:t>
      </w:r>
      <w:r>
        <w:rPr>
          <w:rFonts w:ascii="Franklin Gothic Book" w:hAnsi="Franklin Gothic Book"/>
          <w:sz w:val="18"/>
        </w:rPr>
        <w:t>, l-informazzjoni skont l-Artikolu 13 trid tiġi pprovduta qabel l-abbonament, u mhux wara, peress li l-Artikolu 13.1 jirrekjedi l-provvista tal-informazzjoni “fil-ħin li tinkiseb id-</w:t>
      </w:r>
      <w:r w:rsidR="00810D98" w:rsidRPr="00810D98">
        <w:rPr>
          <w:rFonts w:ascii="Franklin Gothic Book" w:hAnsi="Franklin Gothic Book"/>
          <w:i/>
          <w:sz w:val="18"/>
        </w:rPr>
        <w:t>data</w:t>
      </w:r>
      <w:r>
        <w:rPr>
          <w:rFonts w:ascii="Franklin Gothic Book" w:hAnsi="Franklin Gothic Book"/>
          <w:sz w:val="18"/>
        </w:rPr>
        <w:t xml:space="preserve"> personali”.</w:t>
      </w:r>
    </w:p>
  </w:footnote>
  <w:footnote w:id="31">
    <w:p w14:paraId="79204BB5" w14:textId="38448819" w:rsidR="00CC2B66" w:rsidRPr="00810D98"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Skont il-prinċipji tal-ġustizzja u ta’ limitazzjoni tal-iskop, l-organizzazzjoni li tiġbor id-</w:t>
      </w:r>
      <w:r w:rsidR="00810D98" w:rsidRPr="00810D98">
        <w:rPr>
          <w:rFonts w:ascii="Franklin Gothic Book" w:hAnsi="Franklin Gothic Book"/>
          <w:i/>
          <w:sz w:val="18"/>
        </w:rPr>
        <w:t>data</w:t>
      </w:r>
      <w:r>
        <w:rPr>
          <w:rFonts w:ascii="Franklin Gothic Book" w:hAnsi="Franklin Gothic Book"/>
          <w:sz w:val="18"/>
        </w:rPr>
        <w:t xml:space="preserve"> personali mingħand is-suġġett tad-</w:t>
      </w:r>
      <w:r w:rsidR="00810D98" w:rsidRPr="00810D98">
        <w:rPr>
          <w:rFonts w:ascii="Franklin Gothic Book" w:hAnsi="Franklin Gothic Book"/>
          <w:i/>
          <w:sz w:val="18"/>
        </w:rPr>
        <w:t>data</w:t>
      </w:r>
      <w:r>
        <w:rPr>
          <w:rFonts w:ascii="Franklin Gothic Book" w:hAnsi="Franklin Gothic Book"/>
          <w:sz w:val="18"/>
        </w:rPr>
        <w:t xml:space="preserve"> dejjem għandha tispeċifika l-iskopijiet tal-ipproċessar fil-ħin tal-ġbir. Jekk l-iskop jinkludi l-ħolqien ta’ </w:t>
      </w:r>
      <w:r w:rsidR="00810D98" w:rsidRPr="00810D98">
        <w:rPr>
          <w:rFonts w:ascii="Franklin Gothic Book" w:hAnsi="Franklin Gothic Book"/>
          <w:i/>
          <w:sz w:val="18"/>
        </w:rPr>
        <w:t>data</w:t>
      </w:r>
      <w:r>
        <w:rPr>
          <w:rFonts w:ascii="Franklin Gothic Book" w:hAnsi="Franklin Gothic Book"/>
          <w:sz w:val="18"/>
        </w:rPr>
        <w:t xml:space="preserve"> personali inferita, l-iskop maħsub tal-ħolqien u tal-ipproċessar ulterjuri tat-tali </w:t>
      </w:r>
      <w:r w:rsidR="00810D98" w:rsidRPr="00810D98">
        <w:rPr>
          <w:rFonts w:ascii="Franklin Gothic Book" w:hAnsi="Franklin Gothic Book"/>
          <w:i/>
          <w:sz w:val="18"/>
        </w:rPr>
        <w:t>data</w:t>
      </w:r>
      <w:r>
        <w:rPr>
          <w:rFonts w:ascii="Franklin Gothic Book" w:hAnsi="Franklin Gothic Book"/>
          <w:sz w:val="18"/>
        </w:rPr>
        <w:t xml:space="preserve"> personali inferita, kif ukoll il-kategoriji tad-</w:t>
      </w:r>
      <w:r w:rsidR="00810D98" w:rsidRPr="00810D98">
        <w:rPr>
          <w:rFonts w:ascii="Franklin Gothic Book" w:hAnsi="Franklin Gothic Book"/>
          <w:i/>
          <w:sz w:val="18"/>
        </w:rPr>
        <w:t>data</w:t>
      </w:r>
      <w:r>
        <w:rPr>
          <w:rFonts w:ascii="Franklin Gothic Book" w:hAnsi="Franklin Gothic Book"/>
          <w:sz w:val="18"/>
        </w:rPr>
        <w:t xml:space="preserve"> inferita pproċessata, dejjem iridu jiġu komunikati lis-suġġett tad-</w:t>
      </w:r>
      <w:r w:rsidR="00810D98" w:rsidRPr="00810D98">
        <w:rPr>
          <w:rFonts w:ascii="Franklin Gothic Book" w:hAnsi="Franklin Gothic Book"/>
          <w:i/>
          <w:sz w:val="18"/>
        </w:rPr>
        <w:t>data</w:t>
      </w:r>
      <w:r>
        <w:rPr>
          <w:rFonts w:ascii="Franklin Gothic Book" w:hAnsi="Franklin Gothic Book"/>
          <w:sz w:val="18"/>
        </w:rPr>
        <w:t xml:space="preserve"> fil-mument tal-ġbir, jew qabel l-ipproċessar ulterjuri għal skop ġdid f’konformità mal-Artikolu 13.3 jew mal-Artikolu 14.4.</w:t>
      </w:r>
    </w:p>
  </w:footnote>
  <w:footnote w:id="32">
    <w:p w14:paraId="4393FEEA" w14:textId="245776E9"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L-użu tal-kliem “</w:t>
      </w:r>
      <w:r>
        <w:rPr>
          <w:rFonts w:ascii="Franklin Gothic Book" w:hAnsi="Franklin Gothic Book"/>
          <w:i/>
          <w:sz w:val="18"/>
        </w:rPr>
        <w:t>jekk id-</w:t>
      </w:r>
      <w:r w:rsidR="00810D98" w:rsidRPr="00810D98">
        <w:rPr>
          <w:rFonts w:ascii="Franklin Gothic Book" w:hAnsi="Franklin Gothic Book"/>
          <w:i/>
          <w:sz w:val="18"/>
        </w:rPr>
        <w:t>data</w:t>
      </w:r>
      <w:r>
        <w:rPr>
          <w:rFonts w:ascii="Franklin Gothic Book" w:hAnsi="Franklin Gothic Book"/>
          <w:i/>
          <w:sz w:val="18"/>
        </w:rPr>
        <w:t xml:space="preserve"> personali għandha tintuża għal</w:t>
      </w:r>
      <w:r>
        <w:rPr>
          <w:rFonts w:ascii="Franklin Gothic Book" w:hAnsi="Franklin Gothic Book"/>
          <w:sz w:val="18"/>
        </w:rPr>
        <w:t>..” fl-Artikolu 14.3(b) jindika speċifikazzjoni għall-pożizzjoni ġenerali fir-rigward tat-terminu perentorju massimu stabbilit fl-Atikolu 14.3(a) iżda ma tiħdilhiex postha.</w:t>
      </w:r>
    </w:p>
  </w:footnote>
  <w:footnote w:id="33">
    <w:p w14:paraId="1402C690" w14:textId="49E75572"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L-użu tal-kliem “</w:t>
      </w:r>
      <w:r>
        <w:rPr>
          <w:rFonts w:ascii="Franklin Gothic Book" w:hAnsi="Franklin Gothic Book"/>
          <w:i/>
          <w:sz w:val="18"/>
        </w:rPr>
        <w:t>jekk ikun previst żvelar lil riċevitur ieħor</w:t>
      </w:r>
      <w:r>
        <w:rPr>
          <w:rFonts w:ascii="Franklin Gothic Book" w:hAnsi="Franklin Gothic Book"/>
          <w:sz w:val="18"/>
        </w:rPr>
        <w:t>..” fl-Artikolu 14.3(c) bl-istess mod jindika speċifikazzjoni għall-pożizzjoni ġenerali fir-rigward tat-terminu perentorju massimu stabbilit fl-Atikolu 14.3(a) iżda ma tiħdilhiex postha.</w:t>
      </w:r>
    </w:p>
  </w:footnote>
  <w:footnote w:id="34">
    <w:p w14:paraId="396DB2AF" w14:textId="6674F6EA"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4.9 jiddefinixxi “riċevitur” u jiċċara li riċevitur li lilu diġi ddivulgata d-</w:t>
      </w:r>
      <w:r w:rsidR="00810D98" w:rsidRPr="00810D98">
        <w:rPr>
          <w:rFonts w:ascii="Franklin Gothic Book" w:hAnsi="Franklin Gothic Book"/>
          <w:i/>
          <w:sz w:val="18"/>
        </w:rPr>
        <w:t>data</w:t>
      </w:r>
      <w:r>
        <w:rPr>
          <w:rFonts w:ascii="Franklin Gothic Book" w:hAnsi="Franklin Gothic Book"/>
          <w:sz w:val="18"/>
        </w:rPr>
        <w:t xml:space="preserve"> personali mhux bilfors ikun parti terza. Għaldaqstant, riċevitur jista’ jkun kontrollur tad-</w:t>
      </w:r>
      <w:r w:rsidR="00810D98" w:rsidRPr="00810D98">
        <w:rPr>
          <w:rFonts w:ascii="Franklin Gothic Book" w:hAnsi="Franklin Gothic Book"/>
          <w:i/>
          <w:sz w:val="18"/>
        </w:rPr>
        <w:t>data</w:t>
      </w:r>
      <w:r>
        <w:rPr>
          <w:rFonts w:ascii="Franklin Gothic Book" w:hAnsi="Franklin Gothic Book"/>
          <w:sz w:val="18"/>
        </w:rPr>
        <w:t>, kontrollur konġunt jew proċessur.</w:t>
      </w:r>
    </w:p>
  </w:footnote>
  <w:footnote w:id="35">
    <w:p w14:paraId="17B5A094" w14:textId="50909469" w:rsidR="00CC2B66" w:rsidRPr="00810D98"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Il-Premessa 39 tiddikjara, dwar il-prinċipju ta’ trasparenza, li “Dak il-prinċipju jikkonċerna, b'mod partikolari, l-informazzjoni tas-suġġetti tad-</w:t>
      </w:r>
      <w:r w:rsidR="00810D98" w:rsidRPr="00810D98">
        <w:rPr>
          <w:rFonts w:ascii="Franklin Gothic Book" w:hAnsi="Franklin Gothic Book"/>
          <w:i/>
          <w:sz w:val="18"/>
        </w:rPr>
        <w:t>data</w:t>
      </w:r>
      <w:r>
        <w:rPr>
          <w:rFonts w:ascii="Franklin Gothic Book" w:hAnsi="Franklin Gothic Book"/>
          <w:sz w:val="18"/>
        </w:rPr>
        <w:t xml:space="preserve"> dwar l-identità tal-kontrollur u l-finijiet tal-ipproċessar u informazzjoni ulterjuri biex jiġi żgurat ipproċessar ġust u trasparenti fir-rigward tal-persuni fiżiċi kkonċernati u d-dritt tagħhom li jiksbu konferma u komunikazzjoni tad-</w:t>
      </w:r>
      <w:r w:rsidR="00810D98" w:rsidRPr="00810D98">
        <w:rPr>
          <w:rFonts w:ascii="Franklin Gothic Book" w:hAnsi="Franklin Gothic Book"/>
          <w:i/>
          <w:sz w:val="18"/>
        </w:rPr>
        <w:t>data</w:t>
      </w:r>
      <w:r>
        <w:rPr>
          <w:rFonts w:ascii="Franklin Gothic Book" w:hAnsi="Franklin Gothic Book"/>
          <w:sz w:val="18"/>
        </w:rPr>
        <w:t xml:space="preserve"> personali li tikkonċernahom u li tkun qiegħda tiġi pproċessata.”</w:t>
      </w:r>
    </w:p>
  </w:footnote>
  <w:footnote w:id="36">
    <w:p w14:paraId="0E99B820" w14:textId="1348B282" w:rsidR="00CC2B66" w:rsidRPr="00810D98"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Linji gwida dwar It-teħid awtomatizzat ta' deċiżjonijiet individwali u t-Tfassil ta' Profili għall-finijiet tar-Regolament 2016/679, WP 251</w:t>
      </w:r>
    </w:p>
  </w:footnote>
  <w:footnote w:id="37">
    <w:p w14:paraId="701942BE" w14:textId="1F2736F4" w:rsidR="00CC2B66" w:rsidRPr="00810D98"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Dan japplika għat-teħid ta’ deċiżjonijiet ibbażat unikament fuq ipproċessar awtomatizzat, li jipproduċi effetti legali li jikkonċernaw lis-suġġett tad-</w:t>
      </w:r>
      <w:r w:rsidR="00810D98" w:rsidRPr="00810D98">
        <w:rPr>
          <w:rFonts w:ascii="Franklin Gothic Book" w:hAnsi="Franklin Gothic Book"/>
          <w:i/>
          <w:sz w:val="18"/>
        </w:rPr>
        <w:t>data</w:t>
      </w:r>
      <w:r>
        <w:rPr>
          <w:rFonts w:ascii="Franklin Gothic Book" w:hAnsi="Franklin Gothic Book"/>
          <w:sz w:val="18"/>
        </w:rPr>
        <w:t xml:space="preserve"> jew jaffettwah b’mod sinifikanti u simili.</w:t>
      </w:r>
    </w:p>
  </w:footnote>
  <w:footnote w:id="38">
    <w:p w14:paraId="33DF4855" w14:textId="7E9C8BBB" w:rsidR="00CC2B66" w:rsidRPr="00810D98"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Il-Premessa 60, li hi rilevanti hawnhekk, tiddikjara li “Barra minn hekk, is-suġġett tad-</w:t>
      </w:r>
      <w:r w:rsidR="00810D98" w:rsidRPr="00810D98">
        <w:rPr>
          <w:rFonts w:ascii="Franklin Gothic Book" w:hAnsi="Franklin Gothic Book"/>
          <w:i/>
          <w:sz w:val="18"/>
        </w:rPr>
        <w:t>data</w:t>
      </w:r>
      <w:r>
        <w:rPr>
          <w:rFonts w:ascii="Franklin Gothic Book" w:hAnsi="Franklin Gothic Book"/>
          <w:sz w:val="18"/>
        </w:rPr>
        <w:t xml:space="preserve"> għandu jkun informat bl-eżistenza tat-tfassil tal-profil, u l-konsegwenzi ta’ dan it-tfassil tal-profil”.</w:t>
      </w:r>
      <w:r>
        <w:rPr>
          <w:rFonts w:ascii="Franklin Gothic Book" w:hAnsi="Franklin Gothic Book"/>
        </w:rPr>
        <w:t xml:space="preserve"> </w:t>
      </w:r>
    </w:p>
  </w:footnote>
  <w:footnote w:id="39">
    <w:p w14:paraId="7B57C186" w14:textId="4023445D"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Linji gwida dwar Valutazzjoni tal-Impatt fuq il-Protezzjoni tad-Dejta (</w:t>
      </w:r>
      <w:r w:rsidR="00810D98" w:rsidRPr="00810D98">
        <w:rPr>
          <w:rFonts w:ascii="Franklin Gothic Book" w:hAnsi="Franklin Gothic Book"/>
          <w:i/>
          <w:sz w:val="18"/>
        </w:rPr>
        <w:t>Data</w:t>
      </w:r>
      <w:r>
        <w:rPr>
          <w:rFonts w:ascii="Franklin Gothic Book" w:hAnsi="Franklin Gothic Book"/>
          <w:sz w:val="18"/>
        </w:rPr>
        <w:t xml:space="preserve"> Protection Impact Assessment, DPIA) u determinazzjoni dwar jekk l-ipproċessar “x’aktarx jirriżulta f’riskju għoli” għall-finijiet tar-Regolament 2016/679, WP 248 rev.1</w:t>
      </w:r>
    </w:p>
  </w:footnote>
  <w:footnote w:id="40">
    <w:p w14:paraId="6E1070D3" w14:textId="34083CFE" w:rsidR="00CC2B66" w:rsidRPr="00810D98"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Skont l-Artikolu 26.3, irrispettivament mit-termini tal-arranġament bejn il-kontrolluri konġunti tad-</w:t>
      </w:r>
      <w:r w:rsidR="00810D98" w:rsidRPr="00810D98">
        <w:rPr>
          <w:rFonts w:ascii="Franklin Gothic Book" w:hAnsi="Franklin Gothic Book"/>
          <w:i/>
          <w:sz w:val="18"/>
        </w:rPr>
        <w:t>data</w:t>
      </w:r>
      <w:r>
        <w:rPr>
          <w:rFonts w:ascii="Franklin Gothic Book" w:hAnsi="Franklin Gothic Book"/>
          <w:sz w:val="18"/>
        </w:rPr>
        <w:t xml:space="preserve"> skont l-Artikolu 26.1, suġġett tad-</w:t>
      </w:r>
      <w:r w:rsidR="00810D98" w:rsidRPr="00810D98">
        <w:rPr>
          <w:rFonts w:ascii="Franklin Gothic Book" w:hAnsi="Franklin Gothic Book"/>
          <w:i/>
          <w:sz w:val="18"/>
        </w:rPr>
        <w:t>data</w:t>
      </w:r>
      <w:r>
        <w:rPr>
          <w:rFonts w:ascii="Franklin Gothic Book" w:hAnsi="Franklin Gothic Book"/>
          <w:sz w:val="18"/>
        </w:rPr>
        <w:t xml:space="preserve"> jista' jeżerċita drittijietu skont il-GDPR fir-rigward ta', u kontra, kull wieħed mill-kontrolluri konġunti tad-</w:t>
      </w:r>
      <w:r w:rsidR="00810D98" w:rsidRPr="00810D98">
        <w:rPr>
          <w:rFonts w:ascii="Franklin Gothic Book" w:hAnsi="Franklin Gothic Book"/>
          <w:i/>
          <w:sz w:val="18"/>
        </w:rPr>
        <w:t>data</w:t>
      </w:r>
      <w:r>
        <w:rPr>
          <w:rFonts w:ascii="Franklin Gothic Book" w:hAnsi="Franklin Gothic Book"/>
          <w:sz w:val="18"/>
        </w:rPr>
        <w:t>.</w:t>
      </w:r>
    </w:p>
  </w:footnote>
  <w:footnote w:id="41">
    <w:p w14:paraId="5BF51D05" w14:textId="16555637" w:rsidR="00CC2B66" w:rsidRPr="00810D98"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Fl-Artikoli 13.3 u 14.4, li huma espressi f’termini identiċi, minbarra l-kelma “[nġabret]”, li tintuża fl-Artikolu 13, u li hi sostitwita mill-kelma “[nkisbet]” fl-Artikolu 14.</w:t>
      </w:r>
    </w:p>
  </w:footnote>
  <w:footnote w:id="42">
    <w:p w14:paraId="65672919" w14:textId="77777777"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Ara, għal eżemju dwar dan il-prinċipju, il-Premessi 47, 50, 61, 156, 158; Artikoli 6.4 u 89</w:t>
      </w:r>
    </w:p>
  </w:footnote>
  <w:footnote w:id="43">
    <w:p w14:paraId="1C3381FC" w14:textId="4FC6B813"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6.4 jistabbilixxi, b’mod mhux eżawrjenti, il-fatturi li jittieħdu f’kunsiderazzjoni fl-iżgurar ta’ jekk l-ipproċessar għal skop ieħor huwiex kompatibbli mal-fini li għalih inizjalment inġabret id-</w:t>
      </w:r>
      <w:r w:rsidR="00810D98" w:rsidRPr="00810D98">
        <w:rPr>
          <w:rFonts w:ascii="Franklin Gothic Book" w:hAnsi="Franklin Gothic Book"/>
          <w:i/>
          <w:sz w:val="18"/>
        </w:rPr>
        <w:t>data</w:t>
      </w:r>
      <w:r>
        <w:rPr>
          <w:rFonts w:ascii="Franklin Gothic Book" w:hAnsi="Franklin Gothic Book"/>
          <w:sz w:val="18"/>
        </w:rPr>
        <w:t xml:space="preserve"> personali, jiġifieri: ir-rabta bejn il-finijiet; il-kuntest li fih inġabret id-</w:t>
      </w:r>
      <w:r w:rsidR="00810D98" w:rsidRPr="00810D98">
        <w:rPr>
          <w:rFonts w:ascii="Franklin Gothic Book" w:hAnsi="Franklin Gothic Book"/>
          <w:i/>
          <w:sz w:val="18"/>
        </w:rPr>
        <w:t>data</w:t>
      </w:r>
      <w:r>
        <w:rPr>
          <w:rFonts w:ascii="Franklin Gothic Book" w:hAnsi="Franklin Gothic Book"/>
          <w:sz w:val="18"/>
        </w:rPr>
        <w:t xml:space="preserve"> personali; in-natura tad-</w:t>
      </w:r>
      <w:r w:rsidR="00810D98" w:rsidRPr="00810D98">
        <w:rPr>
          <w:rFonts w:ascii="Franklin Gothic Book" w:hAnsi="Franklin Gothic Book"/>
          <w:i/>
          <w:sz w:val="18"/>
        </w:rPr>
        <w:t>data</w:t>
      </w:r>
      <w:r>
        <w:rPr>
          <w:rFonts w:ascii="Franklin Gothic Book" w:hAnsi="Franklin Gothic Book"/>
          <w:sz w:val="18"/>
        </w:rPr>
        <w:t xml:space="preserve"> personali (b'mod partikolari jekk humiex inklużi kategoriji speċjali ta' </w:t>
      </w:r>
      <w:r w:rsidR="00810D98" w:rsidRPr="00810D98">
        <w:rPr>
          <w:rFonts w:ascii="Franklin Gothic Book" w:hAnsi="Franklin Gothic Book"/>
          <w:i/>
          <w:sz w:val="18"/>
        </w:rPr>
        <w:t>data</w:t>
      </w:r>
      <w:r>
        <w:rPr>
          <w:rFonts w:ascii="Franklin Gothic Book" w:hAnsi="Franklin Gothic Book"/>
          <w:sz w:val="18"/>
        </w:rPr>
        <w:t xml:space="preserve"> personali jew </w:t>
      </w:r>
      <w:r w:rsidR="00810D98" w:rsidRPr="00810D98">
        <w:rPr>
          <w:rFonts w:ascii="Franklin Gothic Book" w:hAnsi="Franklin Gothic Book"/>
          <w:i/>
          <w:sz w:val="18"/>
        </w:rPr>
        <w:t>data</w:t>
      </w:r>
      <w:r>
        <w:rPr>
          <w:rFonts w:ascii="Franklin Gothic Book" w:hAnsi="Franklin Gothic Book"/>
          <w:sz w:val="18"/>
        </w:rPr>
        <w:t xml:space="preserve"> personali relatati ma’ reati u ma’ kundanni kriminali); il-konsegwenzi possibbli għas-suġġetti tad-</w:t>
      </w:r>
      <w:r w:rsidR="00810D98" w:rsidRPr="00810D98">
        <w:rPr>
          <w:rFonts w:ascii="Franklin Gothic Book" w:hAnsi="Franklin Gothic Book"/>
          <w:i/>
          <w:sz w:val="18"/>
        </w:rPr>
        <w:t>data</w:t>
      </w:r>
      <w:r>
        <w:rPr>
          <w:rFonts w:ascii="Franklin Gothic Book" w:hAnsi="Franklin Gothic Book"/>
          <w:sz w:val="18"/>
        </w:rPr>
        <w:t xml:space="preserve"> tal-ipproċessar ulterjuri maħsub; u l-eżistenza ta’ salvagwardji xierqa.</w:t>
      </w:r>
    </w:p>
  </w:footnote>
  <w:footnote w:id="44">
    <w:p w14:paraId="41A08D95" w14:textId="77777777" w:rsidR="00CC2B66" w:rsidRPr="00810D98" w:rsidRDefault="00CC2B66" w:rsidP="00513173">
      <w:pPr>
        <w:pStyle w:val="FootnoteText"/>
        <w:spacing w:line="276" w:lineRule="auto"/>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Il-Premessi 47 u 50</w:t>
      </w:r>
    </w:p>
  </w:footnote>
  <w:footnote w:id="45">
    <w:p w14:paraId="705F1A51" w14:textId="77777777" w:rsidR="00CC2B66" w:rsidRPr="00810D98" w:rsidRDefault="00CC2B66" w:rsidP="00513173">
      <w:pPr>
        <w:pStyle w:val="FootnoteText"/>
        <w:spacing w:line="276" w:lineRule="auto"/>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Imsemmi wkoll fil-Premessa 50.</w:t>
      </w:r>
    </w:p>
  </w:footnote>
  <w:footnote w:id="46">
    <w:p w14:paraId="74022112" w14:textId="6840C900" w:rsidR="00CC2B66" w:rsidRPr="00810D98" w:rsidRDefault="00CC2B66" w:rsidP="00513173">
      <w:pPr>
        <w:pStyle w:val="FootnoteText"/>
        <w:spacing w:line="276" w:lineRule="auto"/>
        <w:jc w:val="both"/>
        <w:rPr>
          <w:rFonts w:ascii="Franklin Gothic Book" w:hAnsi="Franklin Gothic Book"/>
          <w:sz w:val="18"/>
          <w:szCs w:val="18"/>
          <w:lang w:val="it-IT"/>
        </w:rPr>
      </w:pPr>
      <w:r>
        <w:rPr>
          <w:rStyle w:val="FootnoteReference"/>
          <w:rFonts w:ascii="Franklin Gothic Book" w:hAnsi="Franklin Gothic Book"/>
          <w:sz w:val="18"/>
        </w:rPr>
        <w:footnoteRef/>
      </w:r>
      <w:r>
        <w:rPr>
          <w:rFonts w:ascii="Franklin Gothic Book" w:hAnsi="Franklin Gothic Book"/>
          <w:sz w:val="18"/>
        </w:rPr>
        <w:t xml:space="preserve"> Kif imsemmi fil-Premessa 63, dan jippermetti lil suġġett tad-</w:t>
      </w:r>
      <w:r w:rsidR="00810D98" w:rsidRPr="00810D98">
        <w:rPr>
          <w:rFonts w:ascii="Franklin Gothic Book" w:hAnsi="Franklin Gothic Book"/>
          <w:i/>
          <w:sz w:val="18"/>
        </w:rPr>
        <w:t>data</w:t>
      </w:r>
      <w:r>
        <w:rPr>
          <w:rFonts w:ascii="Franklin Gothic Book" w:hAnsi="Franklin Gothic Book"/>
          <w:sz w:val="18"/>
        </w:rPr>
        <w:t xml:space="preserve"> jeżerċita d-dritt ta’ aċċess biex ikun konxju mill-ipproċessar u jivverifika l-legalità ta’ dan.</w:t>
      </w:r>
    </w:p>
  </w:footnote>
  <w:footnote w:id="47">
    <w:p w14:paraId="7408D276" w14:textId="13741129" w:rsidR="00CC2B66" w:rsidRPr="00513173" w:rsidRDefault="00CC2B6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“Tali informazzjoni tista' tingħata f'forma elettronika, pereżempju, meta tiġi indirizzata lill-pubbliku, permezz ta' sit elettroniku. Dan huwa partikolarment rilevanti f'sitwazzjonijiet fejn il-proliferazzjoni ta' atturi u l-kumplessità teknoloġika tal-prattika jagħmluha diffiċli għas-suġġett tad-</w:t>
      </w:r>
      <w:r w:rsidR="00810D98" w:rsidRPr="00810D98">
        <w:rPr>
          <w:rFonts w:ascii="Franklin Gothic Book" w:hAnsi="Franklin Gothic Book"/>
          <w:i/>
          <w:sz w:val="18"/>
        </w:rPr>
        <w:t>data</w:t>
      </w:r>
      <w:r>
        <w:rPr>
          <w:rFonts w:ascii="Franklin Gothic Book" w:hAnsi="Franklin Gothic Book"/>
          <w:sz w:val="18"/>
        </w:rPr>
        <w:t xml:space="preserve"> li jkun jaf u jifhem jekk hijiex, minn min u għal liema għan qed tinġabar </w:t>
      </w:r>
      <w:r w:rsidR="00810D98" w:rsidRPr="00810D98">
        <w:rPr>
          <w:rFonts w:ascii="Franklin Gothic Book" w:hAnsi="Franklin Gothic Book"/>
          <w:i/>
          <w:sz w:val="18"/>
        </w:rPr>
        <w:t>data</w:t>
      </w:r>
      <w:r>
        <w:rPr>
          <w:rFonts w:ascii="Franklin Gothic Book" w:hAnsi="Franklin Gothic Book"/>
          <w:sz w:val="18"/>
        </w:rPr>
        <w:t xml:space="preserve"> personali dwaru, bħal fil-każ ta' reklamar online.”</w:t>
      </w:r>
    </w:p>
  </w:footnote>
  <w:footnote w:id="48">
    <w:p w14:paraId="09CC83F1" w14:textId="61C909A8"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F’dan il-kuntest, il-kontrolluri għandhom iqisu s-suġġetti tad-</w:t>
      </w:r>
      <w:r w:rsidR="00810D98" w:rsidRPr="00810D98">
        <w:rPr>
          <w:rFonts w:ascii="Franklin Gothic Book" w:hAnsi="Franklin Gothic Book"/>
          <w:i/>
          <w:sz w:val="18"/>
        </w:rPr>
        <w:t>data</w:t>
      </w:r>
      <w:r>
        <w:rPr>
          <w:rFonts w:ascii="Franklin Gothic Book" w:hAnsi="Franklin Gothic Book"/>
          <w:sz w:val="18"/>
        </w:rPr>
        <w:t xml:space="preserve"> b’vista indebolita (eż. għama għall-kuluri aħmar-aħdar).</w:t>
      </w:r>
    </w:p>
  </w:footnote>
  <w:footnote w:id="49">
    <w:p w14:paraId="4A8D1DE3" w14:textId="61319F2F" w:rsidR="00CC2B66" w:rsidRPr="00513173" w:rsidRDefault="00CC2B6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Ma hemm ebda definizzjoni ta’ “jistgħu jinqaraw minn magna” fil-GDPR iżda l-Premessa 21 tad-Direttiva 2013/37/UE17 tiddefinixxi “format li jinqara elettronikament” bħala: </w:t>
      </w:r>
    </w:p>
    <w:p w14:paraId="5B126676" w14:textId="77777777" w:rsidR="00CC2B66" w:rsidRPr="00513173" w:rsidRDefault="00CC2B66"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“format ta’ fajl strutturat biex applikazzjonijiet tas-softwer ikunu jistgħu jidentifikaw, jirrikonoxxu u jieħdu faċilment dejta speċifika, inklużi dikjarazzjonijiet tal-fatti individwali, u l-istruttura interna tagħhom. Dejta kkodifikata f’fajls li jkollhom struttura li tista’ tinqara elettronikament hija dejta li tista’ tinqara elettronikament. Formati li jinqraw elettronikament jistgħu jkunu miftuħa jew riżervati; jistgħu jkunu standards formali jew le. Dokumenti kkodifikati f’format ta’ fajl li jillimita dan l-ipproċessar awtomatiku, minħabba li d-dejta ma tistax tittieħed jew ma tistax tittieħed faċilment minn dawn id-dokumenti, m’għandhomx jitqiesu bħala dokumenti li għandhom format li jinqara elettronikament. L-Istati Membri, fejn xieraq, għandhom jinkoraġġixxu l-użu ta’ formati miftuħa li jinqraw elettronikament.”</w:t>
      </w:r>
      <w:r>
        <w:rPr>
          <w:rFonts w:ascii="Franklin Gothic Book" w:hAnsi="Franklin Gothic Book"/>
          <w:sz w:val="18"/>
        </w:rPr>
        <w:t xml:space="preserve">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0A562E09"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12.8 jistipula li l-Kummissjoni hi mogħtija s-setgħa li tadotta atti delegati f'konformità mal-Artikolu 92 għall-finijiet li tiddetermina l-informazzjoni li għandha tiġi ppreżentata permezz tal-ikoni u l-informazzjoni biex jiġu pprovduti ikoni standardizzati. Il-Premessa 166 (li tindirizza l-atti delegati tal-Kummissjoni b’mod ġenerali) hi waħda struttiva, hekk kif tistipulali l-Kummissjoni trid tagħmel il-konsultazzjonijiet xierqa matul il-ħidma preparatorja tagħha, inkluż fil-livell tal-esperti. Madankollu, il-Bord Ewropew għall-Protezzjoni tad-</w:t>
      </w:r>
      <w:r w:rsidR="00810D98" w:rsidRPr="00810D98">
        <w:rPr>
          <w:rFonts w:ascii="Franklin Gothic Book" w:hAnsi="Franklin Gothic Book"/>
          <w:i/>
          <w:sz w:val="18"/>
        </w:rPr>
        <w:t>Data</w:t>
      </w:r>
      <w:r>
        <w:rPr>
          <w:rFonts w:ascii="Franklin Gothic Book" w:hAnsi="Franklin Gothic Book"/>
          <w:sz w:val="18"/>
        </w:rPr>
        <w:t xml:space="preserve"> (EDPB) ukoll għandu rwol konsultativ importanti x’jaqdi b’rabta mal-istandardizzazzjoni tal-ikoni hekk kif l-Artikolu 70.1(r) jiddikjara li l-EDPB għandu, fuq inizjattiva tiegħu stess jew, fejn rilevanti, fuq it-talba tal-Kummissjoni, jipprovdi opinjoni dwar l-ikoni lill-Kummissjoni. </w:t>
      </w:r>
    </w:p>
  </w:footnote>
  <w:footnote w:id="51">
    <w:p w14:paraId="1B44C3AA" w14:textId="6DF6DC21" w:rsidR="00CC2B66" w:rsidRPr="00810D98"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Ara r-referenza fil-Premessa 100</w:t>
      </w:r>
    </w:p>
  </w:footnote>
  <w:footnote w:id="52">
    <w:p w14:paraId="40BD85BF" w14:textId="15136668" w:rsidR="00CC2B66" w:rsidRPr="00810D98"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Skont it-taqsima tat-Trasparenza u tal-Modalitajiet tal-GDPR dwar id-Drittijiet tas-Suġġetti tad-</w:t>
      </w:r>
      <w:r w:rsidR="00810D98" w:rsidRPr="00810D98">
        <w:rPr>
          <w:rFonts w:ascii="Franklin Gothic Book" w:hAnsi="Franklin Gothic Book"/>
          <w:i/>
          <w:sz w:val="18"/>
        </w:rPr>
        <w:t>Data</w:t>
      </w:r>
      <w:r>
        <w:rPr>
          <w:rFonts w:ascii="Franklin Gothic Book" w:hAnsi="Franklin Gothic Book"/>
          <w:sz w:val="18"/>
        </w:rPr>
        <w:t xml:space="preserve"> (Taqsima 1, Kapitolu III, jiġifieri l-Artikolu 12)</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Aċċess, rettifika, tħassir, restrizzjoni fuq l-ipproċessar, oġġezzjoni għall-ipproċessar, portabbiltà</w:t>
      </w:r>
    </w:p>
  </w:footnote>
  <w:footnote w:id="54">
    <w:p w14:paraId="4BC67709" w14:textId="29DF2494"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Artikolu 13.4</w:t>
      </w:r>
    </w:p>
  </w:footnote>
  <w:footnote w:id="55">
    <w:p w14:paraId="5349D24A" w14:textId="77777777"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Artikolu 25</w:t>
      </w:r>
    </w:p>
  </w:footnote>
  <w:footnote w:id="56">
    <w:p w14:paraId="1FF4E72F" w14:textId="7F6154C4" w:rsidR="00CC2B66" w:rsidRPr="00810D98"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Kif stipulat fl-Artikoli 12 sa 22 u 34, u fl-Artikolu 5 peress li d-dispożizzjonijiet tiegħu jikkorrispondu għad-drittijiet u għall-obbligi previsti fl-Artikoli 12 sa 22.</w:t>
      </w:r>
    </w:p>
  </w:footnote>
  <w:footnote w:id="57">
    <w:p w14:paraId="3C4677EA" w14:textId="206E88A2" w:rsidR="00CC2B66" w:rsidRPr="00810D98"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Opinjoni 03/2017 dwar l-ipproċessar ta’ </w:t>
      </w:r>
      <w:r w:rsidR="00810D98" w:rsidRPr="00810D98">
        <w:rPr>
          <w:rFonts w:ascii="Franklin Gothic Book" w:hAnsi="Franklin Gothic Book"/>
          <w:i/>
          <w:sz w:val="18"/>
        </w:rPr>
        <w:t>data</w:t>
      </w:r>
      <w:r>
        <w:rPr>
          <w:rFonts w:ascii="Franklin Gothic Book" w:hAnsi="Franklin Gothic Book"/>
          <w:sz w:val="18"/>
        </w:rPr>
        <w:t xml:space="preserve"> personali fil-kuntest ta’ Sistemi ta’ Trasport Intelliġenti Koperattivi (C-ITS) – ara l-paragrafu 4.2</w:t>
      </w:r>
    </w:p>
  </w:footnote>
  <w:footnote w:id="58">
    <w:p w14:paraId="3BA6768E" w14:textId="7FB7EC75"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Linji gwida dwar in-Notifika ta’ ksur ta’ </w:t>
      </w:r>
      <w:r w:rsidR="00810D98" w:rsidRPr="00810D98">
        <w:rPr>
          <w:rFonts w:ascii="Franklin Gothic Book" w:hAnsi="Franklin Gothic Book"/>
          <w:i/>
          <w:sz w:val="18"/>
        </w:rPr>
        <w:t>data</w:t>
      </w:r>
      <w:r>
        <w:rPr>
          <w:rFonts w:ascii="Franklin Gothic Book" w:hAnsi="Franklin Gothic Book"/>
          <w:sz w:val="18"/>
        </w:rPr>
        <w:t xml:space="preserve"> personali skont ir-Regolament 2016/679, WP 250 </w:t>
      </w:r>
    </w:p>
  </w:footnote>
  <w:footnote w:id="59">
    <w:p w14:paraId="4B0FFEC3" w14:textId="21BD6962" w:rsidR="00CC2B66" w:rsidRPr="00810D98" w:rsidRDefault="00CC2B6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Dan hu ċċarat bl-Artikolu 12.1 li jirreferi b’mod speċifiku għal “…kwalunkwe komunikazzjoni skont l-Artikoli 15 sa 22 </w:t>
      </w:r>
      <w:r>
        <w:rPr>
          <w:rFonts w:ascii="Franklin Gothic Book" w:hAnsi="Franklin Gothic Book"/>
          <w:b/>
          <w:sz w:val="18"/>
          <w:u w:val="single"/>
        </w:rPr>
        <w:t>u 34</w:t>
      </w:r>
      <w:r>
        <w:rPr>
          <w:rFonts w:ascii="Franklin Gothic Book" w:hAnsi="Franklin Gothic Book"/>
          <w:sz w:val="18"/>
        </w:rPr>
        <w:t xml:space="preserve"> relatata mal-ipproċessar lis-suġġett tad-</w:t>
      </w:r>
      <w:r w:rsidR="00810D98" w:rsidRPr="00810D98">
        <w:rPr>
          <w:rFonts w:ascii="Franklin Gothic Book" w:hAnsi="Franklin Gothic Book"/>
          <w:i/>
          <w:sz w:val="18"/>
        </w:rPr>
        <w:t>data</w:t>
      </w:r>
      <w:r>
        <w:rPr>
          <w:rFonts w:ascii="Franklin Gothic Book" w:hAnsi="Franklin Gothic Book"/>
          <w:sz w:val="18"/>
        </w:rPr>
        <w:t>...” [enfasi miżjuda].</w:t>
      </w:r>
    </w:p>
  </w:footnote>
  <w:footnote w:id="60">
    <w:p w14:paraId="04E3BAFD" w14:textId="177777EC" w:rsidR="00CC2B66" w:rsidRPr="00810D98"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Kif definit mill-Artikolu 4.17 tal-GDPR (u referenzjat fil-Premessa 80), “rappreżentant” tfisser persuna fiżika jew ġuridika stabbilita fl-UE li hi maħtura bil-miktub mill-kontrollur jew mill-proċessur skont l-Artikolu 27 u tirrappreżenta lill-kontrollur jew lill-proċessur fir-rigward tal-obbligi rispettivi skont il-GDPR. Dan l-obbligu japplika meta, f’konformità mal-Artikolu 3.2, il-kontrollur jew il-proċessur ma jkunx stabbilit fl-UE iżda jipproċessa d-</w:t>
      </w:r>
      <w:r w:rsidR="00810D98" w:rsidRPr="00810D98">
        <w:rPr>
          <w:rFonts w:ascii="Franklin Gothic Book" w:hAnsi="Franklin Gothic Book"/>
          <w:i/>
          <w:sz w:val="18"/>
        </w:rPr>
        <w:t>data</w:t>
      </w:r>
      <w:r>
        <w:rPr>
          <w:rFonts w:ascii="Franklin Gothic Book" w:hAnsi="Franklin Gothic Book"/>
          <w:sz w:val="18"/>
        </w:rPr>
        <w:t xml:space="preserve"> personali ta’ suġġetti tad-</w:t>
      </w:r>
      <w:r w:rsidR="00810D98" w:rsidRPr="00810D98">
        <w:rPr>
          <w:rFonts w:ascii="Franklin Gothic Book" w:hAnsi="Franklin Gothic Book"/>
          <w:i/>
          <w:sz w:val="18"/>
        </w:rPr>
        <w:t>data</w:t>
      </w:r>
      <w:r>
        <w:rPr>
          <w:rFonts w:ascii="Franklin Gothic Book" w:hAnsi="Franklin Gothic Book"/>
          <w:sz w:val="18"/>
        </w:rPr>
        <w:t xml:space="preserve"> li jkunu fl-UE, u l-ipproċessar ikun relatat mal-offerta ta’ oġġetti jew ta’ servizzi lil suġġetti tad-</w:t>
      </w:r>
      <w:r w:rsidR="00810D98" w:rsidRPr="00810D98">
        <w:rPr>
          <w:rFonts w:ascii="Franklin Gothic Book" w:hAnsi="Franklin Gothic Book"/>
          <w:i/>
          <w:sz w:val="18"/>
        </w:rPr>
        <w:t>data</w:t>
      </w:r>
      <w:r>
        <w:rPr>
          <w:rFonts w:ascii="Franklin Gothic Book" w:hAnsi="Franklin Gothic Book"/>
          <w:sz w:val="18"/>
        </w:rPr>
        <w:t xml:space="preserve"> fl-UE, jew mal-monitoraġġ tal-imġiba ta’ dawn.</w:t>
      </w:r>
    </w:p>
  </w:footnote>
  <w:footnote w:id="61">
    <w:p w14:paraId="12BCC602" w14:textId="062E8B80" w:rsidR="00CC2B66" w:rsidRPr="00810D98"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Linji Gwida dwar Uffiċjal tal-Protezzjoni tad-</w:t>
      </w:r>
      <w:r w:rsidR="00810D98" w:rsidRPr="00810D98">
        <w:rPr>
          <w:rFonts w:ascii="Franklin Gothic Book" w:hAnsi="Franklin Gothic Book"/>
          <w:i/>
          <w:sz w:val="18"/>
        </w:rPr>
        <w:t>Data</w:t>
      </w:r>
      <w:r>
        <w:rPr>
          <w:rFonts w:ascii="Franklin Gothic Book" w:hAnsi="Franklin Gothic Book"/>
          <w:sz w:val="18"/>
        </w:rPr>
        <w:t>, WP243 rev.01, riveduti l-aħħar u adottati fil-5 ta’ April 2017</w:t>
      </w:r>
    </w:p>
  </w:footnote>
  <w:footnote w:id="62">
    <w:p w14:paraId="300A8970" w14:textId="77777777" w:rsidR="00CC2B66" w:rsidRPr="00810D98"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Kif definiti mill-Artikolu 4.9 tal-GDPR u msemmija fil-Premessa 31</w:t>
      </w:r>
    </w:p>
  </w:footnote>
  <w:footnote w:id="63">
    <w:p w14:paraId="107861EF" w14:textId="77777777" w:rsidR="00CC2B66" w:rsidRPr="00810D98"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Kif stabbilit fl-Artikolu 46.2 u 46.3</w:t>
      </w:r>
    </w:p>
  </w:footnote>
  <w:footnote w:id="64">
    <w:p w14:paraId="7551D381" w14:textId="77777777" w:rsidR="00CC2B66" w:rsidRPr="00810D98"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Skont l-Artikolu 45</w:t>
      </w:r>
    </w:p>
  </w:footnote>
  <w:footnote w:id="65">
    <w:p w14:paraId="21058ABC" w14:textId="77777777"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L-Artikolu 21.4 u l-Premessa 70 (li tapplika fil-każ ta’ kummerċjalizzazzjoni diretta)</w:t>
      </w:r>
    </w:p>
  </w:footnote>
  <w:footnote w:id="66">
    <w:p w14:paraId="6CA81195" w14:textId="276E16BA"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Linji Gwida dwar id-dritt għall-portabbiltà tad-dejta, WP 242 rev.01, riveduti l-aħħar u adottati fil-5 ta’ April 2017</w:t>
      </w:r>
    </w:p>
  </w:footnote>
  <w:footnote w:id="67">
    <w:p w14:paraId="768A2701" w14:textId="7C68E62F" w:rsidR="00CC2B66" w:rsidRPr="00810D98"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Artikolu 7.3 </w:t>
      </w:r>
    </w:p>
  </w:footnote>
  <w:footnote w:id="68">
    <w:p w14:paraId="3B3E5733" w14:textId="261DDC1A" w:rsidR="00CC2B66" w:rsidRPr="00810D98"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Linji gwida dwar It-teħid awtomatizzat ta' deċiżjonijiet individwali u t-Tfassil ta' Profili għall-finijiet tar-Regolament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1E2BDEED" w:rsidR="0055181C" w:rsidRDefault="0055181C" w:rsidP="0055181C">
          <w:pPr>
            <w:rPr>
              <w:rFonts w:ascii="Franklin Gothic Medium" w:hAnsi="Franklin Gothic Medium"/>
              <w:sz w:val="28"/>
            </w:rPr>
          </w:pPr>
          <w:r>
            <w:rPr>
              <w:rFonts w:ascii="Franklin Gothic Medium" w:hAnsi="Franklin Gothic Medium"/>
              <w:sz w:val="28"/>
            </w:rPr>
            <w:t>GRUPP TA’ ĦIDMA TAL-ARTIKOLU 29 DWAR IL-PROTEZZJONI TAD-</w:t>
          </w:r>
          <w:r w:rsidR="00810D98" w:rsidRPr="00810D98">
            <w:rPr>
              <w:rFonts w:ascii="Franklin Gothic Medium" w:hAnsi="Franklin Gothic Medium"/>
              <w:i/>
              <w:sz w:val="28"/>
            </w:rPr>
            <w:t>DATA</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0D98"/>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65FC"/>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4887F856-B58C-4811-A887-A27ADE152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mt-MT" w:eastAsia="mt-MT" w:bidi="mt-MT"/>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mt-MT"/>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mt-MT"/>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mt-MT"/>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mt-MT"/>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mt-MT"/>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mt-MT"/>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mt-MT"/>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mt-MT"/>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mt-MT"/>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mt-MT"/>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0F636-B9ED-46CD-A5DA-2AE57FFD2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14381</Words>
  <Characters>96212</Characters>
  <Application>Microsoft Office Word</Application>
  <DocSecurity>0</DocSecurity>
  <Lines>2004</Lines>
  <Paragraphs>317</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2018-08-13T08:51:00Z</dcterms:created>
  <dcterms:modified xsi:type="dcterms:W3CDTF">2018-08-13T08:51:00Z</dcterms:modified>
</cp:coreProperties>
</file>