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.000009pt;margin-top:.349976pt;width:594.950pt;height:841.25pt;mso-position-horizontal-relative:page;mso-position-vertical-relative:page;z-index:-15880704" coordorigin="0,7" coordsize="11899,16825" alt="edps_opiniontemplatenew2">
            <v:rect style="position:absolute;left:1426;top:15566;width:9068;height:16" filled="true" fillcolor="#d9d9d9" stroked="false">
              <v:fill type="solid"/>
            </v:rect>
            <v:shape style="position:absolute;left:0;top:7;width:11899;height:16825" type="#_x0000_t75" alt="edps_opiniontemplatenew2" stroked="false">
              <v:imagedata r:id="rId5" o:title=""/>
            </v:shape>
            <v:rect style="position:absolute;left:1440;top:15398;width:9022;height:57" filled="true" fillcolor="#4f81bc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259" w:lineRule="auto"/>
      </w:pPr>
      <w:r>
        <w:rPr>
          <w:color w:val="001F5F"/>
        </w:rPr>
        <w:t>Strategy for Union institutions, offices, bodies and agencies to comply with the ‘Schrems II’ Ruling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33"/>
        <w:ind w:left="3831" w:right="3890"/>
        <w:jc w:val="center"/>
        <w:rPr>
          <w:rFonts w:ascii="Arial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2.630005pt;margin-top:15.4125pt;width:47.75pt;height:13.3pt;mso-position-horizontal-relative:page;mso-position-vertical-relative:paragraph;z-index:-158812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 | </w:t>
                  </w:r>
                  <w:r>
                    <w:rPr>
                      <w:color w:val="7E7E7E"/>
                    </w:rPr>
                    <w:t>P a g e</w:t>
                  </w:r>
                </w:p>
              </w:txbxContent>
            </v:textbox>
            <w10:wrap type="none"/>
          </v:shape>
        </w:pict>
      </w:r>
      <w:r>
        <w:rPr>
          <w:rFonts w:ascii="Arial"/>
        </w:rPr>
        <w:t>29 October 2020</w:t>
      </w:r>
    </w:p>
    <w:p>
      <w:pPr>
        <w:spacing w:after="0"/>
        <w:jc w:val="center"/>
        <w:rPr>
          <w:rFonts w:ascii="Arial"/>
        </w:rPr>
        <w:sectPr>
          <w:type w:val="continuous"/>
          <w:pgSz w:w="11910" w:h="16840"/>
          <w:pgMar w:top="1600" w:bottom="280" w:left="1220" w:right="1140"/>
        </w:sectPr>
      </w:pPr>
    </w:p>
    <w:p>
      <w:pPr>
        <w:spacing w:before="121"/>
        <w:ind w:left="221" w:right="0" w:firstLine="0"/>
        <w:jc w:val="both"/>
        <w:rPr>
          <w:b/>
          <w:sz w:val="24"/>
        </w:rPr>
      </w:pPr>
      <w:r>
        <w:rPr/>
        <w:pict>
          <v:group style="position:absolute;margin-left:65.699997pt;margin-top:72.069977pt;width:467pt;height:675.85pt;mso-position-horizontal-relative:page;mso-position-vertical-relative:page;z-index:-15880192" coordorigin="1314,1441" coordsize="9340,13517">
            <v:shape style="position:absolute;left:1314;top:1441;width:9340;height:4388" coordorigin="1314,1441" coordsize="9340,4388" path="m10574,4340l1394,4340,1378,4340,1362,4340,1346,4340,1314,4340,1314,4629,1314,4932,1314,4933,1314,5237,1314,5525,1346,5525,1346,5829,10574,5829,10574,5525,10574,5525,10574,5237,10574,4933,10574,4932,10574,4629,10574,4340xm10574,3235l1394,3235,1378,3235,1362,3235,1346,3235,1314,3235,1314,3748,1314,3748,1314,4036,1314,4340,1346,4340,1362,4340,1378,4340,1394,4340,10574,4340,10574,4036,10574,3748,10574,3748,10574,3235xm10574,2354l1394,2354,1378,2354,1362,2354,1346,2354,1314,2354,1314,2642,1314,2643,1314,2947,1314,3235,1346,3235,1362,3235,1378,3235,1394,3235,10574,3235,10574,2947,10574,2643,10574,2642,10574,2354xm10622,4340l10574,4340,10574,4629,10574,4932,10574,4933,10574,5237,10574,5525,10622,5525,10622,5237,10622,4933,10622,4932,10622,4629,10622,4340xm10622,3235l10574,3235,10574,3748,10574,3748,10574,4036,10574,4340,10622,4340,10622,4036,10622,3748,10622,3748,10622,3235xm10622,2354l10574,2354,10574,2642,10574,2643,10574,2947,10574,3235,10622,3235,10622,2947,10622,2643,10622,2642,10622,2354xm10654,4340l10638,4340,10638,4629,10638,4932,10638,4933,10638,5237,10638,5525,10654,5525,10654,5237,10654,4933,10654,4932,10654,4629,10654,4340xm10654,3235l10638,3235,10638,3748,10638,3748,10638,4036,10638,4340,10654,4340,10654,4036,10654,3748,10654,3748,10654,3235xm10654,2354l10638,2354,10638,2642,10638,2643,10638,2947,10638,3235,10654,3235,10654,2947,10654,2643,10654,2642,10654,2354xm10654,1441l10574,1441,1394,1441,1314,1441,1314,1442,1314,1489,1314,1521,1314,1522,1314,2050,1314,2354,1346,2354,1362,2354,1378,2354,1394,2354,10574,2354,10574,2050,10574,1522,10574,1522,10574,2050,10574,2354,10622,2354,10622,2050,10622,1522,10622,1521,10622,1506,10574,1506,1394,1506,1378,1506,1378,1521,1362,1521,1362,1489,1394,1489,10574,1489,10638,1489,10638,1521,10638,1522,10638,2050,10638,2354,10654,2354,10654,2050,10654,1522,10654,1521,10654,1489,10654,1489,10654,1441xe" filled="true" fillcolor="#c5d9f0" stroked="false">
              <v:path arrowok="t"/>
              <v:fill type="solid"/>
            </v:shape>
            <v:shape style="position:absolute;left:1314;top:5524;width:9340;height:4709" coordorigin="1314,5525" coordsize="9340,4709" path="m10574,9641l1394,9641,1378,9641,1362,9641,1346,9641,1314,9641,1314,9946,1346,9946,1346,10234,10574,10234,10574,9946,10574,9641xm10574,8744l1394,8744,1378,8744,1362,8744,1346,8744,1314,8744,1314,9048,1314,9049,1314,9353,1314,9641,1346,9641,1362,9641,1378,9641,1394,9641,10574,9641,10574,9353,10574,9049,10574,9048,10574,8744xm10574,8456l1394,8456,1378,8456,1362,8456,1346,8456,1314,8456,1314,8744,1346,8744,1362,8744,1378,8744,1394,8744,10574,8744,10574,8456xm10574,7431l1394,7431,1378,7431,1362,7431,1346,7431,1314,7431,1314,7736,1314,8151,1314,8152,1314,8456,1346,8456,1362,8456,1378,8456,1394,8456,10574,8456,10574,8152,10574,8151,10574,7736,10574,7431xm10574,6550l1394,6550,1378,6550,1362,6550,1346,6550,1314,6550,1314,6839,1314,7142,1314,7143,1314,7431,1346,7431,1362,7431,1378,7431,1394,7431,10574,7431,10574,7143,10574,7142,10574,6839,10574,6550xm10574,5829l1394,5829,1378,5829,1362,5829,1346,5829,1314,5829,1314,6118,1314,6550,1346,6550,1362,6550,1378,6550,1394,6550,10574,6550,10574,6118,10574,5829xm10574,5525l1394,5525,1378,5525,1362,5525,1346,5525,1314,5525,1314,5829,1346,5829,1362,5829,1378,5829,1394,5829,10574,5829,10574,5525xm10622,9641l10574,9641,10574,9946,10622,9946,10622,9641xm10622,8744l10574,8744,10574,9048,10574,9049,10574,9353,10574,9641,10622,9641,10622,9353,10622,9049,10622,9048,10622,8744xm10622,8456l10574,8456,10574,8744,10622,8744,10622,8456xm10622,7431l10574,7431,10574,7736,10574,8151,10574,8152,10574,8456,10622,8456,10622,8152,10622,8151,10622,7736,10622,7431xm10622,6550l10574,6550,10574,6839,10574,7142,10574,7143,10574,7431,10622,7431,10622,7143,10622,7142,10622,6839,10622,6550xm10622,5829l10574,5829,10574,6118,10574,6550,10622,6550,10622,6118,10622,5829xm10622,5525l10574,5525,10574,5829,10622,5829,10622,5525xm10654,9641l10638,9641,10638,9946,10654,9946,10654,9641xm10654,8744l10638,8744,10638,9048,10638,9049,10638,9353,10638,9641,10654,9641,10654,9353,10654,9049,10654,9048,10654,8744xm10654,8456l10638,8456,10638,8744,10654,8744,10654,8456xm10654,7431l10638,7431,10638,7736,10638,8151,10638,8152,10638,8456,10654,8456,10654,8152,10654,8151,10654,7736,10654,7431xm10654,6550l10638,6550,10638,6839,10638,7142,10638,7143,10638,7431,10654,7431,10654,7143,10654,7142,10654,6839,10654,6550xm10654,5829l10638,5829,10638,6118,10638,6550,10654,6550,10654,6118,10654,5829xm10654,5525l10638,5525,10638,5829,10654,5829,10654,5525xe" filled="true" fillcolor="#c5d9f0" stroked="false">
              <v:path arrowok="t"/>
              <v:fill type="solid"/>
            </v:shape>
            <v:shape style="position:absolute;left:1314;top:9945;width:9340;height:4596" coordorigin="1314,9946" coordsize="9340,4596" path="m10574,13933l1394,13933,1378,13933,1362,13933,1346,13933,1314,13933,1314,14238,1346,14238,1346,14542,10574,14542,10574,14238,10574,13933xm10574,13037l1394,13037,1378,13037,1362,13037,1346,13037,1314,13037,1314,13340,1314,13341,1314,13645,1314,13933,1346,13933,1362,13933,1378,13933,1394,13933,10574,13933,10574,13645,10574,13341,10574,13340,10574,13037xm10574,12748l1394,12748,1378,12748,1362,12748,1346,12748,1314,12748,1314,13037,1346,13037,1362,13037,1378,13037,1394,13037,10574,13037,10574,12748xm10574,11851l1394,11851,1378,11851,1362,11851,1346,11851,1314,11851,1314,12156,1314,12444,1314,12444,1314,12748,1346,12748,1362,12748,1378,12748,1394,12748,10574,12748,10574,12444,10574,12444,10574,12156,10574,11851xm10574,10666l1394,10666,1378,10666,1362,10666,1346,10666,1314,10666,1314,10955,1314,11258,1314,11259,1314,11547,1314,11851,1346,11851,1362,11851,1378,11851,1394,11851,10574,11851,10574,11547,10574,11259,10574,11258,10574,10955,10574,10666xm10574,9946l1394,9946,1378,9946,1362,9946,1346,9946,1314,9946,1314,10233,1314,10234,1314,10666,1346,10666,1362,10666,1378,10666,1394,10666,10574,10666,10574,10234,10574,10233,10574,9946xm10622,13933l10574,13933,10574,14238,10622,14238,10622,13933xm10622,13037l10574,13037,10574,13340,10574,13341,10574,13645,10574,13933,10622,13933,10622,13645,10622,13341,10622,13340,10622,13037xm10622,12748l10574,12748,10574,13037,10622,13037,10622,12748xm10622,11851l10574,11851,10574,12156,10574,12444,10574,12444,10574,12748,10622,12748,10622,12444,10622,12444,10622,12156,10622,11851xm10622,10666l10574,10666,10574,10955,10574,11258,10574,11259,10574,11547,10574,11851,10622,11851,10622,11547,10622,11259,10622,11258,10622,10955,10622,10666xm10622,9946l10574,9946,10574,10233,10574,10234,10574,10666,10622,10666,10622,10234,10622,10233,10622,9946xm10654,13933l10638,13933,10638,14238,10654,14238,10654,13933xm10654,13037l10638,13037,10638,13340,10638,13341,10638,13645,10638,13933,10654,13933,10654,13645,10654,13341,10654,13340,10654,13037xm10654,12748l10638,12748,10638,13037,10654,13037,10654,12748xm10654,11851l10638,11851,10638,12156,10638,12444,10638,12444,10638,12748,10654,12748,10654,12444,10654,12444,10654,12156,10654,11851xm10654,10666l10638,10666,10638,10955,10638,11258,10638,11259,10638,11547,10638,11851,10654,11851,10654,11547,10654,11259,10654,11258,10654,10955,10654,10666xm10654,9946l10638,9946,10638,10233,10638,10234,10638,10666,10654,10666,10654,10234,10654,10233,10654,9946xe" filled="true" fillcolor="#c5d9f0" stroked="false">
              <v:path arrowok="t"/>
              <v:fill type="solid"/>
            </v:shape>
            <v:shape style="position:absolute;left:1314;top:14237;width:9340;height:721" coordorigin="1314,14238" coordsize="9340,721" path="m10654,14942l10654,14878,10654,14542,10654,14238,10638,14238,10638,14541,10638,14878,10638,14942,10574,14942,1394,14942,1362,14942,1362,14878,1378,14878,1378,14926,1394,14926,10574,14926,10622,14926,10622,14878,10622,14542,10622,14238,10574,14238,10574,14541,10574,14878,10574,14542,10574,14238,1394,14238,1378,14238,1362,14238,1346,14238,1314,14238,1314,14541,1314,14878,1314,14942,1314,14958,1362,14958,10654,14958,10654,14942xe" filled="true" fillcolor="#c5d9f0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Executive Summary</w:t>
      </w:r>
    </w:p>
    <w:p>
      <w:pPr>
        <w:pStyle w:val="BodyText"/>
        <w:spacing w:line="254" w:lineRule="auto" w:before="221"/>
        <w:ind w:left="221" w:right="295"/>
        <w:jc w:val="both"/>
      </w:pPr>
      <w:r>
        <w:rPr>
          <w:spacing w:val="-4"/>
        </w:rPr>
        <w:t>The </w:t>
      </w:r>
      <w:r>
        <w:rPr>
          <w:spacing w:val="2"/>
        </w:rPr>
        <w:t>EDPS </w:t>
      </w:r>
      <w:r>
        <w:rPr/>
        <w:t>has </w:t>
      </w:r>
      <w:r>
        <w:rPr>
          <w:spacing w:val="-3"/>
        </w:rPr>
        <w:t>issued </w:t>
      </w:r>
      <w:r>
        <w:rPr>
          <w:spacing w:val="-8"/>
        </w:rPr>
        <w:t>this </w:t>
      </w:r>
      <w:r>
        <w:rPr/>
        <w:t>Strategy, </w:t>
      </w:r>
      <w:r>
        <w:rPr>
          <w:spacing w:val="-8"/>
        </w:rPr>
        <w:t>following </w:t>
      </w:r>
      <w:r>
        <w:rPr>
          <w:spacing w:val="-4"/>
        </w:rPr>
        <w:t>the Court of </w:t>
      </w:r>
      <w:r>
        <w:rPr>
          <w:spacing w:val="-3"/>
        </w:rPr>
        <w:t>Justice </w:t>
      </w:r>
      <w:r>
        <w:rPr>
          <w:spacing w:val="-4"/>
        </w:rPr>
        <w:t>of the </w:t>
      </w:r>
      <w:r>
        <w:rPr/>
        <w:t>European </w:t>
      </w:r>
      <w:r>
        <w:rPr>
          <w:spacing w:val="-4"/>
        </w:rPr>
        <w:t>Union’s </w:t>
      </w:r>
      <w:r>
        <w:rPr>
          <w:spacing w:val="-6"/>
        </w:rPr>
        <w:t>judgement </w:t>
      </w:r>
      <w:r>
        <w:rPr>
          <w:spacing w:val="-10"/>
        </w:rPr>
        <w:t>in </w:t>
      </w:r>
      <w:r>
        <w:rPr>
          <w:spacing w:val="3"/>
        </w:rPr>
        <w:t>case </w:t>
      </w:r>
      <w:r>
        <w:rPr>
          <w:spacing w:val="-5"/>
        </w:rPr>
        <w:t>C-311/18, known </w:t>
      </w:r>
      <w:r>
        <w:rPr>
          <w:spacing w:val="2"/>
        </w:rPr>
        <w:t>as </w:t>
      </w:r>
      <w:r>
        <w:rPr/>
        <w:t>‘</w:t>
      </w:r>
      <w:r>
        <w:rPr>
          <w:b/>
        </w:rPr>
        <w:t>Schrems II’ </w:t>
      </w:r>
      <w:r>
        <w:rPr>
          <w:spacing w:val="-3"/>
        </w:rPr>
        <w:t>(the </w:t>
      </w:r>
      <w:r>
        <w:rPr>
          <w:spacing w:val="-4"/>
        </w:rPr>
        <w:t>‘Judgment’).  The </w:t>
      </w:r>
      <w:r>
        <w:rPr/>
        <w:t>Judgement concerns </w:t>
      </w:r>
      <w:r>
        <w:rPr>
          <w:spacing w:val="-4"/>
        </w:rPr>
        <w:t>the </w:t>
      </w:r>
      <w:r>
        <w:rPr>
          <w:spacing w:val="-3"/>
        </w:rPr>
        <w:t>European </w:t>
      </w:r>
      <w:r>
        <w:rPr>
          <w:spacing w:val="-7"/>
        </w:rPr>
        <w:t>Commission’s </w:t>
      </w:r>
      <w:r>
        <w:rPr>
          <w:spacing w:val="-4"/>
        </w:rPr>
        <w:t>Decision </w:t>
      </w:r>
      <w:r>
        <w:rPr>
          <w:spacing w:val="-6"/>
        </w:rPr>
        <w:t>2010/87/EC </w:t>
      </w:r>
      <w:r>
        <w:rPr>
          <w:spacing w:val="-3"/>
        </w:rPr>
        <w:t>on </w:t>
      </w:r>
      <w:r>
        <w:rPr/>
        <w:t>Standard Contractual </w:t>
      </w:r>
      <w:r>
        <w:rPr>
          <w:spacing w:val="-3"/>
        </w:rPr>
        <w:t>Clauses </w:t>
      </w:r>
      <w:r>
        <w:rPr/>
        <w:t>(‘SCCs’) </w:t>
      </w:r>
      <w:r>
        <w:rPr>
          <w:spacing w:val="-3"/>
        </w:rPr>
        <w:t>for </w:t>
      </w:r>
      <w:r>
        <w:rPr/>
        <w:t>transfers to </w:t>
      </w:r>
      <w:r>
        <w:rPr>
          <w:spacing w:val="-6"/>
        </w:rPr>
        <w:t>third </w:t>
      </w:r>
      <w:r>
        <w:rPr>
          <w:spacing w:val="-3"/>
        </w:rPr>
        <w:t>countries, </w:t>
      </w:r>
      <w:r>
        <w:rPr/>
        <w:t>and </w:t>
      </w:r>
      <w:r>
        <w:rPr>
          <w:spacing w:val="-10"/>
        </w:rPr>
        <w:t>in </w:t>
      </w:r>
      <w:r>
        <w:rPr>
          <w:spacing w:val="-4"/>
        </w:rPr>
        <w:t>particular, the level of protection </w:t>
      </w:r>
      <w:r>
        <w:rPr/>
        <w:t>ensured </w:t>
      </w:r>
      <w:r>
        <w:rPr>
          <w:spacing w:val="-10"/>
        </w:rPr>
        <w:t>in </w:t>
      </w:r>
      <w:r>
        <w:rPr>
          <w:spacing w:val="-4"/>
        </w:rPr>
        <w:t>the United </w:t>
      </w:r>
      <w:r>
        <w:rPr/>
        <w:t>States (Privacy</w:t>
      </w:r>
      <w:r>
        <w:rPr>
          <w:spacing w:val="-25"/>
        </w:rPr>
        <w:t> </w:t>
      </w:r>
      <w:r>
        <w:rPr>
          <w:spacing w:val="-7"/>
        </w:rPr>
        <w:t>Shield).</w:t>
      </w:r>
    </w:p>
    <w:p>
      <w:pPr>
        <w:pStyle w:val="BodyText"/>
        <w:spacing w:before="4"/>
        <w:rPr>
          <w:sz w:val="20"/>
        </w:rPr>
      </w:pPr>
    </w:p>
    <w:p>
      <w:pPr>
        <w:spacing w:line="256" w:lineRule="auto" w:before="1"/>
        <w:ind w:left="221" w:right="277" w:firstLine="0"/>
        <w:jc w:val="both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present </w:t>
      </w:r>
      <w:r>
        <w:rPr>
          <w:b/>
          <w:spacing w:val="3"/>
          <w:sz w:val="24"/>
        </w:rPr>
        <w:t>strategy </w:t>
      </w:r>
      <w:r>
        <w:rPr>
          <w:b/>
          <w:spacing w:val="-5"/>
          <w:sz w:val="24"/>
        </w:rPr>
        <w:t>aims </w:t>
      </w:r>
      <w:r>
        <w:rPr>
          <w:b/>
          <w:sz w:val="24"/>
        </w:rPr>
        <w:t>to </w:t>
      </w:r>
      <w:r>
        <w:rPr>
          <w:b/>
          <w:spacing w:val="2"/>
          <w:sz w:val="24"/>
        </w:rPr>
        <w:t>ensure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monitor compliance </w:t>
      </w:r>
      <w:r>
        <w:rPr>
          <w:b/>
          <w:spacing w:val="3"/>
          <w:sz w:val="24"/>
        </w:rPr>
        <w:t>of </w:t>
      </w:r>
      <w:r>
        <w:rPr>
          <w:b/>
          <w:sz w:val="24"/>
        </w:rPr>
        <w:t>European Union Institutions’, </w:t>
      </w:r>
      <w:r>
        <w:rPr>
          <w:b/>
          <w:spacing w:val="4"/>
          <w:sz w:val="24"/>
        </w:rPr>
        <w:t>bodies, </w:t>
      </w:r>
      <w:r>
        <w:rPr>
          <w:b/>
          <w:sz w:val="24"/>
        </w:rPr>
        <w:t>offices </w:t>
      </w:r>
      <w:r>
        <w:rPr>
          <w:b/>
          <w:spacing w:val="-5"/>
          <w:sz w:val="24"/>
        </w:rPr>
        <w:t>and </w:t>
      </w:r>
      <w:r>
        <w:rPr>
          <w:b/>
          <w:spacing w:val="4"/>
          <w:sz w:val="24"/>
        </w:rPr>
        <w:t>agencies </w:t>
      </w:r>
      <w:r>
        <w:rPr>
          <w:b/>
          <w:spacing w:val="3"/>
          <w:sz w:val="24"/>
        </w:rPr>
        <w:t>(EUIs) </w:t>
      </w:r>
      <w:r>
        <w:rPr>
          <w:b/>
          <w:spacing w:val="-5"/>
          <w:sz w:val="24"/>
        </w:rPr>
        <w:t>with </w:t>
      </w:r>
      <w:r>
        <w:rPr>
          <w:b/>
          <w:sz w:val="24"/>
        </w:rPr>
        <w:t>the </w:t>
      </w:r>
      <w:r>
        <w:rPr>
          <w:b/>
          <w:spacing w:val="3"/>
          <w:sz w:val="24"/>
        </w:rPr>
        <w:t>Judgement. </w:t>
      </w:r>
      <w:r>
        <w:rPr>
          <w:b/>
          <w:sz w:val="24"/>
        </w:rPr>
        <w:t>The document </w:t>
      </w:r>
      <w:r>
        <w:rPr>
          <w:b/>
          <w:spacing w:val="5"/>
          <w:sz w:val="24"/>
        </w:rPr>
        <w:t>addresses </w:t>
      </w:r>
      <w:r>
        <w:rPr>
          <w:b/>
          <w:sz w:val="24"/>
        </w:rPr>
        <w:t>both short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medium </w:t>
      </w:r>
      <w:r>
        <w:rPr>
          <w:b/>
          <w:spacing w:val="2"/>
          <w:sz w:val="24"/>
        </w:rPr>
        <w:t>term </w:t>
      </w:r>
      <w:r>
        <w:rPr>
          <w:b/>
          <w:sz w:val="24"/>
        </w:rPr>
        <w:t>actions </w:t>
      </w:r>
      <w:r>
        <w:rPr>
          <w:b/>
          <w:spacing w:val="-3"/>
          <w:sz w:val="24"/>
        </w:rPr>
        <w:t>for </w:t>
      </w:r>
      <w:r>
        <w:rPr>
          <w:b/>
          <w:sz w:val="24"/>
        </w:rPr>
        <w:t>EUIs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the EDPS.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goal </w:t>
      </w:r>
      <w:r>
        <w:rPr>
          <w:spacing w:val="-10"/>
          <w:sz w:val="24"/>
        </w:rPr>
        <w:t>is </w:t>
      </w:r>
      <w:r>
        <w:rPr>
          <w:sz w:val="24"/>
        </w:rPr>
        <w:t>to ensure that </w:t>
      </w:r>
      <w:r>
        <w:rPr>
          <w:b/>
          <w:sz w:val="24"/>
        </w:rPr>
        <w:t>ongoing </w:t>
      </w:r>
      <w:r>
        <w:rPr>
          <w:b/>
          <w:spacing w:val="-5"/>
          <w:sz w:val="24"/>
        </w:rPr>
        <w:t>and </w:t>
      </w:r>
      <w:r>
        <w:rPr>
          <w:b/>
          <w:spacing w:val="-7"/>
          <w:sz w:val="24"/>
        </w:rPr>
        <w:t>future </w:t>
      </w:r>
      <w:r>
        <w:rPr>
          <w:spacing w:val="-5"/>
          <w:sz w:val="24"/>
        </w:rPr>
        <w:t>international </w:t>
      </w:r>
      <w:r>
        <w:rPr>
          <w:sz w:val="24"/>
        </w:rPr>
        <w:t>transfers </w:t>
      </w:r>
      <w:r>
        <w:rPr>
          <w:spacing w:val="-7"/>
          <w:sz w:val="24"/>
        </w:rPr>
        <w:t>comply </w:t>
      </w:r>
      <w:r>
        <w:rPr>
          <w:spacing w:val="-5"/>
          <w:sz w:val="24"/>
        </w:rPr>
        <w:t>with </w:t>
      </w:r>
      <w:r>
        <w:rPr>
          <w:spacing w:val="-4"/>
          <w:sz w:val="24"/>
        </w:rPr>
        <w:t>the </w:t>
      </w:r>
      <w:r>
        <w:rPr>
          <w:sz w:val="24"/>
        </w:rPr>
        <w:t>EU Charter </w:t>
      </w:r>
      <w:r>
        <w:rPr>
          <w:spacing w:val="-4"/>
          <w:sz w:val="24"/>
        </w:rPr>
        <w:t>of Fundamental </w:t>
      </w:r>
      <w:r>
        <w:rPr>
          <w:spacing w:val="-7"/>
          <w:sz w:val="24"/>
        </w:rPr>
        <w:t>Rights  </w:t>
      </w:r>
      <w:r>
        <w:rPr>
          <w:spacing w:val="2"/>
          <w:sz w:val="24"/>
        </w:rPr>
        <w:t>as </w:t>
      </w:r>
      <w:r>
        <w:rPr>
          <w:spacing w:val="-3"/>
          <w:sz w:val="24"/>
        </w:rPr>
        <w:t>well </w:t>
      </w:r>
      <w:r>
        <w:rPr>
          <w:spacing w:val="2"/>
          <w:sz w:val="24"/>
        </w:rPr>
        <w:t>as </w:t>
      </w:r>
      <w:r>
        <w:rPr>
          <w:spacing w:val="-7"/>
          <w:sz w:val="24"/>
        </w:rPr>
        <w:t>applicable  </w:t>
      </w:r>
      <w:r>
        <w:rPr>
          <w:sz w:val="24"/>
        </w:rPr>
        <w:t>EU data </w:t>
      </w:r>
      <w:r>
        <w:rPr>
          <w:spacing w:val="-4"/>
          <w:sz w:val="24"/>
        </w:rPr>
        <w:t>protection  </w:t>
      </w:r>
      <w:r>
        <w:rPr>
          <w:spacing w:val="-7"/>
          <w:sz w:val="24"/>
        </w:rPr>
        <w:t>legislation,  </w:t>
      </w:r>
      <w:r>
        <w:rPr>
          <w:spacing w:val="-6"/>
          <w:sz w:val="24"/>
        </w:rPr>
        <w:t>specifically  </w:t>
      </w:r>
      <w:r>
        <w:rPr>
          <w:sz w:val="24"/>
        </w:rPr>
        <w:t>Chapter V </w:t>
      </w:r>
      <w:r>
        <w:rPr>
          <w:spacing w:val="-4"/>
          <w:sz w:val="24"/>
        </w:rPr>
        <w:t>of </w:t>
      </w:r>
      <w:r>
        <w:rPr>
          <w:spacing w:val="-6"/>
          <w:sz w:val="24"/>
        </w:rPr>
        <w:t>Regulation </w:t>
      </w:r>
      <w:r>
        <w:rPr>
          <w:sz w:val="24"/>
        </w:rPr>
        <w:t>(EU) </w:t>
      </w:r>
      <w:r>
        <w:rPr>
          <w:spacing w:val="-7"/>
          <w:sz w:val="24"/>
        </w:rPr>
        <w:t>2018/1725 </w:t>
      </w:r>
      <w:r>
        <w:rPr>
          <w:spacing w:val="-3"/>
          <w:sz w:val="24"/>
        </w:rPr>
        <w:t>(‘the </w:t>
      </w:r>
      <w:r>
        <w:rPr>
          <w:spacing w:val="-5"/>
          <w:sz w:val="24"/>
        </w:rPr>
        <w:t>Regulation’), </w:t>
      </w:r>
      <w:r>
        <w:rPr>
          <w:spacing w:val="2"/>
          <w:sz w:val="24"/>
        </w:rPr>
        <w:t>as </w:t>
      </w:r>
      <w:r>
        <w:rPr>
          <w:spacing w:val="-3"/>
          <w:sz w:val="24"/>
        </w:rPr>
        <w:t>interpreted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Judgement.  The </w:t>
      </w:r>
      <w:r>
        <w:rPr>
          <w:sz w:val="24"/>
        </w:rPr>
        <w:t>strategy </w:t>
      </w:r>
      <w:r>
        <w:rPr>
          <w:spacing w:val="-11"/>
          <w:sz w:val="24"/>
        </w:rPr>
        <w:t>builds </w:t>
      </w:r>
      <w:r>
        <w:rPr>
          <w:spacing w:val="-4"/>
          <w:sz w:val="24"/>
        </w:rPr>
        <w:t>on the </w:t>
      </w:r>
      <w:r>
        <w:rPr>
          <w:b/>
          <w:sz w:val="24"/>
        </w:rPr>
        <w:t>cooperation </w:t>
      </w:r>
      <w:r>
        <w:rPr>
          <w:sz w:val="24"/>
        </w:rPr>
        <w:t>and </w:t>
      </w:r>
      <w:r>
        <w:rPr>
          <w:b/>
          <w:sz w:val="24"/>
        </w:rPr>
        <w:t>accountability </w:t>
      </w:r>
      <w:r>
        <w:rPr>
          <w:spacing w:val="-4"/>
          <w:sz w:val="24"/>
        </w:rPr>
        <w:t>of </w:t>
      </w:r>
      <w:r>
        <w:rPr>
          <w:spacing w:val="-5"/>
          <w:sz w:val="24"/>
        </w:rPr>
        <w:t>controllers </w:t>
      </w:r>
      <w:r>
        <w:rPr>
          <w:sz w:val="24"/>
        </w:rPr>
        <w:t>to ensure </w:t>
      </w:r>
      <w:r>
        <w:rPr>
          <w:spacing w:val="-8"/>
          <w:sz w:val="24"/>
        </w:rPr>
        <w:t>this </w:t>
      </w:r>
      <w:r>
        <w:rPr>
          <w:spacing w:val="-3"/>
          <w:sz w:val="24"/>
        </w:rPr>
        <w:t>compliance </w:t>
      </w:r>
      <w:r>
        <w:rPr>
          <w:sz w:val="24"/>
        </w:rPr>
        <w:t>and that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essentially </w:t>
      </w:r>
      <w:r>
        <w:rPr>
          <w:spacing w:val="-6"/>
          <w:sz w:val="24"/>
        </w:rPr>
        <w:t>equivalent </w:t>
      </w:r>
      <w:r>
        <w:rPr>
          <w:spacing w:val="-4"/>
          <w:sz w:val="24"/>
        </w:rPr>
        <w:t>level of protection </w:t>
      </w:r>
      <w:r>
        <w:rPr>
          <w:spacing w:val="-7"/>
          <w:sz w:val="24"/>
        </w:rPr>
        <w:t>applied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 </w:t>
      </w:r>
      <w:r>
        <w:rPr>
          <w:sz w:val="24"/>
        </w:rPr>
        <w:t>EU </w:t>
      </w:r>
      <w:r>
        <w:rPr>
          <w:spacing w:val="-10"/>
          <w:sz w:val="24"/>
        </w:rPr>
        <w:t>is  </w:t>
      </w:r>
      <w:r>
        <w:rPr>
          <w:sz w:val="24"/>
        </w:rPr>
        <w:t>guaranteed  when EUIs transfer personal data </w:t>
      </w:r>
      <w:r>
        <w:rPr>
          <w:spacing w:val="-7"/>
          <w:sz w:val="24"/>
        </w:rPr>
        <w:t>outside </w:t>
      </w:r>
      <w:r>
        <w:rPr>
          <w:spacing w:val="-4"/>
          <w:sz w:val="24"/>
        </w:rPr>
        <w:t>of the</w:t>
      </w:r>
      <w:r>
        <w:rPr>
          <w:spacing w:val="36"/>
          <w:sz w:val="24"/>
        </w:rPr>
        <w:t> </w:t>
      </w:r>
      <w:r>
        <w:rPr>
          <w:sz w:val="24"/>
        </w:rPr>
        <w:t>EEA.</w:t>
      </w:r>
    </w:p>
    <w:p>
      <w:pPr>
        <w:spacing w:line="256" w:lineRule="auto" w:before="145"/>
        <w:ind w:left="221" w:right="276" w:firstLine="0"/>
        <w:jc w:val="both"/>
        <w:rPr>
          <w:b/>
          <w:sz w:val="24"/>
        </w:rPr>
      </w:pPr>
      <w:r>
        <w:rPr>
          <w:spacing w:val="-4"/>
          <w:sz w:val="24"/>
        </w:rPr>
        <w:t>The </w:t>
      </w:r>
      <w:r>
        <w:rPr>
          <w:spacing w:val="2"/>
          <w:sz w:val="24"/>
        </w:rPr>
        <w:t>EDPS </w:t>
      </w:r>
      <w:r>
        <w:rPr>
          <w:spacing w:val="-7"/>
          <w:sz w:val="24"/>
        </w:rPr>
        <w:t>identified </w:t>
      </w:r>
      <w:r>
        <w:rPr>
          <w:spacing w:val="2"/>
          <w:sz w:val="24"/>
        </w:rPr>
        <w:t>as </w:t>
      </w:r>
      <w:r>
        <w:rPr>
          <w:b/>
          <w:spacing w:val="-4"/>
          <w:sz w:val="24"/>
        </w:rPr>
        <w:t>priority </w:t>
      </w:r>
      <w:r>
        <w:rPr>
          <w:b/>
          <w:sz w:val="24"/>
        </w:rPr>
        <w:t>criteria </w:t>
      </w:r>
      <w:r>
        <w:rPr>
          <w:sz w:val="24"/>
        </w:rPr>
        <w:t>transfers </w:t>
      </w:r>
      <w:r>
        <w:rPr>
          <w:b/>
          <w:sz w:val="24"/>
        </w:rPr>
        <w:t>carried out </w:t>
      </w:r>
      <w:r>
        <w:rPr>
          <w:b/>
          <w:spacing w:val="-3"/>
          <w:sz w:val="24"/>
        </w:rPr>
        <w:t>by </w:t>
      </w:r>
      <w:r>
        <w:rPr>
          <w:b/>
          <w:sz w:val="24"/>
        </w:rPr>
        <w:t>EUIs </w:t>
      </w:r>
      <w:r>
        <w:rPr>
          <w:b/>
          <w:spacing w:val="3"/>
          <w:sz w:val="24"/>
        </w:rPr>
        <w:t>or on </w:t>
      </w:r>
      <w:r>
        <w:rPr>
          <w:b/>
          <w:spacing w:val="2"/>
          <w:sz w:val="24"/>
        </w:rPr>
        <w:t>their </w:t>
      </w:r>
      <w:r>
        <w:rPr>
          <w:b/>
          <w:sz w:val="24"/>
        </w:rPr>
        <w:t>behalf </w:t>
      </w:r>
      <w:r>
        <w:rPr>
          <w:b/>
          <w:spacing w:val="-3"/>
          <w:sz w:val="24"/>
        </w:rPr>
        <w:t>in </w:t>
      </w:r>
      <w:r>
        <w:rPr>
          <w:b/>
          <w:sz w:val="24"/>
        </w:rPr>
        <w:t>the </w:t>
      </w:r>
      <w:r>
        <w:rPr>
          <w:b/>
          <w:spacing w:val="4"/>
          <w:sz w:val="24"/>
        </w:rPr>
        <w:t>context </w:t>
      </w:r>
      <w:r>
        <w:rPr>
          <w:b/>
          <w:spacing w:val="3"/>
          <w:sz w:val="24"/>
        </w:rPr>
        <w:t>of </w:t>
      </w:r>
      <w:r>
        <w:rPr>
          <w:b/>
          <w:sz w:val="24"/>
        </w:rPr>
        <w:t>controller to </w:t>
      </w:r>
      <w:r>
        <w:rPr>
          <w:b/>
          <w:spacing w:val="4"/>
          <w:sz w:val="24"/>
        </w:rPr>
        <w:t>processor </w:t>
      </w:r>
      <w:r>
        <w:rPr>
          <w:b/>
          <w:sz w:val="24"/>
        </w:rPr>
        <w:t>contracts </w:t>
      </w:r>
      <w:r>
        <w:rPr>
          <w:b/>
          <w:spacing w:val="-3"/>
          <w:sz w:val="24"/>
        </w:rPr>
        <w:t>and/or </w:t>
      </w:r>
      <w:r>
        <w:rPr>
          <w:b/>
          <w:spacing w:val="4"/>
          <w:sz w:val="24"/>
        </w:rPr>
        <w:t>processor </w:t>
      </w:r>
      <w:r>
        <w:rPr>
          <w:b/>
          <w:sz w:val="24"/>
        </w:rPr>
        <w:t>to sub-processor contracts, </w:t>
      </w:r>
      <w:r>
        <w:rPr>
          <w:b/>
          <w:spacing w:val="-5"/>
          <w:sz w:val="24"/>
        </w:rPr>
        <w:t>particularly towards </w:t>
      </w:r>
      <w:r>
        <w:rPr>
          <w:b/>
          <w:sz w:val="24"/>
        </w:rPr>
        <w:t>the </w:t>
      </w:r>
      <w:r>
        <w:rPr>
          <w:b/>
          <w:spacing w:val="2"/>
          <w:sz w:val="24"/>
        </w:rPr>
        <w:t>United </w:t>
      </w:r>
      <w:r>
        <w:rPr>
          <w:b/>
          <w:sz w:val="24"/>
        </w:rPr>
        <w:t>States </w:t>
      </w:r>
      <w:r>
        <w:rPr>
          <w:sz w:val="24"/>
        </w:rPr>
        <w:t>. </w:t>
      </w:r>
      <w:r>
        <w:rPr>
          <w:b/>
          <w:sz w:val="24"/>
        </w:rPr>
        <w:t>An action </w:t>
      </w:r>
      <w:r>
        <w:rPr>
          <w:b/>
          <w:spacing w:val="-5"/>
          <w:sz w:val="24"/>
        </w:rPr>
        <w:t>plan </w:t>
      </w:r>
      <w:r>
        <w:rPr>
          <w:spacing w:val="2"/>
          <w:sz w:val="24"/>
        </w:rPr>
        <w:t>was </w:t>
      </w:r>
      <w:r>
        <w:rPr>
          <w:spacing w:val="-4"/>
          <w:sz w:val="24"/>
        </w:rPr>
        <w:t>developed</w:t>
      </w:r>
      <w:r>
        <w:rPr>
          <w:spacing w:val="52"/>
          <w:sz w:val="24"/>
        </w:rPr>
        <w:t> </w:t>
      </w:r>
      <w:r>
        <w:rPr>
          <w:sz w:val="24"/>
        </w:rPr>
        <w:t>to </w:t>
      </w:r>
      <w:r>
        <w:rPr>
          <w:spacing w:val="-5"/>
          <w:sz w:val="24"/>
        </w:rPr>
        <w:t>streamline </w:t>
      </w:r>
      <w:r>
        <w:rPr>
          <w:spacing w:val="-6"/>
          <w:sz w:val="24"/>
        </w:rPr>
        <w:t>compliance </w:t>
      </w:r>
      <w:r>
        <w:rPr>
          <w:sz w:val="24"/>
        </w:rPr>
        <w:t>and enforcement measures, </w:t>
      </w:r>
      <w:r>
        <w:rPr>
          <w:spacing w:val="-4"/>
          <w:sz w:val="24"/>
        </w:rPr>
        <w:t>by </w:t>
      </w:r>
      <w:r>
        <w:rPr>
          <w:spacing w:val="-6"/>
          <w:sz w:val="24"/>
        </w:rPr>
        <w:t>distinguishing </w:t>
      </w:r>
      <w:r>
        <w:rPr>
          <w:sz w:val="24"/>
        </w:rPr>
        <w:t>between </w:t>
      </w:r>
      <w:r>
        <w:rPr>
          <w:b/>
          <w:sz w:val="24"/>
        </w:rPr>
        <w:t>short-term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medium-term compliance actions.</w:t>
      </w:r>
    </w:p>
    <w:p>
      <w:pPr>
        <w:spacing w:line="256" w:lineRule="auto" w:before="125"/>
        <w:ind w:left="221" w:right="272" w:firstLine="0"/>
        <w:jc w:val="both"/>
        <w:rPr>
          <w:b/>
          <w:sz w:val="24"/>
        </w:rPr>
      </w:pPr>
      <w:r>
        <w:rPr>
          <w:b/>
          <w:sz w:val="24"/>
        </w:rPr>
        <w:t>As a short-term </w:t>
      </w:r>
      <w:r>
        <w:rPr>
          <w:spacing w:val="-6"/>
          <w:sz w:val="24"/>
        </w:rPr>
        <w:t>compliance </w:t>
      </w:r>
      <w:r>
        <w:rPr>
          <w:spacing w:val="-4"/>
          <w:sz w:val="24"/>
        </w:rPr>
        <w:t>action, the </w:t>
      </w:r>
      <w:r>
        <w:rPr>
          <w:spacing w:val="2"/>
          <w:sz w:val="24"/>
        </w:rPr>
        <w:t>EDPS </w:t>
      </w:r>
      <w:r>
        <w:rPr>
          <w:spacing w:val="-3"/>
          <w:sz w:val="24"/>
        </w:rPr>
        <w:t>issued </w:t>
      </w:r>
      <w:r>
        <w:rPr>
          <w:spacing w:val="2"/>
          <w:sz w:val="24"/>
        </w:rPr>
        <w:t>an </w:t>
      </w:r>
      <w:r>
        <w:rPr>
          <w:b/>
          <w:spacing w:val="2"/>
          <w:sz w:val="24"/>
        </w:rPr>
        <w:t>order </w:t>
      </w:r>
      <w:r>
        <w:rPr>
          <w:b/>
          <w:sz w:val="24"/>
        </w:rPr>
        <w:t>to </w:t>
      </w:r>
      <w:r>
        <w:rPr>
          <w:b/>
          <w:spacing w:val="4"/>
          <w:sz w:val="24"/>
        </w:rPr>
        <w:t>EUIs</w:t>
      </w:r>
      <w:r>
        <w:rPr>
          <w:spacing w:val="4"/>
          <w:sz w:val="24"/>
        </w:rPr>
        <w:t>, </w:t>
      </w:r>
      <w:r>
        <w:rPr>
          <w:spacing w:val="-4"/>
          <w:sz w:val="24"/>
        </w:rPr>
        <w:t>on </w:t>
      </w:r>
      <w:r>
        <w:rPr>
          <w:sz w:val="24"/>
        </w:rPr>
        <w:t>5 October </w:t>
      </w:r>
      <w:r>
        <w:rPr>
          <w:spacing w:val="-7"/>
          <w:sz w:val="24"/>
        </w:rPr>
        <w:t>2020, </w:t>
      </w:r>
      <w:r>
        <w:rPr>
          <w:spacing w:val="-3"/>
          <w:sz w:val="24"/>
        </w:rPr>
        <w:t>for </w:t>
      </w:r>
      <w:r>
        <w:rPr>
          <w:sz w:val="24"/>
        </w:rPr>
        <w:t>them to </w:t>
      </w:r>
      <w:r>
        <w:rPr>
          <w:b/>
          <w:sz w:val="24"/>
        </w:rPr>
        <w:t>complete a </w:t>
      </w:r>
      <w:r>
        <w:rPr>
          <w:b/>
          <w:spacing w:val="-6"/>
          <w:sz w:val="24"/>
        </w:rPr>
        <w:t>mapping </w:t>
      </w:r>
      <w:r>
        <w:rPr>
          <w:b/>
          <w:spacing w:val="5"/>
          <w:sz w:val="24"/>
        </w:rPr>
        <w:t>exercise </w:t>
      </w:r>
      <w:r>
        <w:rPr>
          <w:spacing w:val="-8"/>
          <w:sz w:val="24"/>
        </w:rPr>
        <w:t>identifying </w:t>
      </w:r>
      <w:r>
        <w:rPr>
          <w:spacing w:val="-4"/>
          <w:sz w:val="24"/>
        </w:rPr>
        <w:t>which </w:t>
      </w:r>
      <w:r>
        <w:rPr>
          <w:spacing w:val="-8"/>
          <w:sz w:val="24"/>
        </w:rPr>
        <w:t>on-going </w:t>
      </w:r>
      <w:r>
        <w:rPr>
          <w:sz w:val="24"/>
        </w:rPr>
        <w:t>contracts, procurement procedures and </w:t>
      </w:r>
      <w:r>
        <w:rPr>
          <w:spacing w:val="-3"/>
          <w:sz w:val="24"/>
        </w:rPr>
        <w:t>other types </w:t>
      </w:r>
      <w:r>
        <w:rPr>
          <w:spacing w:val="-4"/>
          <w:sz w:val="24"/>
        </w:rPr>
        <w:t>of cooperation</w:t>
      </w:r>
      <w:r>
        <w:rPr>
          <w:spacing w:val="52"/>
          <w:sz w:val="24"/>
        </w:rPr>
        <w:t> </w:t>
      </w:r>
      <w:r>
        <w:rPr>
          <w:spacing w:val="-10"/>
          <w:sz w:val="24"/>
        </w:rPr>
        <w:t>involve </w:t>
      </w:r>
      <w:r>
        <w:rPr>
          <w:sz w:val="24"/>
        </w:rPr>
        <w:t>transfers </w:t>
      </w:r>
      <w:r>
        <w:rPr>
          <w:spacing w:val="-4"/>
          <w:sz w:val="24"/>
        </w:rPr>
        <w:t>of </w:t>
      </w:r>
      <w:r>
        <w:rPr>
          <w:sz w:val="24"/>
        </w:rPr>
        <w:t>data. EUIs are expected to </w:t>
      </w:r>
      <w:r>
        <w:rPr>
          <w:b/>
          <w:sz w:val="24"/>
        </w:rPr>
        <w:t>report to the EDPS </w:t>
      </w:r>
      <w:r>
        <w:rPr>
          <w:spacing w:val="-4"/>
          <w:sz w:val="24"/>
        </w:rPr>
        <w:t>on </w:t>
      </w:r>
      <w:r>
        <w:rPr>
          <w:sz w:val="24"/>
        </w:rPr>
        <w:t>certain </w:t>
      </w:r>
      <w:r>
        <w:rPr>
          <w:spacing w:val="-3"/>
          <w:sz w:val="24"/>
        </w:rPr>
        <w:t>types </w:t>
      </w:r>
      <w:r>
        <w:rPr>
          <w:spacing w:val="-4"/>
          <w:sz w:val="24"/>
        </w:rPr>
        <w:t>of </w:t>
      </w:r>
      <w:r>
        <w:rPr>
          <w:sz w:val="24"/>
        </w:rPr>
        <w:t>transfers. These are transfers that </w:t>
      </w:r>
      <w:r>
        <w:rPr>
          <w:spacing w:val="-4"/>
          <w:sz w:val="24"/>
        </w:rPr>
        <w:t>do </w:t>
      </w:r>
      <w:r>
        <w:rPr>
          <w:spacing w:val="-6"/>
          <w:sz w:val="24"/>
        </w:rPr>
        <w:t>not </w:t>
      </w:r>
      <w:r>
        <w:rPr>
          <w:spacing w:val="-3"/>
          <w:sz w:val="24"/>
        </w:rPr>
        <w:t>have </w:t>
      </w:r>
      <w:r>
        <w:rPr>
          <w:sz w:val="24"/>
        </w:rPr>
        <w:t>a legal </w:t>
      </w:r>
      <w:r>
        <w:rPr>
          <w:spacing w:val="-3"/>
          <w:sz w:val="24"/>
        </w:rPr>
        <w:t>basis, </w:t>
      </w:r>
      <w:r>
        <w:rPr>
          <w:sz w:val="24"/>
        </w:rPr>
        <w:t>transfers that are based </w:t>
      </w:r>
      <w:r>
        <w:rPr>
          <w:spacing w:val="-4"/>
          <w:sz w:val="24"/>
        </w:rPr>
        <w:t>on </w:t>
      </w:r>
      <w:r>
        <w:rPr>
          <w:spacing w:val="-5"/>
          <w:sz w:val="24"/>
        </w:rPr>
        <w:t>derogations </w:t>
      </w:r>
      <w:r>
        <w:rPr>
          <w:sz w:val="24"/>
        </w:rPr>
        <w:t>and transfers to </w:t>
      </w:r>
      <w:r>
        <w:rPr>
          <w:spacing w:val="-5"/>
          <w:sz w:val="24"/>
        </w:rPr>
        <w:t>private </w:t>
      </w:r>
      <w:r>
        <w:rPr>
          <w:spacing w:val="-6"/>
          <w:sz w:val="24"/>
        </w:rPr>
        <w:t>entities </w:t>
      </w:r>
      <w:r>
        <w:rPr>
          <w:sz w:val="24"/>
        </w:rPr>
        <w:t>towards </w:t>
      </w:r>
      <w:r>
        <w:rPr>
          <w:spacing w:val="-4"/>
          <w:sz w:val="24"/>
        </w:rPr>
        <w:t>the </w:t>
      </w:r>
      <w:r>
        <w:rPr>
          <w:sz w:val="24"/>
        </w:rPr>
        <w:t>U.S. </w:t>
      </w:r>
      <w:r>
        <w:rPr>
          <w:spacing w:val="-4"/>
          <w:sz w:val="24"/>
        </w:rPr>
        <w:t>presenting </w:t>
      </w:r>
      <w:r>
        <w:rPr>
          <w:spacing w:val="-9"/>
          <w:sz w:val="24"/>
        </w:rPr>
        <w:t>high </w:t>
      </w:r>
      <w:r>
        <w:rPr>
          <w:spacing w:val="-5"/>
          <w:sz w:val="24"/>
        </w:rPr>
        <w:t>risks </w:t>
      </w:r>
      <w:r>
        <w:rPr>
          <w:spacing w:val="-3"/>
          <w:sz w:val="24"/>
        </w:rPr>
        <w:t>for </w:t>
      </w:r>
      <w:r>
        <w:rPr>
          <w:sz w:val="24"/>
        </w:rPr>
        <w:t>data </w:t>
      </w:r>
      <w:r>
        <w:rPr>
          <w:spacing w:val="-3"/>
          <w:sz w:val="24"/>
        </w:rPr>
        <w:t>subjects. </w:t>
      </w:r>
      <w:r>
        <w:rPr>
          <w:spacing w:val="-7"/>
          <w:sz w:val="24"/>
        </w:rPr>
        <w:t>With </w:t>
      </w:r>
      <w:r>
        <w:rPr>
          <w:sz w:val="24"/>
        </w:rPr>
        <w:t>regard to </w:t>
      </w:r>
      <w:r>
        <w:rPr>
          <w:b/>
          <w:spacing w:val="5"/>
          <w:sz w:val="24"/>
        </w:rPr>
        <w:t>new </w:t>
      </w:r>
      <w:r>
        <w:rPr>
          <w:b/>
          <w:spacing w:val="2"/>
          <w:sz w:val="24"/>
        </w:rPr>
        <w:t>processing </w:t>
      </w:r>
      <w:r>
        <w:rPr>
          <w:b/>
          <w:sz w:val="24"/>
        </w:rPr>
        <w:t>operations </w:t>
      </w:r>
      <w:r>
        <w:rPr>
          <w:spacing w:val="-4"/>
          <w:sz w:val="24"/>
        </w:rPr>
        <w:t>or </w:t>
      </w:r>
      <w:r>
        <w:rPr>
          <w:sz w:val="24"/>
        </w:rPr>
        <w:t>new contracts </w:t>
      </w:r>
      <w:r>
        <w:rPr>
          <w:spacing w:val="-5"/>
          <w:sz w:val="24"/>
        </w:rPr>
        <w:t>with </w:t>
      </w:r>
      <w:r>
        <w:rPr>
          <w:spacing w:val="-3"/>
          <w:sz w:val="24"/>
        </w:rPr>
        <w:t>service </w:t>
      </w:r>
      <w:r>
        <w:rPr>
          <w:spacing w:val="-5"/>
          <w:sz w:val="24"/>
        </w:rPr>
        <w:t>providers, </w:t>
      </w:r>
      <w:r>
        <w:rPr>
          <w:spacing w:val="-4"/>
          <w:sz w:val="24"/>
        </w:rPr>
        <w:t>the </w:t>
      </w:r>
      <w:r>
        <w:rPr>
          <w:b/>
          <w:sz w:val="24"/>
        </w:rPr>
        <w:t>EDPS strongly </w:t>
      </w:r>
      <w:r>
        <w:rPr>
          <w:b/>
          <w:spacing w:val="3"/>
          <w:sz w:val="24"/>
        </w:rPr>
        <w:t>encourages </w:t>
      </w:r>
      <w:r>
        <w:rPr>
          <w:sz w:val="24"/>
        </w:rPr>
        <w:t>EUIs to </w:t>
      </w:r>
      <w:r>
        <w:rPr>
          <w:b/>
          <w:sz w:val="24"/>
        </w:rPr>
        <w:t>avoid </w:t>
      </w:r>
      <w:r>
        <w:rPr>
          <w:spacing w:val="-3"/>
          <w:sz w:val="24"/>
        </w:rPr>
        <w:t>processing </w:t>
      </w:r>
      <w:r>
        <w:rPr>
          <w:spacing w:val="-6"/>
          <w:sz w:val="24"/>
        </w:rPr>
        <w:t>activities </w:t>
      </w:r>
      <w:r>
        <w:rPr>
          <w:sz w:val="24"/>
        </w:rPr>
        <w:t>that </w:t>
      </w:r>
      <w:r>
        <w:rPr>
          <w:spacing w:val="-10"/>
          <w:sz w:val="24"/>
        </w:rPr>
        <w:t>involve </w:t>
      </w:r>
      <w:r>
        <w:rPr>
          <w:b/>
          <w:sz w:val="24"/>
        </w:rPr>
        <w:t>transfers </w:t>
      </w:r>
      <w:r>
        <w:rPr>
          <w:b/>
          <w:spacing w:val="3"/>
          <w:sz w:val="24"/>
        </w:rPr>
        <w:t>of </w:t>
      </w:r>
      <w:r>
        <w:rPr>
          <w:b/>
          <w:sz w:val="24"/>
        </w:rPr>
        <w:t>personal </w:t>
      </w:r>
      <w:r>
        <w:rPr>
          <w:b/>
          <w:spacing w:val="-4"/>
          <w:sz w:val="24"/>
        </w:rPr>
        <w:t>data </w:t>
      </w:r>
      <w:r>
        <w:rPr>
          <w:b/>
          <w:sz w:val="24"/>
        </w:rPr>
        <w:t>to the </w:t>
      </w:r>
      <w:r>
        <w:rPr>
          <w:b/>
          <w:spacing w:val="2"/>
          <w:sz w:val="24"/>
        </w:rPr>
        <w:t>United</w:t>
      </w:r>
      <w:r>
        <w:rPr>
          <w:b/>
          <w:spacing w:val="-23"/>
          <w:sz w:val="24"/>
        </w:rPr>
        <w:t> </w:t>
      </w:r>
      <w:r>
        <w:rPr>
          <w:b/>
          <w:spacing w:val="3"/>
          <w:sz w:val="24"/>
        </w:rPr>
        <w:t>States.</w:t>
      </w:r>
    </w:p>
    <w:p>
      <w:pPr>
        <w:pStyle w:val="BodyText"/>
        <w:spacing w:line="259" w:lineRule="auto" w:before="152"/>
        <w:ind w:left="221" w:right="276"/>
        <w:jc w:val="both"/>
      </w:pPr>
      <w:r>
        <w:rPr/>
        <w:t>As a </w:t>
      </w:r>
      <w:r>
        <w:rPr>
          <w:b/>
        </w:rPr>
        <w:t>medium-term </w:t>
      </w:r>
      <w:r>
        <w:rPr>
          <w:spacing w:val="-6"/>
        </w:rPr>
        <w:t>compliance </w:t>
      </w:r>
      <w:r>
        <w:rPr>
          <w:spacing w:val="-4"/>
        </w:rPr>
        <w:t>action,  the</w:t>
      </w:r>
      <w:r>
        <w:rPr>
          <w:spacing w:val="52"/>
        </w:rPr>
        <w:t> </w:t>
      </w:r>
      <w:r>
        <w:rPr>
          <w:spacing w:val="2"/>
        </w:rPr>
        <w:t>EDPS </w:t>
      </w:r>
      <w:r>
        <w:rPr>
          <w:spacing w:val="-9"/>
        </w:rPr>
        <w:t>will </w:t>
      </w:r>
      <w:r>
        <w:rPr>
          <w:spacing w:val="-8"/>
        </w:rPr>
        <w:t>provide </w:t>
      </w:r>
      <w:r>
        <w:rPr>
          <w:b/>
          <w:spacing w:val="-3"/>
        </w:rPr>
        <w:t>guidance </w:t>
      </w:r>
      <w:r>
        <w:rPr/>
        <w:t>and  </w:t>
      </w:r>
      <w:r>
        <w:rPr>
          <w:spacing w:val="-4"/>
        </w:rPr>
        <w:t>pursue </w:t>
      </w:r>
      <w:r>
        <w:rPr>
          <w:spacing w:val="-6"/>
        </w:rPr>
        <w:t>compliance </w:t>
      </w:r>
      <w:r>
        <w:rPr>
          <w:spacing w:val="-4"/>
        </w:rPr>
        <w:t>and/or </w:t>
      </w:r>
      <w:r>
        <w:rPr/>
        <w:t>enforcement </w:t>
      </w:r>
      <w:r>
        <w:rPr>
          <w:spacing w:val="-4"/>
        </w:rPr>
        <w:t>actions </w:t>
      </w:r>
      <w:r>
        <w:rPr>
          <w:spacing w:val="-3"/>
        </w:rPr>
        <w:t>for </w:t>
      </w:r>
      <w:r>
        <w:rPr/>
        <w:t>transfers towards </w:t>
      </w:r>
      <w:r>
        <w:rPr>
          <w:spacing w:val="-4"/>
        </w:rPr>
        <w:t>the </w:t>
      </w:r>
      <w:r>
        <w:rPr/>
        <w:t>U.S. </w:t>
      </w:r>
      <w:r>
        <w:rPr>
          <w:spacing w:val="-4"/>
        </w:rPr>
        <w:t>or </w:t>
      </w:r>
      <w:r>
        <w:rPr>
          <w:spacing w:val="-3"/>
        </w:rPr>
        <w:t>other  </w:t>
      </w:r>
      <w:r>
        <w:rPr>
          <w:spacing w:val="-6"/>
        </w:rPr>
        <w:t>third  </w:t>
      </w:r>
      <w:r>
        <w:rPr>
          <w:spacing w:val="-3"/>
        </w:rPr>
        <w:t>countries </w:t>
      </w:r>
      <w:r>
        <w:rPr>
          <w:spacing w:val="-4"/>
        </w:rPr>
        <w:t>on </w:t>
      </w:r>
      <w:r>
        <w:rPr/>
        <w:t>a case-by-case </w:t>
      </w:r>
      <w:r>
        <w:rPr>
          <w:spacing w:val="-3"/>
        </w:rPr>
        <w:t>basis. </w:t>
      </w:r>
      <w:r>
        <w:rPr/>
        <w:t>EUIs </w:t>
      </w:r>
      <w:r>
        <w:rPr>
          <w:spacing w:val="-9"/>
        </w:rPr>
        <w:t>will </w:t>
      </w:r>
      <w:r>
        <w:rPr>
          <w:spacing w:val="-4"/>
        </w:rPr>
        <w:t>be </w:t>
      </w:r>
      <w:r>
        <w:rPr/>
        <w:t>asked to carry </w:t>
      </w:r>
      <w:r>
        <w:rPr>
          <w:spacing w:val="-6"/>
        </w:rPr>
        <w:t>out </w:t>
      </w:r>
      <w:r>
        <w:rPr/>
        <w:t>case-by-case </w:t>
      </w:r>
      <w:r>
        <w:rPr>
          <w:b/>
        </w:rPr>
        <w:t>Transfer </w:t>
      </w:r>
      <w:r>
        <w:rPr>
          <w:b/>
          <w:spacing w:val="-3"/>
        </w:rPr>
        <w:t>Impact </w:t>
      </w:r>
      <w:r>
        <w:rPr>
          <w:b/>
          <w:spacing w:val="3"/>
        </w:rPr>
        <w:t>Assessments </w:t>
      </w:r>
      <w:r>
        <w:rPr/>
        <w:t>(TIAs) to </w:t>
      </w:r>
      <w:r>
        <w:rPr>
          <w:spacing w:val="-7"/>
        </w:rPr>
        <w:t>identify </w:t>
      </w:r>
      <w:r>
        <w:rPr>
          <w:spacing w:val="-3"/>
        </w:rPr>
        <w:t>for </w:t>
      </w:r>
      <w:r>
        <w:rPr>
          <w:spacing w:val="-4"/>
        </w:rPr>
        <w:t>the </w:t>
      </w:r>
      <w:r>
        <w:rPr>
          <w:spacing w:val="-5"/>
        </w:rPr>
        <w:t>specific </w:t>
      </w:r>
      <w:r>
        <w:rPr/>
        <w:t>transfer </w:t>
      </w:r>
      <w:r>
        <w:rPr>
          <w:spacing w:val="2"/>
        </w:rPr>
        <w:t>at </w:t>
      </w:r>
      <w:r>
        <w:rPr/>
        <w:t>stake whether </w:t>
      </w:r>
      <w:r>
        <w:rPr>
          <w:spacing w:val="2"/>
        </w:rPr>
        <w:t>an </w:t>
      </w:r>
      <w:r>
        <w:rPr>
          <w:spacing w:val="-5"/>
        </w:rPr>
        <w:t>essentially </w:t>
      </w:r>
      <w:r>
        <w:rPr>
          <w:spacing w:val="-6"/>
        </w:rPr>
        <w:t>equivalent </w:t>
      </w:r>
      <w:r>
        <w:rPr>
          <w:spacing w:val="-4"/>
        </w:rPr>
        <w:t>level of </w:t>
      </w:r>
      <w:r>
        <w:rPr>
          <w:spacing w:val="-5"/>
        </w:rPr>
        <w:t>protection, </w:t>
      </w:r>
      <w:r>
        <w:rPr>
          <w:spacing w:val="2"/>
        </w:rPr>
        <w:t>as </w:t>
      </w:r>
      <w:r>
        <w:rPr>
          <w:spacing w:val="-6"/>
        </w:rPr>
        <w:t>provided </w:t>
      </w:r>
      <w:r>
        <w:rPr>
          <w:spacing w:val="-10"/>
        </w:rPr>
        <w:t>in </w:t>
      </w:r>
      <w:r>
        <w:rPr>
          <w:spacing w:val="-4"/>
        </w:rPr>
        <w:t>the </w:t>
      </w:r>
      <w:r>
        <w:rPr/>
        <w:t>EU/EEA, </w:t>
      </w:r>
      <w:r>
        <w:rPr>
          <w:spacing w:val="-10"/>
        </w:rPr>
        <w:t>is </w:t>
      </w:r>
      <w:r>
        <w:rPr/>
        <w:t>afforded </w:t>
      </w:r>
      <w:r>
        <w:rPr>
          <w:spacing w:val="-10"/>
        </w:rPr>
        <w:t>in </w:t>
      </w:r>
      <w:r>
        <w:rPr>
          <w:spacing w:val="-4"/>
        </w:rPr>
        <w:t>the </w:t>
      </w:r>
      <w:r>
        <w:rPr>
          <w:spacing w:val="-6"/>
        </w:rPr>
        <w:t>third </w:t>
      </w:r>
      <w:r>
        <w:rPr>
          <w:spacing w:val="-4"/>
        </w:rPr>
        <w:t>country of </w:t>
      </w:r>
      <w:r>
        <w:rPr>
          <w:spacing w:val="-6"/>
        </w:rPr>
        <w:t>destination. </w:t>
      </w:r>
      <w:r>
        <w:rPr>
          <w:spacing w:val="2"/>
        </w:rPr>
        <w:t>Based </w:t>
      </w:r>
      <w:r>
        <w:rPr>
          <w:spacing w:val="-4"/>
        </w:rPr>
        <w:t>on </w:t>
      </w:r>
      <w:r>
        <w:rPr/>
        <w:t>these assessments that are to </w:t>
      </w:r>
      <w:r>
        <w:rPr>
          <w:spacing w:val="-4"/>
        </w:rPr>
        <w:t>be </w:t>
      </w:r>
      <w:r>
        <w:rPr/>
        <w:t>carried </w:t>
      </w:r>
      <w:r>
        <w:rPr>
          <w:spacing w:val="-6"/>
        </w:rPr>
        <w:t>out </w:t>
      </w:r>
      <w:r>
        <w:rPr>
          <w:spacing w:val="-5"/>
        </w:rPr>
        <w:t>with </w:t>
      </w:r>
      <w:r>
        <w:rPr>
          <w:spacing w:val="-4"/>
        </w:rPr>
        <w:t>the </w:t>
      </w:r>
      <w:r>
        <w:rPr>
          <w:spacing w:val="-6"/>
        </w:rPr>
        <w:t>help </w:t>
      </w:r>
      <w:r>
        <w:rPr>
          <w:spacing w:val="-4"/>
        </w:rPr>
        <w:t>of </w:t>
      </w:r>
      <w:r>
        <w:rPr/>
        <w:t>data </w:t>
      </w:r>
      <w:r>
        <w:rPr>
          <w:spacing w:val="-5"/>
        </w:rPr>
        <w:t>importers, </w:t>
      </w:r>
      <w:r>
        <w:rPr/>
        <w:t>EUIs </w:t>
      </w:r>
      <w:r>
        <w:rPr>
          <w:spacing w:val="-7"/>
        </w:rPr>
        <w:t>should </w:t>
      </w:r>
      <w:r>
        <w:rPr>
          <w:spacing w:val="3"/>
        </w:rPr>
        <w:t>reach </w:t>
      </w:r>
      <w:r>
        <w:rPr/>
        <w:t>a </w:t>
      </w:r>
      <w:r>
        <w:rPr>
          <w:spacing w:val="-6"/>
        </w:rPr>
        <w:t>decision </w:t>
      </w:r>
      <w:r>
        <w:rPr>
          <w:spacing w:val="2"/>
        </w:rPr>
        <w:t>as </w:t>
      </w:r>
      <w:r>
        <w:rPr/>
        <w:t>to whether </w:t>
      </w:r>
      <w:r>
        <w:rPr>
          <w:spacing w:val="-10"/>
        </w:rPr>
        <w:t>it is </w:t>
      </w:r>
      <w:r>
        <w:rPr>
          <w:spacing w:val="-8"/>
        </w:rPr>
        <w:t>possible </w:t>
      </w:r>
      <w:r>
        <w:rPr/>
        <w:t>to </w:t>
      </w:r>
      <w:r>
        <w:rPr>
          <w:spacing w:val="-7"/>
        </w:rPr>
        <w:t>continue </w:t>
      </w:r>
      <w:r>
        <w:rPr>
          <w:spacing w:val="-4"/>
        </w:rPr>
        <w:t>the </w:t>
      </w:r>
      <w:r>
        <w:rPr>
          <w:spacing w:val="2"/>
        </w:rPr>
        <w:t>transfers </w:t>
      </w:r>
      <w:r>
        <w:rPr>
          <w:spacing w:val="-7"/>
        </w:rPr>
        <w:t>identified </w:t>
      </w:r>
      <w:r>
        <w:rPr>
          <w:spacing w:val="-10"/>
        </w:rPr>
        <w:t>in </w:t>
      </w:r>
      <w:r>
        <w:rPr>
          <w:spacing w:val="-4"/>
        </w:rPr>
        <w:t>the </w:t>
      </w:r>
      <w:r>
        <w:rPr>
          <w:spacing w:val="-7"/>
        </w:rPr>
        <w:t>mapping </w:t>
      </w:r>
      <w:r>
        <w:rPr/>
        <w:t>exercise. EUIs </w:t>
      </w:r>
      <w:r>
        <w:rPr>
          <w:spacing w:val="-9"/>
        </w:rPr>
        <w:t>will </w:t>
      </w:r>
      <w:r>
        <w:rPr>
          <w:spacing w:val="-4"/>
        </w:rPr>
        <w:t>be </w:t>
      </w:r>
      <w:r>
        <w:rPr/>
        <w:t>asked to </w:t>
      </w:r>
      <w:r>
        <w:rPr>
          <w:b/>
        </w:rPr>
        <w:t>report to the EDPS </w:t>
      </w:r>
      <w:r>
        <w:rPr>
          <w:spacing w:val="-4"/>
        </w:rPr>
        <w:t>on the </w:t>
      </w:r>
      <w:r>
        <w:rPr>
          <w:spacing w:val="-2"/>
        </w:rPr>
        <w:t>use </w:t>
      </w:r>
      <w:r>
        <w:rPr>
          <w:spacing w:val="-4"/>
        </w:rPr>
        <w:t>of </w:t>
      </w:r>
      <w:r>
        <w:rPr>
          <w:spacing w:val="-5"/>
        </w:rPr>
        <w:t>derogations, </w:t>
      </w:r>
      <w:r>
        <w:rPr>
          <w:spacing w:val="-4"/>
        </w:rPr>
        <w:t>on </w:t>
      </w:r>
      <w:r>
        <w:rPr/>
        <w:t>transfers that are </w:t>
      </w:r>
      <w:r>
        <w:rPr>
          <w:spacing w:val="-5"/>
        </w:rPr>
        <w:t>continued </w:t>
      </w:r>
      <w:r>
        <w:rPr/>
        <w:t>towards a </w:t>
      </w:r>
      <w:r>
        <w:rPr>
          <w:spacing w:val="-6"/>
        </w:rPr>
        <w:t>third </w:t>
      </w:r>
      <w:r>
        <w:rPr>
          <w:spacing w:val="-4"/>
        </w:rPr>
        <w:t>country </w:t>
      </w:r>
      <w:r>
        <w:rPr/>
        <w:t>that </w:t>
      </w:r>
      <w:r>
        <w:rPr>
          <w:spacing w:val="-4"/>
        </w:rPr>
        <w:t>do </w:t>
      </w:r>
      <w:r>
        <w:rPr>
          <w:spacing w:val="-6"/>
        </w:rPr>
        <w:t>not </w:t>
      </w:r>
      <w:r>
        <w:rPr>
          <w:spacing w:val="-3"/>
        </w:rPr>
        <w:t>have </w:t>
      </w:r>
      <w:r>
        <w:rPr>
          <w:spacing w:val="2"/>
        </w:rPr>
        <w:t>an </w:t>
      </w:r>
      <w:r>
        <w:rPr>
          <w:spacing w:val="-5"/>
        </w:rPr>
        <w:t>essentially </w:t>
      </w:r>
      <w:r>
        <w:rPr>
          <w:spacing w:val="-6"/>
        </w:rPr>
        <w:t>equivalent </w:t>
      </w:r>
      <w:r>
        <w:rPr>
          <w:spacing w:val="-4"/>
        </w:rPr>
        <w:t>level of protection, </w:t>
      </w:r>
      <w:r>
        <w:rPr/>
        <w:t>and </w:t>
      </w:r>
      <w:r>
        <w:rPr>
          <w:spacing w:val="-4"/>
        </w:rPr>
        <w:t>on </w:t>
      </w:r>
      <w:r>
        <w:rPr/>
        <w:t>transfers that are </w:t>
      </w:r>
      <w:r>
        <w:rPr>
          <w:spacing w:val="-2"/>
        </w:rPr>
        <w:t>suspended </w:t>
      </w:r>
      <w:r>
        <w:rPr>
          <w:spacing w:val="-4"/>
        </w:rPr>
        <w:t>or </w:t>
      </w:r>
      <w:r>
        <w:rPr/>
        <w:t>terminated because </w:t>
      </w:r>
      <w:r>
        <w:rPr>
          <w:spacing w:val="-4"/>
        </w:rPr>
        <w:t>of the </w:t>
      </w:r>
      <w:r>
        <w:rPr/>
        <w:t>absence </w:t>
      </w:r>
      <w:r>
        <w:rPr>
          <w:spacing w:val="-4"/>
        </w:rPr>
        <w:t>of </w:t>
      </w:r>
      <w:r>
        <w:rPr>
          <w:spacing w:val="2"/>
        </w:rPr>
        <w:t>an </w:t>
      </w:r>
      <w:r>
        <w:rPr>
          <w:spacing w:val="-5"/>
        </w:rPr>
        <w:t>essentially </w:t>
      </w:r>
      <w:r>
        <w:rPr>
          <w:spacing w:val="-6"/>
        </w:rPr>
        <w:t>equivalent </w:t>
      </w:r>
      <w:r>
        <w:rPr>
          <w:spacing w:val="-4"/>
        </w:rPr>
        <w:t>level of protection </w:t>
      </w:r>
      <w:r>
        <w:rPr>
          <w:spacing w:val="-10"/>
        </w:rPr>
        <w:t>in </w:t>
      </w:r>
      <w:r>
        <w:rPr>
          <w:spacing w:val="-4"/>
        </w:rPr>
        <w:t>the country of </w:t>
      </w:r>
      <w:r>
        <w:rPr>
          <w:spacing w:val="-6"/>
        </w:rPr>
        <w:t>destination. </w:t>
      </w:r>
      <w:r>
        <w:rPr/>
        <w:t>We </w:t>
      </w:r>
      <w:r>
        <w:rPr>
          <w:spacing w:val="-9"/>
        </w:rPr>
        <w:t>will </w:t>
      </w:r>
      <w:r>
        <w:rPr>
          <w:spacing w:val="-3"/>
        </w:rPr>
        <w:t>also </w:t>
      </w:r>
      <w:r>
        <w:rPr/>
        <w:t>start </w:t>
      </w:r>
      <w:r>
        <w:rPr>
          <w:spacing w:val="-8"/>
        </w:rPr>
        <w:t>exploring </w:t>
      </w:r>
      <w:r>
        <w:rPr>
          <w:spacing w:val="-4"/>
        </w:rPr>
        <w:t>the </w:t>
      </w:r>
      <w:r>
        <w:rPr>
          <w:spacing w:val="-7"/>
        </w:rPr>
        <w:t>possibility </w:t>
      </w:r>
      <w:r>
        <w:rPr>
          <w:spacing w:val="-4"/>
        </w:rPr>
        <w:t>of </w:t>
      </w:r>
      <w:r>
        <w:rPr>
          <w:b/>
          <w:spacing w:val="-4"/>
        </w:rPr>
        <w:t>joint </w:t>
      </w:r>
      <w:r>
        <w:rPr>
          <w:b/>
          <w:spacing w:val="4"/>
        </w:rPr>
        <w:t>assessments </w:t>
      </w:r>
      <w:r>
        <w:rPr>
          <w:spacing w:val="-4"/>
        </w:rPr>
        <w:t>of the level of protection</w:t>
      </w:r>
      <w:r>
        <w:rPr>
          <w:spacing w:val="52"/>
        </w:rPr>
        <w:t> </w:t>
      </w:r>
      <w:r>
        <w:rPr>
          <w:spacing w:val="-4"/>
        </w:rPr>
        <w:t>of </w:t>
      </w:r>
      <w:r>
        <w:rPr/>
        <w:t>personal data afforded </w:t>
      </w:r>
      <w:r>
        <w:rPr>
          <w:spacing w:val="-10"/>
        </w:rPr>
        <w:t>in </w:t>
      </w:r>
      <w:r>
        <w:rPr>
          <w:spacing w:val="-6"/>
        </w:rPr>
        <w:t>third </w:t>
      </w:r>
      <w:r>
        <w:rPr>
          <w:spacing w:val="-4"/>
        </w:rPr>
        <w:t>countries</w:t>
      </w:r>
      <w:r>
        <w:rPr>
          <w:spacing w:val="52"/>
        </w:rPr>
        <w:t> </w:t>
      </w:r>
      <w:r>
        <w:rPr>
          <w:spacing w:val="-10"/>
        </w:rPr>
        <w:t>in </w:t>
      </w:r>
      <w:r>
        <w:rPr>
          <w:spacing w:val="-3"/>
        </w:rPr>
        <w:t>order </w:t>
      </w:r>
      <w:r>
        <w:rPr/>
        <w:t>to </w:t>
      </w:r>
      <w:r>
        <w:rPr>
          <w:spacing w:val="-8"/>
        </w:rPr>
        <w:t>provide </w:t>
      </w:r>
      <w:r>
        <w:rPr>
          <w:spacing w:val="-6"/>
        </w:rPr>
        <w:t>guidance </w:t>
      </w:r>
      <w:r>
        <w:rPr/>
        <w:t>to  </w:t>
      </w:r>
      <w:r>
        <w:rPr>
          <w:spacing w:val="-5"/>
        </w:rPr>
        <w:t>controllers.</w:t>
      </w:r>
    </w:p>
    <w:p>
      <w:pPr>
        <w:spacing w:after="0" w:line="259" w:lineRule="auto"/>
        <w:jc w:val="both"/>
        <w:sectPr>
          <w:footerReference w:type="default" r:id="rId6"/>
          <w:pgSz w:w="11910" w:h="16840"/>
          <w:pgMar w:footer="985" w:header="0" w:top="1420" w:bottom="1180" w:left="1220" w:right="1140"/>
          <w:pgNumType w:start="2"/>
        </w:sectPr>
      </w:pPr>
    </w:p>
    <w:p>
      <w:pPr>
        <w:pStyle w:val="BodyText"/>
        <w:ind w:left="94"/>
        <w:rPr>
          <w:sz w:val="20"/>
        </w:rPr>
      </w:pPr>
      <w:r>
        <w:rPr>
          <w:sz w:val="20"/>
        </w:rPr>
        <w:pict>
          <v:group style="width:467pt;height:76.9pt;mso-position-horizontal-relative:char;mso-position-vertical-relative:line" coordorigin="0,0" coordsize="9340,1538">
            <v:shape style="position:absolute;left:0;top:0;width:9340;height:1538" coordorigin="0,0" coordsize="9340,1538" path="m9260,705l80,705,64,705,48,705,32,705,0,705,0,1121,32,1121,48,1121,64,1121,80,1121,9260,1121,9260,705xm9308,705l9260,705,9260,1121,9308,1121,9308,705xm9340,705l9324,705,9324,1121,9340,1121,9340,705xm9340,1522l9340,1522,9340,1457,9340,1457,9340,1121,9324,1121,9324,1457,9324,1457,9324,1522,9260,1522,80,1522,48,1522,48,1457,64,1457,64,1506,80,1506,9260,1506,9308,1506,9308,1457,9308,1457,9308,1121,9260,1121,9260,1457,9260,1457,9260,1121,80,1121,64,1121,48,1121,32,1121,0,1121,0,1457,0,1457,0,1522,0,1538,48,1538,80,1538,9260,1538,9324,1538,9340,1538,9340,1538,9340,1522xm9340,0l9260,0,80,0,0,0,0,0,0,48,0,80,0,400,0,400,0,705,32,705,48,705,64,705,80,705,9260,705,9260,400,9260,400,9260,80,9260,80,9260,400,9260,400,9260,705,9308,705,9308,400,9308,400,9308,80,9308,64,9260,64,80,64,64,64,64,80,48,80,48,48,80,48,9260,48,9324,48,9324,80,9324,400,9324,400,9324,705,9340,705,9340,400,9340,400,9340,80,9340,48,9340,48,9340,0xe" filled="true" fillcolor="#c5d9f0" stroked="false">
              <v:path arrowok="t"/>
              <v:fill type="solid"/>
            </v:shape>
            <v:shape style="position:absolute;left:24;top:0;width:9308;height:1538" type="#_x0000_t202" filled="false" stroked="false">
              <v:textbox inset="0,0,0,0">
                <w:txbxContent>
                  <w:p>
                    <w:pPr>
                      <w:spacing w:line="256" w:lineRule="auto" w:before="96"/>
                      <w:ind w:left="103" w:right="187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 </w:t>
                    </w:r>
                    <w:r>
                      <w:rPr>
                        <w:b/>
                        <w:sz w:val="24"/>
                      </w:rPr>
                      <w:t>EDPS will continue to cooperate closely with other Data Protection Authorities (DPAs) within the European Data Protection Board </w:t>
                    </w:r>
                    <w:r>
                      <w:rPr>
                        <w:sz w:val="24"/>
                      </w:rPr>
                      <w:t>(EDPB) to ensure the Judgement’s consistent implementation in the EEA.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85" w:top="1420" w:bottom="1180" w:left="1220" w:right="1140"/>
        </w:sectPr>
      </w:pPr>
    </w:p>
    <w:p>
      <w:pPr>
        <w:spacing w:before="65"/>
        <w:ind w:left="221" w:right="0" w:firstLine="0"/>
        <w:jc w:val="left"/>
        <w:rPr>
          <w:b/>
          <w:sz w:val="21"/>
        </w:rPr>
      </w:pPr>
      <w:r>
        <w:rPr>
          <w:b/>
          <w:color w:val="006FC0"/>
          <w:sz w:val="21"/>
        </w:rPr>
        <w:t>TABLE OF 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02" w:val="left" w:leader="none"/>
              <w:tab w:pos="703" w:val="left" w:leader="none"/>
              <w:tab w:pos="9265" w:val="right" w:leader="dot"/>
            </w:tabs>
            <w:spacing w:line="240" w:lineRule="auto" w:before="179" w:after="0"/>
            <w:ind w:left="702" w:right="0" w:hanging="482"/>
            <w:jc w:val="left"/>
          </w:pPr>
          <w:r>
            <w:fldChar w:fldCharType="begin"/>
          </w:r>
          <w:r>
            <w:instrText>TOC \o "1-3" \h \z \u </w:instrText>
          </w:r>
          <w:r>
            <w:fldChar w:fldCharType="separate"/>
          </w:r>
          <w:hyperlink w:history="true" w:anchor="_bookmark0">
            <w:r>
              <w:rPr/>
              <w:t>BACKGROUND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02" w:val="left" w:leader="none"/>
              <w:tab w:pos="703" w:val="left" w:leader="none"/>
              <w:tab w:pos="9265" w:val="right" w:leader="dot"/>
            </w:tabs>
            <w:spacing w:line="240" w:lineRule="auto" w:before="109" w:after="0"/>
            <w:ind w:left="702" w:right="0" w:hanging="482"/>
            <w:jc w:val="left"/>
          </w:pPr>
          <w:hyperlink w:history="true" w:anchor="_bookmark1">
            <w:r>
              <w:rPr/>
              <w:t>OBJECTIVES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02" w:val="left" w:leader="none"/>
              <w:tab w:pos="703" w:val="left" w:leader="none"/>
              <w:tab w:pos="9265" w:val="right" w:leader="dot"/>
            </w:tabs>
            <w:spacing w:line="240" w:lineRule="auto" w:before="124" w:after="0"/>
            <w:ind w:left="702" w:right="0" w:hanging="482"/>
            <w:jc w:val="left"/>
          </w:pPr>
          <w:hyperlink w:history="true" w:anchor="_bookmark2">
            <w:r>
              <w:rPr/>
              <w:t>PRIORITY</w:t>
            </w:r>
            <w:r>
              <w:rPr>
                <w:spacing w:val="6"/>
              </w:rPr>
              <w:t> </w:t>
            </w:r>
            <w:r>
              <w:rPr/>
              <w:t>CRITERIA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02" w:val="left" w:leader="none"/>
              <w:tab w:pos="703" w:val="left" w:leader="none"/>
              <w:tab w:pos="9265" w:val="right" w:leader="dot"/>
            </w:tabs>
            <w:spacing w:line="240" w:lineRule="auto" w:before="124" w:after="0"/>
            <w:ind w:left="702" w:right="0" w:hanging="482"/>
            <w:jc w:val="left"/>
          </w:pPr>
          <w:hyperlink w:history="true" w:anchor="_bookmark3">
            <w:r>
              <w:rPr/>
              <w:t>ACTION </w:t>
            </w:r>
            <w:r>
              <w:rPr>
                <w:spacing w:val="2"/>
              </w:rPr>
              <w:t>PLAN </w:t>
            </w:r>
            <w:r>
              <w:rPr/>
              <w:t>FOR BRINGING EUIS</w:t>
            </w:r>
            <w:r>
              <w:rPr>
                <w:spacing w:val="-12"/>
              </w:rPr>
              <w:t> </w:t>
            </w:r>
            <w:r>
              <w:rPr/>
              <w:t>INTO</w:t>
            </w:r>
            <w:r>
              <w:rPr>
                <w:spacing w:val="6"/>
              </w:rPr>
              <w:t> </w:t>
            </w:r>
            <w:r>
              <w:rPr/>
              <w:t>COMPLIANCE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3" w:val="left" w:leader="none"/>
              <w:tab w:pos="9265" w:val="right" w:leader="dot"/>
            </w:tabs>
            <w:spacing w:line="240" w:lineRule="auto" w:before="125" w:after="0"/>
            <w:ind w:left="862" w:right="0" w:hanging="418"/>
            <w:jc w:val="left"/>
          </w:pPr>
          <w:hyperlink w:history="true" w:anchor="_bookmark4">
            <w:r>
              <w:rPr/>
              <w:t>Short term - Mapping exercise and </w:t>
            </w:r>
            <w:r>
              <w:rPr>
                <w:spacing w:val="-4"/>
              </w:rPr>
              <w:t>immediate</w:t>
            </w:r>
            <w:r>
              <w:rPr>
                <w:spacing w:val="23"/>
              </w:rPr>
              <w:t> </w:t>
            </w:r>
            <w:r>
              <w:rPr/>
              <w:t>compliance</w:t>
            </w:r>
            <w:r>
              <w:rPr>
                <w:spacing w:val="9"/>
              </w:rPr>
              <w:t> </w:t>
            </w:r>
            <w:r>
              <w:rPr>
                <w:spacing w:val="-3"/>
              </w:rPr>
              <w:t>priorities</w:t>
              <w:tab/>
            </w:r>
            <w:r>
              <w:rPr/>
              <w:t>7</w:t>
            </w:r>
          </w:hyperlink>
        </w:p>
        <w:p>
          <w:pPr>
            <w:pStyle w:val="TOC3"/>
            <w:tabs>
              <w:tab w:pos="9265" w:val="right" w:leader="dot"/>
            </w:tabs>
          </w:pPr>
          <w:hyperlink w:history="true" w:anchor="_bookmark5">
            <w:r>
              <w:rPr/>
              <w:t>Mapping</w:t>
              <w:tab/>
              <w:t>7</w:t>
            </w:r>
          </w:hyperlink>
        </w:p>
        <w:p>
          <w:pPr>
            <w:pStyle w:val="TOC3"/>
            <w:tabs>
              <w:tab w:pos="9265" w:val="right" w:leader="dot"/>
            </w:tabs>
          </w:pPr>
          <w:hyperlink w:history="true" w:anchor="_bookmark6">
            <w:r>
              <w:rPr/>
              <w:t>Reporting</w:t>
              <w:tab/>
              <w:t>8</w:t>
            </w:r>
          </w:hyperlink>
        </w:p>
        <w:p>
          <w:pPr>
            <w:pStyle w:val="TOC3"/>
            <w:tabs>
              <w:tab w:pos="9265" w:val="right" w:leader="dot"/>
            </w:tabs>
            <w:spacing w:before="125"/>
          </w:pPr>
          <w:hyperlink w:history="true" w:anchor="_bookmark7">
            <w:r>
              <w:rPr>
                <w:spacing w:val="-3"/>
              </w:rPr>
              <w:t>Caution </w:t>
            </w:r>
            <w:r>
              <w:rPr>
                <w:spacing w:val="2"/>
              </w:rPr>
              <w:t>for </w:t>
            </w:r>
            <w:r>
              <w:rPr/>
              <w:t>future services and new</w:t>
            </w:r>
            <w:r>
              <w:rPr>
                <w:spacing w:val="10"/>
              </w:rPr>
              <w:t> </w:t>
            </w:r>
            <w:r>
              <w:rPr/>
              <w:t>processing</w:t>
            </w:r>
            <w:r>
              <w:rPr>
                <w:spacing w:val="10"/>
              </w:rPr>
              <w:t> </w:t>
            </w:r>
            <w:r>
              <w:rPr/>
              <w:t>operations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3" w:val="left" w:leader="none"/>
              <w:tab w:pos="9265" w:val="right" w:leader="dot"/>
            </w:tabs>
            <w:spacing w:line="240" w:lineRule="auto" w:before="108" w:after="0"/>
            <w:ind w:left="862" w:right="0" w:hanging="418"/>
            <w:jc w:val="left"/>
          </w:pPr>
          <w:hyperlink w:history="true" w:anchor="_bookmark8">
            <w:r>
              <w:rPr/>
              <w:t>Medium Term - Guidance and Transfer</w:t>
            </w:r>
            <w:r>
              <w:rPr>
                <w:spacing w:val="11"/>
              </w:rPr>
              <w:t> </w:t>
            </w:r>
            <w:r>
              <w:rPr/>
              <w:t>Impact</w:t>
            </w:r>
            <w:r>
              <w:rPr>
                <w:spacing w:val="1"/>
              </w:rPr>
              <w:t> </w:t>
            </w:r>
            <w:r>
              <w:rPr/>
              <w:t>Assessments</w:t>
              <w:tab/>
              <w:t>8</w:t>
            </w:r>
          </w:hyperlink>
        </w:p>
        <w:p>
          <w:pPr>
            <w:pStyle w:val="TOC3"/>
            <w:tabs>
              <w:tab w:pos="9265" w:val="right" w:leader="dot"/>
            </w:tabs>
            <w:spacing w:before="125"/>
          </w:pPr>
          <w:hyperlink w:history="true" w:anchor="_bookmark9">
            <w:r>
              <w:rPr/>
              <w:t>Transfer Impact</w:t>
            </w:r>
            <w:r>
              <w:rPr>
                <w:spacing w:val="3"/>
              </w:rPr>
              <w:t> </w:t>
            </w:r>
            <w:r>
              <w:rPr/>
              <w:t>Assessments</w:t>
            </w:r>
            <w:r>
              <w:rPr>
                <w:spacing w:val="6"/>
              </w:rPr>
              <w:t> </w:t>
            </w:r>
            <w:r>
              <w:rPr/>
              <w:t>(TIAs)</w:t>
              <w:tab/>
              <w:t>8</w:t>
            </w:r>
          </w:hyperlink>
        </w:p>
        <w:p>
          <w:pPr>
            <w:pStyle w:val="TOC3"/>
            <w:tabs>
              <w:tab w:pos="9265" w:val="right" w:leader="dot"/>
            </w:tabs>
          </w:pPr>
          <w:hyperlink w:history="true" w:anchor="_bookmark10">
            <w:r>
              <w:rPr/>
              <w:t>Reporting</w:t>
              <w:tab/>
              <w:t>9</w:t>
            </w:r>
          </w:hyperlink>
        </w:p>
        <w:p>
          <w:pPr>
            <w:pStyle w:val="TOC3"/>
            <w:tabs>
              <w:tab w:pos="9265" w:val="right" w:leader="dot"/>
            </w:tabs>
          </w:pPr>
          <w:hyperlink w:history="true" w:anchor="_bookmark11">
            <w:r>
              <w:rPr>
                <w:spacing w:val="-4"/>
              </w:rPr>
              <w:t>Joint</w:t>
            </w:r>
            <w:r>
              <w:rPr>
                <w:spacing w:val="1"/>
              </w:rPr>
              <w:t> </w:t>
            </w:r>
            <w:r>
              <w:rPr/>
              <w:t>assessments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02" w:val="left" w:leader="none"/>
              <w:tab w:pos="703" w:val="left" w:leader="none"/>
              <w:tab w:pos="9265" w:val="right" w:leader="dot"/>
            </w:tabs>
            <w:spacing w:line="240" w:lineRule="auto" w:before="125" w:after="0"/>
            <w:ind w:left="702" w:right="0" w:hanging="482"/>
            <w:jc w:val="left"/>
          </w:pPr>
          <w:hyperlink w:history="true" w:anchor="_bookmark12">
            <w:r>
              <w:rPr/>
              <w:t>COOPERATION WITH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7"/>
              </w:rPr>
              <w:t> </w:t>
            </w:r>
            <w:r>
              <w:rPr>
                <w:spacing w:val="2"/>
              </w:rPr>
              <w:t>EDPB</w:t>
              <w:tab/>
            </w:r>
            <w:r>
              <w:rPr/>
              <w:t>9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10" w:h="16840"/>
          <w:pgMar w:header="0" w:footer="985" w:top="1360" w:bottom="1180" w:left="1220" w:right="1140"/>
        </w:sect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655" w:val="left" w:leader="none"/>
        </w:tabs>
        <w:spacing w:line="240" w:lineRule="auto" w:before="0" w:after="0"/>
        <w:ind w:left="654" w:right="0" w:hanging="434"/>
        <w:jc w:val="left"/>
      </w:pPr>
      <w:bookmarkStart w:name="_bookmark0" w:id="1"/>
      <w:bookmarkEnd w:id="1"/>
      <w:r>
        <w:rPr>
          <w:color w:val="005DA3"/>
          <w:spacing w:val="-6"/>
        </w:rPr>
        <w:t>B</w:t>
      </w:r>
      <w:r>
        <w:rPr>
          <w:color w:val="005DA3"/>
          <w:spacing w:val="-6"/>
        </w:rPr>
        <w:t>ACKGROUND</w:t>
      </w:r>
    </w:p>
    <w:p>
      <w:pPr>
        <w:pStyle w:val="BodyText"/>
        <w:spacing w:line="254" w:lineRule="auto" w:before="220"/>
        <w:ind w:left="221" w:right="293"/>
        <w:jc w:val="both"/>
      </w:pPr>
      <w:r>
        <w:rPr/>
        <w:pict>
          <v:rect style="position:absolute;margin-left:234.729996pt;margin-top:35.023155pt;width:4pt;height:.79999pt;mso-position-horizontal-relative:page;mso-position-vertical-relative:paragraph;z-index:-15879168" filled="true" fillcolor="#000000" stroked="false">
            <v:fill type="solid"/>
            <w10:wrap type="none"/>
          </v:rect>
        </w:pict>
      </w:r>
      <w:r>
        <w:rPr/>
        <w:t>On </w:t>
      </w:r>
      <w:r>
        <w:rPr>
          <w:spacing w:val="-4"/>
        </w:rPr>
        <w:t>16 </w:t>
      </w:r>
      <w:r>
        <w:rPr>
          <w:spacing w:val="-7"/>
        </w:rPr>
        <w:t>July, </w:t>
      </w:r>
      <w:r>
        <w:rPr>
          <w:spacing w:val="-4"/>
        </w:rPr>
        <w:t>the Court of </w:t>
      </w:r>
      <w:r>
        <w:rPr>
          <w:spacing w:val="-3"/>
        </w:rPr>
        <w:t>Justice </w:t>
      </w:r>
      <w:r>
        <w:rPr>
          <w:spacing w:val="-4"/>
        </w:rPr>
        <w:t>of the </w:t>
      </w:r>
      <w:r>
        <w:rPr/>
        <w:t>EU </w:t>
      </w:r>
      <w:r>
        <w:rPr>
          <w:spacing w:val="-3"/>
        </w:rPr>
        <w:t>issued </w:t>
      </w:r>
      <w:r>
        <w:rPr>
          <w:spacing w:val="-8"/>
        </w:rPr>
        <w:t>its </w:t>
      </w:r>
      <w:hyperlink r:id="rId7">
        <w:r>
          <w:rPr>
            <w:spacing w:val="-5"/>
          </w:rPr>
          <w:t>Judgment </w:t>
        </w:r>
      </w:hyperlink>
      <w:r>
        <w:rPr>
          <w:spacing w:val="-4"/>
        </w:rPr>
        <w:t>regarding </w:t>
      </w:r>
      <w:r>
        <w:rPr>
          <w:spacing w:val="3"/>
        </w:rPr>
        <w:t>case </w:t>
      </w:r>
      <w:r>
        <w:rPr>
          <w:b/>
          <w:spacing w:val="4"/>
        </w:rPr>
        <w:t>C-311/18</w:t>
      </w:r>
      <w:r>
        <w:rPr>
          <w:spacing w:val="4"/>
        </w:rPr>
        <w:t>, </w:t>
      </w:r>
      <w:r>
        <w:rPr>
          <w:spacing w:val="-5"/>
        </w:rPr>
        <w:t>known </w:t>
      </w:r>
      <w:r>
        <w:rPr>
          <w:spacing w:val="2"/>
        </w:rPr>
        <w:t>as </w:t>
      </w:r>
      <w:r>
        <w:rPr/>
        <w:t>‘Schrems II’ </w:t>
      </w:r>
      <w:r>
        <w:rPr>
          <w:spacing w:val="-3"/>
        </w:rPr>
        <w:t>(the ‘Judgment’)</w:t>
      </w:r>
      <w:r>
        <w:rPr>
          <w:spacing w:val="-3"/>
          <w:position w:val="6"/>
          <w:sz w:val="16"/>
        </w:rPr>
        <w:t>1</w:t>
      </w:r>
      <w:r>
        <w:rPr>
          <w:spacing w:val="-3"/>
        </w:rPr>
        <w:t>, </w:t>
      </w:r>
      <w:r>
        <w:rPr>
          <w:spacing w:val="-4"/>
        </w:rPr>
        <w:t>which </w:t>
      </w:r>
      <w:r>
        <w:rPr/>
        <w:t>concerned </w:t>
      </w:r>
      <w:r>
        <w:rPr>
          <w:spacing w:val="-4"/>
        </w:rPr>
        <w:t>the </w:t>
      </w:r>
      <w:r>
        <w:rPr>
          <w:spacing w:val="-3"/>
        </w:rPr>
        <w:t>European </w:t>
      </w:r>
      <w:r>
        <w:rPr>
          <w:spacing w:val="-7"/>
        </w:rPr>
        <w:t>Commission’s </w:t>
      </w:r>
      <w:r>
        <w:rPr>
          <w:spacing w:val="-3"/>
        </w:rPr>
        <w:t>Decision </w:t>
      </w:r>
      <w:r>
        <w:rPr>
          <w:spacing w:val="-6"/>
        </w:rPr>
        <w:t>2010/87/EC</w:t>
      </w:r>
      <w:r>
        <w:rPr>
          <w:spacing w:val="-6"/>
          <w:position w:val="6"/>
          <w:sz w:val="16"/>
        </w:rPr>
        <w:t>2 </w:t>
      </w:r>
      <w:r>
        <w:rPr>
          <w:spacing w:val="-4"/>
        </w:rPr>
        <w:t>on </w:t>
      </w:r>
      <w:r>
        <w:rPr/>
        <w:t>Standard Contractual </w:t>
      </w:r>
      <w:r>
        <w:rPr>
          <w:spacing w:val="-3"/>
        </w:rPr>
        <w:t>Clauses </w:t>
      </w:r>
      <w:r>
        <w:rPr/>
        <w:t>(‘SCCs’) </w:t>
      </w:r>
      <w:r>
        <w:rPr>
          <w:spacing w:val="-3"/>
        </w:rPr>
        <w:t>for </w:t>
      </w:r>
      <w:r>
        <w:rPr/>
        <w:t>transfers </w:t>
      </w:r>
      <w:r>
        <w:rPr>
          <w:spacing w:val="-4"/>
        </w:rPr>
        <w:t>of </w:t>
      </w:r>
      <w:r>
        <w:rPr/>
        <w:t>data to </w:t>
      </w:r>
      <w:r>
        <w:rPr>
          <w:spacing w:val="-6"/>
        </w:rPr>
        <w:t>third </w:t>
      </w:r>
      <w:r>
        <w:rPr>
          <w:spacing w:val="-3"/>
        </w:rPr>
        <w:t>countries </w:t>
      </w:r>
      <w:r>
        <w:rPr/>
        <w:t>and </w:t>
      </w:r>
      <w:r>
        <w:rPr>
          <w:spacing w:val="-4"/>
        </w:rPr>
        <w:t>the level of </w:t>
      </w:r>
      <w:r>
        <w:rPr/>
        <w:t>data </w:t>
      </w:r>
      <w:r>
        <w:rPr>
          <w:spacing w:val="-4"/>
        </w:rPr>
        <w:t>protection </w:t>
      </w:r>
      <w:r>
        <w:rPr/>
        <w:t>ensured </w:t>
      </w:r>
      <w:r>
        <w:rPr>
          <w:spacing w:val="-10"/>
        </w:rPr>
        <w:t>in </w:t>
      </w:r>
      <w:r>
        <w:rPr>
          <w:spacing w:val="-4"/>
        </w:rPr>
        <w:t>the United </w:t>
      </w:r>
      <w:r>
        <w:rPr/>
        <w:t>States (Privacy </w:t>
      </w:r>
      <w:r>
        <w:rPr>
          <w:spacing w:val="-5"/>
        </w:rPr>
        <w:t>Shield)</w:t>
      </w:r>
      <w:r>
        <w:rPr>
          <w:spacing w:val="-5"/>
          <w:position w:val="6"/>
          <w:sz w:val="16"/>
        </w:rPr>
        <w:t>3</w:t>
      </w:r>
      <w:r>
        <w:rPr>
          <w:spacing w:val="-5"/>
        </w:rPr>
        <w:t>.</w:t>
      </w:r>
    </w:p>
    <w:p>
      <w:pPr>
        <w:pStyle w:val="BodyText"/>
        <w:spacing w:line="256" w:lineRule="auto" w:before="127"/>
        <w:ind w:left="221" w:right="289"/>
        <w:jc w:val="both"/>
      </w:pPr>
      <w:r>
        <w:rPr/>
        <w:t>In </w:t>
      </w:r>
      <w:r>
        <w:rPr>
          <w:spacing w:val="-8"/>
        </w:rPr>
        <w:t>its </w:t>
      </w:r>
      <w:r>
        <w:rPr>
          <w:spacing w:val="-5"/>
        </w:rPr>
        <w:t>Judgment, </w:t>
      </w:r>
      <w:r>
        <w:rPr>
          <w:spacing w:val="-4"/>
        </w:rPr>
        <w:t>the Court </w:t>
      </w:r>
      <w:r>
        <w:rPr>
          <w:spacing w:val="-5"/>
        </w:rPr>
        <w:t>clarified </w:t>
      </w:r>
      <w:r>
        <w:rPr>
          <w:b/>
        </w:rPr>
        <w:t>the </w:t>
      </w:r>
      <w:r>
        <w:rPr>
          <w:b/>
          <w:spacing w:val="2"/>
        </w:rPr>
        <w:t>roles </w:t>
      </w:r>
      <w:r>
        <w:rPr>
          <w:b/>
          <w:spacing w:val="-5"/>
        </w:rPr>
        <w:t>and </w:t>
      </w:r>
      <w:r>
        <w:rPr>
          <w:b/>
          <w:spacing w:val="2"/>
        </w:rPr>
        <w:t>responsibilities </w:t>
      </w:r>
      <w:r>
        <w:rPr>
          <w:spacing w:val="-4"/>
        </w:rPr>
        <w:t>of </w:t>
      </w:r>
      <w:r>
        <w:rPr>
          <w:spacing w:val="-5"/>
        </w:rPr>
        <w:t>controllers, recipients </w:t>
      </w:r>
      <w:r>
        <w:rPr>
          <w:spacing w:val="-4"/>
        </w:rPr>
        <w:t>of </w:t>
      </w:r>
      <w:r>
        <w:rPr/>
        <w:t>data </w:t>
      </w:r>
      <w:r>
        <w:rPr>
          <w:spacing w:val="-7"/>
        </w:rPr>
        <w:t>outside </w:t>
      </w:r>
      <w:r>
        <w:rPr>
          <w:spacing w:val="-4"/>
        </w:rPr>
        <w:t>of</w:t>
      </w:r>
      <w:r>
        <w:rPr>
          <w:spacing w:val="52"/>
        </w:rPr>
        <w:t> </w:t>
      </w:r>
      <w:r>
        <w:rPr>
          <w:spacing w:val="-4"/>
        </w:rPr>
        <w:t>the </w:t>
      </w:r>
      <w:r>
        <w:rPr>
          <w:spacing w:val="-3"/>
        </w:rPr>
        <w:t>European </w:t>
      </w:r>
      <w:r>
        <w:rPr>
          <w:spacing w:val="-7"/>
        </w:rPr>
        <w:t>Economic </w:t>
      </w:r>
      <w:r>
        <w:rPr/>
        <w:t>Area (EEA) (data </w:t>
      </w:r>
      <w:r>
        <w:rPr>
          <w:spacing w:val="-5"/>
        </w:rPr>
        <w:t>importers) </w:t>
      </w:r>
      <w:r>
        <w:rPr/>
        <w:t>and supervisory </w:t>
      </w:r>
      <w:r>
        <w:rPr>
          <w:spacing w:val="-5"/>
        </w:rPr>
        <w:t>authorities. </w:t>
      </w:r>
      <w:r>
        <w:rPr/>
        <w:t>To </w:t>
      </w:r>
      <w:r>
        <w:rPr>
          <w:spacing w:val="-8"/>
        </w:rPr>
        <w:t>this </w:t>
      </w:r>
      <w:r>
        <w:rPr>
          <w:spacing w:val="-3"/>
        </w:rPr>
        <w:t>end, </w:t>
      </w:r>
      <w:r>
        <w:rPr>
          <w:spacing w:val="-4"/>
        </w:rPr>
        <w:t>the Court </w:t>
      </w:r>
      <w:r>
        <w:rPr>
          <w:spacing w:val="-5"/>
        </w:rPr>
        <w:t>ruled </w:t>
      </w:r>
      <w:r>
        <w:rPr>
          <w:spacing w:val="-4"/>
        </w:rPr>
        <w:t>the</w:t>
      </w:r>
      <w:r>
        <w:rPr>
          <w:spacing w:val="14"/>
        </w:rPr>
        <w:t> </w:t>
      </w:r>
      <w:r>
        <w:rPr>
          <w:spacing w:val="-6"/>
        </w:rPr>
        <w:t>following: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42" w:lineRule="auto" w:before="58" w:after="0"/>
        <w:ind w:left="654" w:right="279" w:hanging="289"/>
        <w:jc w:val="both"/>
        <w:rPr>
          <w:rFonts w:ascii="Symbol" w:hAnsi="Symbol"/>
          <w:sz w:val="24"/>
        </w:rPr>
      </w:pPr>
      <w:r>
        <w:rPr>
          <w:spacing w:val="-4"/>
          <w:sz w:val="24"/>
        </w:rPr>
        <w:t>The Court </w:t>
      </w:r>
      <w:r>
        <w:rPr>
          <w:spacing w:val="-7"/>
          <w:sz w:val="24"/>
        </w:rPr>
        <w:t>invalidated </w:t>
      </w:r>
      <w:r>
        <w:rPr>
          <w:spacing w:val="-4"/>
          <w:sz w:val="24"/>
        </w:rPr>
        <w:t>the </w:t>
      </w:r>
      <w:r>
        <w:rPr>
          <w:sz w:val="24"/>
        </w:rPr>
        <w:t>Privacy </w:t>
      </w:r>
      <w:r>
        <w:rPr>
          <w:spacing w:val="-8"/>
          <w:sz w:val="24"/>
        </w:rPr>
        <w:t>Shield </w:t>
      </w:r>
      <w:r>
        <w:rPr>
          <w:sz w:val="24"/>
        </w:rPr>
        <w:t>adequacy </w:t>
      </w:r>
      <w:r>
        <w:rPr>
          <w:spacing w:val="-4"/>
          <w:sz w:val="24"/>
        </w:rPr>
        <w:t>Decision </w:t>
      </w:r>
      <w:r>
        <w:rPr>
          <w:sz w:val="24"/>
        </w:rPr>
        <w:t>and </w:t>
      </w:r>
      <w:r>
        <w:rPr>
          <w:spacing w:val="-4"/>
          <w:sz w:val="24"/>
        </w:rPr>
        <w:t>confirmed </w:t>
      </w:r>
      <w:r>
        <w:rPr>
          <w:sz w:val="24"/>
        </w:rPr>
        <w:t>that </w:t>
      </w:r>
      <w:r>
        <w:rPr>
          <w:spacing w:val="-4"/>
          <w:sz w:val="24"/>
        </w:rPr>
        <w:t>the </w:t>
      </w:r>
      <w:r>
        <w:rPr>
          <w:sz w:val="24"/>
        </w:rPr>
        <w:t>SCCs were </w:t>
      </w:r>
      <w:r>
        <w:rPr>
          <w:spacing w:val="-9"/>
          <w:sz w:val="24"/>
        </w:rPr>
        <w:t>valid providing </w:t>
      </w:r>
      <w:r>
        <w:rPr>
          <w:sz w:val="24"/>
        </w:rPr>
        <w:t>that they </w:t>
      </w:r>
      <w:r>
        <w:rPr>
          <w:spacing w:val="-9"/>
          <w:sz w:val="24"/>
        </w:rPr>
        <w:t>include </w:t>
      </w:r>
      <w:r>
        <w:rPr>
          <w:sz w:val="24"/>
        </w:rPr>
        <w:t>effective </w:t>
      </w:r>
      <w:r>
        <w:rPr>
          <w:spacing w:val="-4"/>
          <w:sz w:val="24"/>
        </w:rPr>
        <w:t>mechanisms </w:t>
      </w:r>
      <w:r>
        <w:rPr>
          <w:sz w:val="24"/>
        </w:rPr>
        <w:t>to ensure </w:t>
      </w:r>
      <w:r>
        <w:rPr>
          <w:spacing w:val="-6"/>
          <w:sz w:val="24"/>
        </w:rPr>
        <w:t>compliance  </w:t>
      </w:r>
      <w:r>
        <w:rPr>
          <w:spacing w:val="-10"/>
          <w:sz w:val="24"/>
        </w:rPr>
        <w:t>in </w:t>
      </w:r>
      <w:r>
        <w:rPr>
          <w:sz w:val="24"/>
        </w:rPr>
        <w:t>practice </w:t>
      </w:r>
      <w:r>
        <w:rPr>
          <w:spacing w:val="-5"/>
          <w:sz w:val="24"/>
        </w:rPr>
        <w:t>with </w:t>
      </w:r>
      <w:r>
        <w:rPr>
          <w:spacing w:val="-4"/>
          <w:sz w:val="24"/>
        </w:rPr>
        <w:t>the </w:t>
      </w:r>
      <w:r>
        <w:rPr>
          <w:i/>
          <w:sz w:val="24"/>
        </w:rPr>
        <w:t>“essentially </w:t>
      </w:r>
      <w:r>
        <w:rPr>
          <w:i/>
          <w:spacing w:val="3"/>
          <w:sz w:val="24"/>
        </w:rPr>
        <w:t>equivalent” </w:t>
      </w:r>
      <w:r>
        <w:rPr>
          <w:spacing w:val="-4"/>
          <w:sz w:val="24"/>
        </w:rPr>
        <w:t>level of protection </w:t>
      </w:r>
      <w:r>
        <w:rPr>
          <w:sz w:val="24"/>
        </w:rPr>
        <w:t>guaranteed </w:t>
      </w:r>
      <w:r>
        <w:rPr>
          <w:spacing w:val="-8"/>
          <w:sz w:val="24"/>
        </w:rPr>
        <w:t>within </w:t>
      </w:r>
      <w:r>
        <w:rPr>
          <w:spacing w:val="-4"/>
          <w:sz w:val="24"/>
        </w:rPr>
        <w:t>the </w:t>
      </w:r>
      <w:r>
        <w:rPr>
          <w:sz w:val="24"/>
        </w:rPr>
        <w:t>EU </w:t>
      </w:r>
      <w:r>
        <w:rPr>
          <w:spacing w:val="-4"/>
          <w:sz w:val="24"/>
        </w:rPr>
        <w:t>by the </w:t>
      </w:r>
      <w:r>
        <w:rPr>
          <w:sz w:val="24"/>
        </w:rPr>
        <w:t>General Data </w:t>
      </w:r>
      <w:r>
        <w:rPr>
          <w:spacing w:val="-3"/>
          <w:sz w:val="24"/>
        </w:rPr>
        <w:t>Protection </w:t>
      </w:r>
      <w:r>
        <w:rPr>
          <w:spacing w:val="-6"/>
          <w:sz w:val="24"/>
        </w:rPr>
        <w:t>Regulation</w:t>
      </w:r>
      <w:r>
        <w:rPr>
          <w:spacing w:val="-6"/>
          <w:position w:val="6"/>
          <w:sz w:val="16"/>
        </w:rPr>
        <w:t>4 </w:t>
      </w:r>
      <w:r>
        <w:rPr>
          <w:sz w:val="24"/>
        </w:rPr>
        <w:t>(GDPR).</w:t>
      </w:r>
      <w:r>
        <w:rPr>
          <w:position w:val="6"/>
          <w:sz w:val="16"/>
        </w:rPr>
        <w:t>5 </w:t>
      </w:r>
      <w:r>
        <w:rPr>
          <w:sz w:val="24"/>
        </w:rPr>
        <w:t>Transfers </w:t>
      </w:r>
      <w:r>
        <w:rPr>
          <w:spacing w:val="-4"/>
          <w:sz w:val="24"/>
        </w:rPr>
        <w:t>of </w:t>
      </w:r>
      <w:r>
        <w:rPr>
          <w:sz w:val="24"/>
        </w:rPr>
        <w:t>personal data </w:t>
      </w:r>
      <w:r>
        <w:rPr>
          <w:spacing w:val="-4"/>
          <w:sz w:val="24"/>
        </w:rPr>
        <w:t>pursuant </w:t>
      </w:r>
      <w:r>
        <w:rPr>
          <w:sz w:val="24"/>
        </w:rPr>
        <w:t>to </w:t>
      </w:r>
      <w:r>
        <w:rPr>
          <w:spacing w:val="-4"/>
          <w:sz w:val="24"/>
        </w:rPr>
        <w:t>the  </w:t>
      </w:r>
      <w:r>
        <w:rPr>
          <w:sz w:val="24"/>
        </w:rPr>
        <w:t>SCCs are </w:t>
      </w:r>
      <w:r>
        <w:rPr>
          <w:spacing w:val="-2"/>
          <w:sz w:val="24"/>
        </w:rPr>
        <w:t>suspended  </w:t>
      </w:r>
      <w:r>
        <w:rPr>
          <w:spacing w:val="-4"/>
          <w:sz w:val="24"/>
        </w:rPr>
        <w:t>or </w:t>
      </w:r>
      <w:r>
        <w:rPr>
          <w:spacing w:val="-7"/>
          <w:sz w:val="24"/>
        </w:rPr>
        <w:t>prohibited</w:t>
      </w:r>
      <w:r>
        <w:rPr>
          <w:spacing w:val="46"/>
          <w:sz w:val="24"/>
        </w:rPr>
        <w:t> </w:t>
      </w:r>
      <w:r>
        <w:rPr>
          <w:spacing w:val="-10"/>
          <w:sz w:val="24"/>
        </w:rPr>
        <w:t>in  </w:t>
      </w:r>
      <w:r>
        <w:rPr>
          <w:spacing w:val="-4"/>
          <w:sz w:val="24"/>
        </w:rPr>
        <w:t>the </w:t>
      </w:r>
      <w:r>
        <w:rPr>
          <w:sz w:val="24"/>
        </w:rPr>
        <w:t>event </w:t>
      </w:r>
      <w:r>
        <w:rPr>
          <w:spacing w:val="-4"/>
          <w:sz w:val="24"/>
        </w:rPr>
        <w:t>of </w:t>
      </w:r>
      <w:r>
        <w:rPr>
          <w:sz w:val="24"/>
        </w:rPr>
        <w:t>a breach </w:t>
      </w:r>
      <w:r>
        <w:rPr>
          <w:spacing w:val="-4"/>
          <w:sz w:val="24"/>
        </w:rPr>
        <w:t>of </w:t>
      </w:r>
      <w:r>
        <w:rPr>
          <w:sz w:val="24"/>
        </w:rPr>
        <w:t>such clauses, </w:t>
      </w:r>
      <w:r>
        <w:rPr>
          <w:spacing w:val="-4"/>
          <w:sz w:val="24"/>
        </w:rPr>
        <w:t>or </w:t>
      </w:r>
      <w:r>
        <w:rPr>
          <w:spacing w:val="-10"/>
          <w:sz w:val="24"/>
        </w:rPr>
        <w:t>in  </w:t>
      </w:r>
      <w:r>
        <w:rPr>
          <w:spacing w:val="-5"/>
          <w:sz w:val="24"/>
        </w:rPr>
        <w:t>case </w:t>
      </w:r>
      <w:r>
        <w:rPr>
          <w:spacing w:val="-10"/>
          <w:sz w:val="24"/>
        </w:rPr>
        <w:t>it is </w:t>
      </w:r>
      <w:r>
        <w:rPr>
          <w:spacing w:val="-9"/>
          <w:sz w:val="24"/>
        </w:rPr>
        <w:t>impossible </w:t>
      </w:r>
      <w:r>
        <w:rPr>
          <w:sz w:val="24"/>
        </w:rPr>
        <w:t>to </w:t>
      </w:r>
      <w:r>
        <w:rPr>
          <w:spacing w:val="-6"/>
          <w:sz w:val="24"/>
        </w:rPr>
        <w:t>honour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them.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42" w:lineRule="auto" w:before="103" w:after="0"/>
        <w:ind w:left="654" w:right="289" w:hanging="289"/>
        <w:jc w:val="both"/>
        <w:rPr>
          <w:rFonts w:ascii="Symbol" w:hAnsi="Symbol"/>
          <w:sz w:val="24"/>
        </w:rPr>
      </w:pPr>
      <w:r>
        <w:rPr>
          <w:spacing w:val="-4"/>
          <w:sz w:val="24"/>
        </w:rPr>
        <w:t>The </w:t>
      </w:r>
      <w:r>
        <w:rPr>
          <w:sz w:val="24"/>
        </w:rPr>
        <w:t>SCCs </w:t>
      </w:r>
      <w:r>
        <w:rPr>
          <w:spacing w:val="-3"/>
          <w:sz w:val="24"/>
        </w:rPr>
        <w:t>for </w:t>
      </w:r>
      <w:r>
        <w:rPr>
          <w:sz w:val="24"/>
        </w:rPr>
        <w:t>transfers </w:t>
      </w:r>
      <w:r>
        <w:rPr>
          <w:spacing w:val="-2"/>
          <w:sz w:val="24"/>
        </w:rPr>
        <w:t>may </w:t>
      </w:r>
      <w:r>
        <w:rPr>
          <w:sz w:val="24"/>
        </w:rPr>
        <w:t>then </w:t>
      </w:r>
      <w:r>
        <w:rPr>
          <w:spacing w:val="-4"/>
          <w:sz w:val="24"/>
        </w:rPr>
        <w:t>require, </w:t>
      </w:r>
      <w:r>
        <w:rPr>
          <w:spacing w:val="-6"/>
          <w:sz w:val="24"/>
        </w:rPr>
        <w:t>depending </w:t>
      </w:r>
      <w:r>
        <w:rPr>
          <w:spacing w:val="-4"/>
          <w:sz w:val="24"/>
        </w:rPr>
        <w:t>on the </w:t>
      </w:r>
      <w:r>
        <w:rPr>
          <w:spacing w:val="-8"/>
          <w:sz w:val="24"/>
        </w:rPr>
        <w:t>prevailing position </w:t>
      </w:r>
      <w:r>
        <w:rPr>
          <w:spacing w:val="-4"/>
          <w:sz w:val="24"/>
        </w:rPr>
        <w:t>of  </w:t>
      </w:r>
      <w:r>
        <w:rPr>
          <w:sz w:val="24"/>
        </w:rPr>
        <w:t>a </w:t>
      </w:r>
      <w:r>
        <w:rPr>
          <w:spacing w:val="-5"/>
          <w:sz w:val="24"/>
        </w:rPr>
        <w:t>particular </w:t>
      </w:r>
      <w:r>
        <w:rPr>
          <w:spacing w:val="-6"/>
          <w:sz w:val="24"/>
        </w:rPr>
        <w:t>third </w:t>
      </w:r>
      <w:r>
        <w:rPr>
          <w:spacing w:val="-4"/>
          <w:sz w:val="24"/>
        </w:rPr>
        <w:t>country, the </w:t>
      </w:r>
      <w:r>
        <w:rPr>
          <w:spacing w:val="-7"/>
          <w:sz w:val="24"/>
        </w:rPr>
        <w:t>adoption </w:t>
      </w:r>
      <w:r>
        <w:rPr>
          <w:spacing w:val="-4"/>
          <w:sz w:val="24"/>
        </w:rPr>
        <w:t>of supplementary </w:t>
      </w:r>
      <w:r>
        <w:rPr>
          <w:sz w:val="24"/>
        </w:rPr>
        <w:t>measures </w:t>
      </w:r>
      <w:r>
        <w:rPr>
          <w:spacing w:val="-4"/>
          <w:sz w:val="24"/>
        </w:rPr>
        <w:t>by the </w:t>
      </w:r>
      <w:r>
        <w:rPr>
          <w:spacing w:val="-6"/>
          <w:sz w:val="24"/>
        </w:rPr>
        <w:t>controller  </w:t>
      </w:r>
      <w:r>
        <w:rPr>
          <w:spacing w:val="-10"/>
          <w:sz w:val="24"/>
        </w:rPr>
        <w:t>in  </w:t>
      </w:r>
      <w:r>
        <w:rPr>
          <w:spacing w:val="-3"/>
          <w:sz w:val="24"/>
        </w:rPr>
        <w:t>order </w:t>
      </w:r>
      <w:r>
        <w:rPr>
          <w:sz w:val="24"/>
        </w:rPr>
        <w:t>to ensure </w:t>
      </w:r>
      <w:r>
        <w:rPr>
          <w:spacing w:val="-6"/>
          <w:sz w:val="24"/>
        </w:rPr>
        <w:t>compliance </w:t>
      </w:r>
      <w:r>
        <w:rPr>
          <w:spacing w:val="-5"/>
          <w:sz w:val="24"/>
        </w:rPr>
        <w:t>with </w:t>
      </w:r>
      <w:r>
        <w:rPr>
          <w:spacing w:val="-4"/>
          <w:sz w:val="24"/>
        </w:rPr>
        <w:t>the level of protection </w:t>
      </w:r>
      <w:r>
        <w:rPr>
          <w:sz w:val="24"/>
        </w:rPr>
        <w:t>guaranteed </w:t>
      </w:r>
      <w:r>
        <w:rPr>
          <w:spacing w:val="-8"/>
          <w:sz w:val="24"/>
        </w:rPr>
        <w:t>within </w:t>
      </w:r>
      <w:r>
        <w:rPr>
          <w:spacing w:val="-4"/>
          <w:sz w:val="24"/>
        </w:rPr>
        <w:t>the</w:t>
      </w:r>
      <w:r>
        <w:rPr>
          <w:spacing w:val="-36"/>
          <w:sz w:val="24"/>
        </w:rPr>
        <w:t> </w:t>
      </w:r>
      <w:r>
        <w:rPr>
          <w:sz w:val="24"/>
        </w:rPr>
        <w:t>EU.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56" w:lineRule="auto" w:before="138" w:after="0"/>
        <w:ind w:left="654" w:right="277" w:hanging="289"/>
        <w:jc w:val="both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22"/>
          <w:sz w:val="24"/>
        </w:rPr>
        <w:t> </w:t>
      </w:r>
      <w:r>
        <w:rPr>
          <w:spacing w:val="-3"/>
          <w:sz w:val="24"/>
        </w:rPr>
        <w:t>order</w:t>
      </w:r>
      <w:r>
        <w:rPr>
          <w:sz w:val="24"/>
        </w:rPr>
        <w:t> to</w:t>
      </w:r>
      <w:r>
        <w:rPr>
          <w:spacing w:val="-7"/>
          <w:sz w:val="24"/>
        </w:rPr>
        <w:t> continue</w:t>
      </w:r>
      <w:r>
        <w:rPr>
          <w:spacing w:val="24"/>
          <w:sz w:val="24"/>
        </w:rPr>
        <w:t> </w:t>
      </w:r>
      <w:r>
        <w:rPr>
          <w:sz w:val="24"/>
        </w:rPr>
        <w:t>these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transfers,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Court</w:t>
      </w:r>
      <w:r>
        <w:rPr>
          <w:sz w:val="24"/>
        </w:rPr>
        <w:t> stresses</w:t>
      </w:r>
      <w:r>
        <w:rPr>
          <w:spacing w:val="-26"/>
          <w:sz w:val="24"/>
        </w:rPr>
        <w:t> </w:t>
      </w:r>
      <w:r>
        <w:rPr>
          <w:sz w:val="24"/>
        </w:rPr>
        <w:t>that</w:t>
      </w:r>
      <w:r>
        <w:rPr>
          <w:spacing w:val="-17"/>
          <w:sz w:val="24"/>
        </w:rPr>
        <w:t> </w:t>
      </w:r>
      <w:r>
        <w:rPr>
          <w:sz w:val="24"/>
        </w:rPr>
        <w:t>before</w:t>
      </w:r>
      <w:r>
        <w:rPr>
          <w:spacing w:val="7"/>
          <w:sz w:val="24"/>
        </w:rPr>
        <w:t> </w:t>
      </w:r>
      <w:r>
        <w:rPr>
          <w:sz w:val="24"/>
        </w:rPr>
        <w:t>transferring</w:t>
      </w:r>
      <w:r>
        <w:rPr>
          <w:spacing w:val="8"/>
          <w:sz w:val="24"/>
        </w:rPr>
        <w:t> </w:t>
      </w:r>
      <w:r>
        <w:rPr>
          <w:sz w:val="24"/>
        </w:rPr>
        <w:t>personal data to a </w:t>
      </w:r>
      <w:r>
        <w:rPr>
          <w:spacing w:val="-6"/>
          <w:sz w:val="24"/>
        </w:rPr>
        <w:t>third </w:t>
      </w:r>
      <w:r>
        <w:rPr>
          <w:spacing w:val="-4"/>
          <w:sz w:val="24"/>
        </w:rPr>
        <w:t>country, </w:t>
      </w:r>
      <w:r>
        <w:rPr>
          <w:spacing w:val="-10"/>
          <w:sz w:val="24"/>
        </w:rPr>
        <w:t>it is </w:t>
      </w:r>
      <w:r>
        <w:rPr>
          <w:spacing w:val="-4"/>
          <w:sz w:val="24"/>
        </w:rPr>
        <w:t>the </w:t>
      </w:r>
      <w:r>
        <w:rPr>
          <w:sz w:val="24"/>
        </w:rPr>
        <w:t>data exporters’ and data </w:t>
      </w:r>
      <w:r>
        <w:rPr>
          <w:spacing w:val="-5"/>
          <w:sz w:val="24"/>
        </w:rPr>
        <w:t>importers’ </w:t>
      </w:r>
      <w:r>
        <w:rPr>
          <w:spacing w:val="-6"/>
          <w:sz w:val="24"/>
        </w:rPr>
        <w:t>responsibility </w:t>
      </w:r>
      <w:r>
        <w:rPr>
          <w:sz w:val="24"/>
        </w:rPr>
        <w:t>to </w:t>
      </w:r>
      <w:r>
        <w:rPr>
          <w:spacing w:val="-3"/>
          <w:sz w:val="24"/>
        </w:rPr>
        <w:t>assess </w:t>
      </w:r>
      <w:r>
        <w:rPr>
          <w:sz w:val="24"/>
        </w:rPr>
        <w:t>whether </w:t>
      </w:r>
      <w:r>
        <w:rPr>
          <w:spacing w:val="-4"/>
          <w:sz w:val="24"/>
        </w:rPr>
        <w:t>the </w:t>
      </w:r>
      <w:r>
        <w:rPr>
          <w:spacing w:val="-8"/>
          <w:sz w:val="24"/>
        </w:rPr>
        <w:t>legislation </w:t>
      </w:r>
      <w:r>
        <w:rPr>
          <w:spacing w:val="-4"/>
          <w:sz w:val="24"/>
        </w:rPr>
        <w:t>of the </w:t>
      </w:r>
      <w:r>
        <w:rPr>
          <w:spacing w:val="-6"/>
          <w:sz w:val="24"/>
        </w:rPr>
        <w:t>third </w:t>
      </w:r>
      <w:r>
        <w:rPr>
          <w:spacing w:val="-4"/>
          <w:sz w:val="24"/>
        </w:rPr>
        <w:t>country of </w:t>
      </w:r>
      <w:r>
        <w:rPr>
          <w:spacing w:val="-6"/>
          <w:sz w:val="24"/>
        </w:rPr>
        <w:t>destination </w:t>
      </w:r>
      <w:r>
        <w:rPr>
          <w:spacing w:val="-3"/>
          <w:sz w:val="24"/>
        </w:rPr>
        <w:t>enables </w:t>
      </w:r>
      <w:r>
        <w:rPr>
          <w:spacing w:val="-4"/>
          <w:sz w:val="24"/>
        </w:rPr>
        <w:t>the </w:t>
      </w:r>
      <w:r>
        <w:rPr>
          <w:sz w:val="24"/>
        </w:rPr>
        <w:t>data  </w:t>
      </w:r>
      <w:r>
        <w:rPr>
          <w:spacing w:val="-6"/>
          <w:sz w:val="24"/>
        </w:rPr>
        <w:t>importer  </w:t>
      </w:r>
      <w:r>
        <w:rPr>
          <w:sz w:val="24"/>
        </w:rPr>
        <w:t>to </w:t>
      </w:r>
      <w:r>
        <w:rPr>
          <w:spacing w:val="-7"/>
          <w:sz w:val="24"/>
        </w:rPr>
        <w:t>comply </w:t>
      </w:r>
      <w:r>
        <w:rPr>
          <w:spacing w:val="-5"/>
          <w:sz w:val="24"/>
        </w:rPr>
        <w:t>with </w:t>
      </w:r>
      <w:r>
        <w:rPr>
          <w:spacing w:val="-4"/>
          <w:sz w:val="24"/>
        </w:rPr>
        <w:t>the </w:t>
      </w:r>
      <w:r>
        <w:rPr>
          <w:sz w:val="24"/>
        </w:rPr>
        <w:t>guarantees </w:t>
      </w:r>
      <w:r>
        <w:rPr>
          <w:spacing w:val="-6"/>
          <w:sz w:val="24"/>
        </w:rPr>
        <w:t>provided </w:t>
      </w:r>
      <w:r>
        <w:rPr>
          <w:spacing w:val="-5"/>
          <w:sz w:val="24"/>
        </w:rPr>
        <w:t>through </w:t>
      </w:r>
      <w:r>
        <w:rPr>
          <w:spacing w:val="-4"/>
          <w:sz w:val="24"/>
        </w:rPr>
        <w:t>the </w:t>
      </w:r>
      <w:r>
        <w:rPr>
          <w:sz w:val="24"/>
        </w:rPr>
        <w:t>transfer </w:t>
      </w:r>
      <w:r>
        <w:rPr>
          <w:spacing w:val="-8"/>
          <w:sz w:val="24"/>
        </w:rPr>
        <w:t>tools </w:t>
      </w:r>
      <w:r>
        <w:rPr>
          <w:spacing w:val="-10"/>
          <w:sz w:val="24"/>
        </w:rPr>
        <w:t>in </w:t>
      </w:r>
      <w:r>
        <w:rPr>
          <w:spacing w:val="-2"/>
          <w:sz w:val="24"/>
        </w:rPr>
        <w:t>place. </w:t>
      </w:r>
      <w:r>
        <w:rPr>
          <w:sz w:val="24"/>
        </w:rPr>
        <w:t>If </w:t>
      </w:r>
      <w:r>
        <w:rPr>
          <w:spacing w:val="-8"/>
          <w:sz w:val="24"/>
        </w:rPr>
        <w:t>this </w:t>
      </w:r>
      <w:r>
        <w:rPr>
          <w:spacing w:val="-10"/>
          <w:sz w:val="24"/>
        </w:rPr>
        <w:t>is </w:t>
      </w:r>
      <w:r>
        <w:rPr>
          <w:spacing w:val="-6"/>
          <w:sz w:val="24"/>
        </w:rPr>
        <w:t>not </w:t>
      </w:r>
      <w:r>
        <w:rPr>
          <w:spacing w:val="-4"/>
          <w:sz w:val="24"/>
        </w:rPr>
        <w:t>the </w:t>
      </w:r>
      <w:r>
        <w:rPr>
          <w:spacing w:val="3"/>
          <w:sz w:val="24"/>
        </w:rPr>
        <w:t>case, </w:t>
      </w:r>
      <w:r>
        <w:rPr>
          <w:spacing w:val="-10"/>
          <w:sz w:val="24"/>
        </w:rPr>
        <w:t>it is </w:t>
      </w:r>
      <w:r>
        <w:rPr>
          <w:spacing w:val="-3"/>
          <w:sz w:val="24"/>
        </w:rPr>
        <w:t>also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exporter </w:t>
      </w:r>
      <w:r>
        <w:rPr>
          <w:sz w:val="24"/>
        </w:rPr>
        <w:t>and </w:t>
      </w:r>
      <w:r>
        <w:rPr>
          <w:spacing w:val="-4"/>
          <w:sz w:val="24"/>
        </w:rPr>
        <w:t>the importer’s </w:t>
      </w:r>
      <w:r>
        <w:rPr>
          <w:spacing w:val="-5"/>
          <w:sz w:val="24"/>
        </w:rPr>
        <w:t>duty </w:t>
      </w:r>
      <w:r>
        <w:rPr>
          <w:sz w:val="24"/>
        </w:rPr>
        <w:t>to </w:t>
      </w:r>
      <w:r>
        <w:rPr>
          <w:spacing w:val="2"/>
          <w:sz w:val="24"/>
        </w:rPr>
        <w:t>assess </w:t>
      </w:r>
      <w:r>
        <w:rPr>
          <w:sz w:val="24"/>
        </w:rPr>
        <w:t>whether they </w:t>
      </w:r>
      <w:r>
        <w:rPr>
          <w:spacing w:val="3"/>
          <w:sz w:val="24"/>
        </w:rPr>
        <w:t>can </w:t>
      </w:r>
      <w:r>
        <w:rPr>
          <w:spacing w:val="-3"/>
          <w:sz w:val="24"/>
        </w:rPr>
        <w:t>implement </w:t>
      </w:r>
      <w:r>
        <w:rPr>
          <w:spacing w:val="-4"/>
          <w:sz w:val="24"/>
        </w:rPr>
        <w:t>supplementary </w:t>
      </w:r>
      <w:r>
        <w:rPr>
          <w:sz w:val="24"/>
        </w:rPr>
        <w:t>measures to ensure </w:t>
      </w:r>
      <w:r>
        <w:rPr>
          <w:spacing w:val="2"/>
          <w:sz w:val="24"/>
        </w:rPr>
        <w:t>an </w:t>
      </w:r>
      <w:r>
        <w:rPr>
          <w:spacing w:val="-5"/>
          <w:sz w:val="24"/>
        </w:rPr>
        <w:t>essentially </w:t>
      </w:r>
      <w:r>
        <w:rPr>
          <w:spacing w:val="-6"/>
          <w:sz w:val="24"/>
        </w:rPr>
        <w:t>equivalent </w:t>
      </w:r>
      <w:r>
        <w:rPr>
          <w:spacing w:val="-4"/>
          <w:sz w:val="24"/>
        </w:rPr>
        <w:t>level of protection </w:t>
      </w:r>
      <w:r>
        <w:rPr>
          <w:spacing w:val="2"/>
          <w:sz w:val="24"/>
        </w:rPr>
        <w:t>as </w:t>
      </w:r>
      <w:r>
        <w:rPr>
          <w:sz w:val="24"/>
        </w:rPr>
        <w:t>provided </w:t>
      </w:r>
      <w:r>
        <w:rPr>
          <w:spacing w:val="-4"/>
          <w:sz w:val="24"/>
        </w:rPr>
        <w:t>by </w:t>
      </w:r>
      <w:r>
        <w:rPr>
          <w:sz w:val="24"/>
        </w:rPr>
        <w:t>EU </w:t>
      </w:r>
      <w:r>
        <w:rPr>
          <w:spacing w:val="-3"/>
          <w:sz w:val="24"/>
        </w:rPr>
        <w:t>law. </w:t>
      </w:r>
      <w:r>
        <w:rPr>
          <w:spacing w:val="-9"/>
          <w:sz w:val="24"/>
        </w:rPr>
        <w:t>Should </w:t>
      </w:r>
      <w:r>
        <w:rPr>
          <w:sz w:val="24"/>
        </w:rPr>
        <w:t>data exporters, after </w:t>
      </w:r>
      <w:r>
        <w:rPr>
          <w:spacing w:val="-6"/>
          <w:sz w:val="24"/>
        </w:rPr>
        <w:t>taking </w:t>
      </w:r>
      <w:r>
        <w:rPr>
          <w:spacing w:val="-8"/>
          <w:sz w:val="24"/>
        </w:rPr>
        <w:t>into </w:t>
      </w:r>
      <w:r>
        <w:rPr>
          <w:sz w:val="24"/>
        </w:rPr>
        <w:t>account </w:t>
      </w:r>
      <w:r>
        <w:rPr>
          <w:spacing w:val="-4"/>
          <w:sz w:val="24"/>
        </w:rPr>
        <w:t>the </w:t>
      </w:r>
      <w:r>
        <w:rPr>
          <w:sz w:val="24"/>
        </w:rPr>
        <w:t>circumstances </w:t>
      </w:r>
      <w:r>
        <w:rPr>
          <w:spacing w:val="-4"/>
          <w:sz w:val="24"/>
        </w:rPr>
        <w:t>of the </w:t>
      </w:r>
      <w:r>
        <w:rPr>
          <w:sz w:val="24"/>
        </w:rPr>
        <w:t>transfer and </w:t>
      </w:r>
      <w:r>
        <w:rPr>
          <w:spacing w:val="-8"/>
          <w:sz w:val="24"/>
        </w:rPr>
        <w:t>possible </w:t>
      </w:r>
      <w:r>
        <w:rPr>
          <w:spacing w:val="-4"/>
          <w:sz w:val="24"/>
        </w:rPr>
        <w:t>supplementary  </w:t>
      </w:r>
      <w:r>
        <w:rPr>
          <w:sz w:val="24"/>
        </w:rPr>
        <w:t>measures, </w:t>
      </w:r>
      <w:r>
        <w:rPr>
          <w:spacing w:val="-6"/>
          <w:sz w:val="24"/>
        </w:rPr>
        <w:t>conclude </w:t>
      </w:r>
      <w:r>
        <w:rPr>
          <w:sz w:val="24"/>
        </w:rPr>
        <w:t>that </w:t>
      </w:r>
      <w:r>
        <w:rPr>
          <w:spacing w:val="-4"/>
          <w:sz w:val="24"/>
        </w:rPr>
        <w:t>appropriate  </w:t>
      </w:r>
      <w:r>
        <w:rPr>
          <w:sz w:val="24"/>
        </w:rPr>
        <w:t>safeguards </w:t>
      </w:r>
      <w:r>
        <w:rPr>
          <w:spacing w:val="-3"/>
          <w:sz w:val="24"/>
        </w:rPr>
        <w:t>cannot </w:t>
      </w:r>
      <w:r>
        <w:rPr>
          <w:spacing w:val="-4"/>
          <w:sz w:val="24"/>
        </w:rPr>
        <w:t>be </w:t>
      </w:r>
      <w:r>
        <w:rPr>
          <w:sz w:val="24"/>
        </w:rPr>
        <w:t>ensured, they are </w:t>
      </w:r>
      <w:r>
        <w:rPr>
          <w:spacing w:val="-4"/>
          <w:sz w:val="24"/>
        </w:rPr>
        <w:t>required </w:t>
      </w:r>
      <w:r>
        <w:rPr>
          <w:sz w:val="24"/>
        </w:rPr>
        <w:t>to </w:t>
      </w:r>
      <w:r>
        <w:rPr>
          <w:spacing w:val="-3"/>
          <w:sz w:val="24"/>
        </w:rPr>
        <w:t>suspend </w:t>
      </w:r>
      <w:r>
        <w:rPr>
          <w:spacing w:val="-4"/>
          <w:sz w:val="24"/>
        </w:rPr>
        <w:t>or terminate the </w:t>
      </w:r>
      <w:r>
        <w:rPr>
          <w:sz w:val="24"/>
        </w:rPr>
        <w:t>transfer </w:t>
      </w:r>
      <w:r>
        <w:rPr>
          <w:spacing w:val="-4"/>
          <w:sz w:val="24"/>
        </w:rPr>
        <w:t>of </w:t>
      </w:r>
      <w:r>
        <w:rPr>
          <w:sz w:val="24"/>
        </w:rPr>
        <w:t>personal </w:t>
      </w:r>
      <w:r>
        <w:rPr>
          <w:spacing w:val="-4"/>
          <w:sz w:val="24"/>
        </w:rPr>
        <w:t>data. </w:t>
      </w:r>
      <w:r>
        <w:rPr>
          <w:sz w:val="24"/>
        </w:rPr>
        <w:t>In </w:t>
      </w:r>
      <w:r>
        <w:rPr>
          <w:spacing w:val="3"/>
          <w:sz w:val="24"/>
        </w:rPr>
        <w:t>case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exporter </w:t>
      </w:r>
      <w:r>
        <w:rPr>
          <w:spacing w:val="-6"/>
          <w:sz w:val="24"/>
        </w:rPr>
        <w:t>intends </w:t>
      </w:r>
      <w:r>
        <w:rPr>
          <w:sz w:val="24"/>
        </w:rPr>
        <w:t>nevertheless to </w:t>
      </w:r>
      <w:r>
        <w:rPr>
          <w:spacing w:val="-7"/>
          <w:sz w:val="24"/>
        </w:rPr>
        <w:t>continue </w:t>
      </w:r>
      <w:r>
        <w:rPr>
          <w:spacing w:val="-4"/>
          <w:sz w:val="24"/>
        </w:rPr>
        <w:t>the </w:t>
      </w:r>
      <w:r>
        <w:rPr>
          <w:sz w:val="24"/>
        </w:rPr>
        <w:t>transfer </w:t>
      </w:r>
      <w:r>
        <w:rPr>
          <w:spacing w:val="-4"/>
          <w:sz w:val="24"/>
        </w:rPr>
        <w:t>of </w:t>
      </w:r>
      <w:r>
        <w:rPr>
          <w:sz w:val="24"/>
        </w:rPr>
        <w:t>personal data, they </w:t>
      </w:r>
      <w:r>
        <w:rPr>
          <w:spacing w:val="-5"/>
          <w:sz w:val="24"/>
        </w:rPr>
        <w:t>must </w:t>
      </w:r>
      <w:r>
        <w:rPr>
          <w:spacing w:val="-7"/>
          <w:sz w:val="24"/>
        </w:rPr>
        <w:t>notify </w:t>
      </w:r>
      <w:r>
        <w:rPr>
          <w:spacing w:val="-5"/>
          <w:sz w:val="24"/>
        </w:rPr>
        <w:t>their </w:t>
      </w:r>
      <w:r>
        <w:rPr>
          <w:spacing w:val="-3"/>
          <w:sz w:val="24"/>
        </w:rPr>
        <w:t>competent</w:t>
      </w:r>
      <w:r>
        <w:rPr>
          <w:spacing w:val="5"/>
          <w:sz w:val="24"/>
        </w:rPr>
        <w:t> </w:t>
      </w:r>
      <w:r>
        <w:rPr>
          <w:sz w:val="24"/>
        </w:rPr>
        <w:t>SA</w:t>
      </w:r>
      <w:r>
        <w:rPr>
          <w:position w:val="6"/>
          <w:sz w:val="16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35" w:lineRule="auto" w:before="155" w:after="0"/>
        <w:ind w:left="654" w:right="289" w:hanging="289"/>
        <w:jc w:val="both"/>
        <w:rPr>
          <w:rFonts w:ascii="Symbol" w:hAnsi="Symbol"/>
          <w:color w:val="00518E"/>
          <w:sz w:val="25"/>
        </w:rPr>
      </w:pPr>
      <w:r>
        <w:rPr>
          <w:spacing w:val="-4"/>
          <w:sz w:val="24"/>
        </w:rPr>
        <w:t>The </w:t>
      </w:r>
      <w:r>
        <w:rPr>
          <w:spacing w:val="-3"/>
          <w:sz w:val="24"/>
        </w:rPr>
        <w:t>competent </w:t>
      </w:r>
      <w:r>
        <w:rPr>
          <w:spacing w:val="-4"/>
          <w:sz w:val="24"/>
        </w:rPr>
        <w:t>supervisory </w:t>
      </w:r>
      <w:r>
        <w:rPr>
          <w:spacing w:val="-5"/>
          <w:sz w:val="24"/>
        </w:rPr>
        <w:t>authority </w:t>
      </w:r>
      <w:r>
        <w:rPr>
          <w:spacing w:val="-10"/>
          <w:sz w:val="24"/>
        </w:rPr>
        <w:t>is </w:t>
      </w:r>
      <w:r>
        <w:rPr>
          <w:spacing w:val="-4"/>
          <w:sz w:val="24"/>
        </w:rPr>
        <w:t>required </w:t>
      </w:r>
      <w:r>
        <w:rPr>
          <w:sz w:val="24"/>
        </w:rPr>
        <w:t>to suspend </w:t>
      </w:r>
      <w:r>
        <w:rPr>
          <w:spacing w:val="-4"/>
          <w:sz w:val="24"/>
        </w:rPr>
        <w:t>or </w:t>
      </w:r>
      <w:r>
        <w:rPr>
          <w:spacing w:val="-9"/>
          <w:sz w:val="24"/>
        </w:rPr>
        <w:t>prohibit </w:t>
      </w:r>
      <w:r>
        <w:rPr>
          <w:sz w:val="24"/>
        </w:rPr>
        <w:t>a transfer  </w:t>
      </w:r>
      <w:r>
        <w:rPr>
          <w:spacing w:val="-4"/>
          <w:sz w:val="24"/>
        </w:rPr>
        <w:t>of </w:t>
      </w:r>
      <w:r>
        <w:rPr>
          <w:sz w:val="24"/>
        </w:rPr>
        <w:t>personal data to a </w:t>
      </w:r>
      <w:r>
        <w:rPr>
          <w:spacing w:val="-6"/>
          <w:sz w:val="24"/>
        </w:rPr>
        <w:t>third </w:t>
      </w:r>
      <w:r>
        <w:rPr>
          <w:spacing w:val="-4"/>
          <w:sz w:val="24"/>
        </w:rPr>
        <w:t>country  pursuant</w:t>
      </w:r>
      <w:r>
        <w:rPr>
          <w:spacing w:val="52"/>
          <w:sz w:val="24"/>
        </w:rPr>
        <w:t> </w:t>
      </w:r>
      <w:r>
        <w:rPr>
          <w:sz w:val="24"/>
        </w:rPr>
        <w:t>to </w:t>
      </w:r>
      <w:r>
        <w:rPr>
          <w:spacing w:val="-4"/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SCCs </w:t>
      </w:r>
      <w:r>
        <w:rPr>
          <w:spacing w:val="-4"/>
          <w:sz w:val="24"/>
        </w:rPr>
        <w:t>if,</w:t>
      </w:r>
      <w:r>
        <w:rPr>
          <w:spacing w:val="52"/>
          <w:sz w:val="24"/>
        </w:rPr>
        <w:t> </w:t>
      </w:r>
      <w:r>
        <w:rPr>
          <w:sz w:val="24"/>
        </w:rPr>
        <w:t>when </w:t>
      </w:r>
      <w:r>
        <w:rPr>
          <w:spacing w:val="-6"/>
          <w:sz w:val="24"/>
        </w:rPr>
        <w:t>considering </w:t>
      </w:r>
      <w:r>
        <w:rPr>
          <w:spacing w:val="-4"/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circumstances </w:t>
      </w:r>
      <w:r>
        <w:rPr>
          <w:spacing w:val="-4"/>
          <w:sz w:val="24"/>
        </w:rPr>
        <w:t>of </w:t>
      </w:r>
      <w:r>
        <w:rPr>
          <w:sz w:val="24"/>
        </w:rPr>
        <w:t>that transfer, </w:t>
      </w:r>
      <w:r>
        <w:rPr>
          <w:spacing w:val="-4"/>
          <w:sz w:val="24"/>
        </w:rPr>
        <w:t>those </w:t>
      </w:r>
      <w:r>
        <w:rPr>
          <w:sz w:val="24"/>
        </w:rPr>
        <w:t>clauses are </w:t>
      </w:r>
      <w:r>
        <w:rPr>
          <w:spacing w:val="-6"/>
          <w:sz w:val="24"/>
        </w:rPr>
        <w:t>not </w:t>
      </w:r>
      <w:r>
        <w:rPr>
          <w:spacing w:val="-4"/>
          <w:sz w:val="24"/>
        </w:rPr>
        <w:t>or </w:t>
      </w:r>
      <w:r>
        <w:rPr>
          <w:spacing w:val="-3"/>
          <w:sz w:val="24"/>
        </w:rPr>
        <w:t>cannot </w:t>
      </w:r>
      <w:r>
        <w:rPr>
          <w:spacing w:val="-4"/>
          <w:sz w:val="24"/>
        </w:rPr>
        <w:t>be </w:t>
      </w:r>
      <w:r>
        <w:rPr>
          <w:spacing w:val="-7"/>
          <w:sz w:val="24"/>
        </w:rPr>
        <w:t>complied </w:t>
      </w:r>
      <w:r>
        <w:rPr>
          <w:spacing w:val="-5"/>
          <w:sz w:val="24"/>
        </w:rPr>
        <w:t>with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third </w:t>
      </w:r>
      <w:r>
        <w:rPr>
          <w:spacing w:val="-4"/>
          <w:sz w:val="24"/>
        </w:rPr>
        <w:t>country of </w:t>
      </w:r>
      <w:r>
        <w:rPr>
          <w:spacing w:val="-6"/>
          <w:sz w:val="24"/>
        </w:rPr>
        <w:t>destination </w:t>
      </w:r>
      <w:r>
        <w:rPr>
          <w:sz w:val="24"/>
        </w:rPr>
        <w:t>and </w:t>
      </w:r>
      <w:r>
        <w:rPr>
          <w:spacing w:val="-4"/>
          <w:sz w:val="24"/>
        </w:rPr>
        <w:t>the protection of the </w:t>
      </w:r>
      <w:r>
        <w:rPr>
          <w:sz w:val="24"/>
        </w:rPr>
        <w:t>data transferred </w:t>
      </w:r>
      <w:r>
        <w:rPr>
          <w:spacing w:val="-4"/>
          <w:sz w:val="24"/>
        </w:rPr>
        <w:t>under </w:t>
      </w:r>
      <w:r>
        <w:rPr>
          <w:sz w:val="24"/>
        </w:rPr>
        <w:t>EU </w:t>
      </w:r>
      <w:r>
        <w:rPr>
          <w:spacing w:val="-5"/>
          <w:sz w:val="24"/>
        </w:rPr>
        <w:t>law </w:t>
      </w:r>
      <w:r>
        <w:rPr>
          <w:spacing w:val="-3"/>
          <w:sz w:val="24"/>
        </w:rPr>
        <w:t>cannot </w:t>
      </w:r>
      <w:r>
        <w:rPr>
          <w:spacing w:val="-4"/>
          <w:sz w:val="24"/>
        </w:rPr>
        <w:t>be </w:t>
      </w:r>
      <w:r>
        <w:rPr>
          <w:sz w:val="24"/>
        </w:rPr>
        <w:t>ensured </w:t>
      </w:r>
      <w:r>
        <w:rPr>
          <w:spacing w:val="-4"/>
          <w:sz w:val="24"/>
        </w:rPr>
        <w:t>by </w:t>
      </w:r>
      <w:r>
        <w:rPr>
          <w:spacing w:val="-3"/>
          <w:sz w:val="24"/>
        </w:rPr>
        <w:t>other</w:t>
      </w:r>
      <w:r>
        <w:rPr>
          <w:spacing w:val="28"/>
          <w:sz w:val="24"/>
        </w:rPr>
        <w:t> </w:t>
      </w:r>
      <w:r>
        <w:rPr>
          <w:sz w:val="24"/>
        </w:rPr>
        <w:t>means.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591" w:val="left" w:leader="none"/>
        </w:tabs>
        <w:spacing w:line="240" w:lineRule="auto" w:before="0" w:after="0"/>
        <w:ind w:left="590" w:right="0" w:hanging="370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color w:val="005DA3"/>
          <w:spacing w:val="-5"/>
        </w:rPr>
        <w:t>O</w:t>
      </w:r>
      <w:r>
        <w:rPr>
          <w:color w:val="005DA3"/>
          <w:spacing w:val="-5"/>
        </w:rPr>
        <w:t>BJECTIVES</w:t>
      </w:r>
    </w:p>
    <w:p>
      <w:pPr>
        <w:pStyle w:val="BodyText"/>
        <w:spacing w:line="256" w:lineRule="auto" w:before="219"/>
        <w:ind w:left="221" w:right="292"/>
        <w:jc w:val="both"/>
      </w:pPr>
      <w:r>
        <w:rPr>
          <w:spacing w:val="-4"/>
        </w:rPr>
        <w:t>The </w:t>
      </w:r>
      <w:r>
        <w:rPr>
          <w:spacing w:val="-3"/>
        </w:rPr>
        <w:t>European </w:t>
      </w:r>
      <w:r>
        <w:rPr/>
        <w:t>Data </w:t>
      </w:r>
      <w:r>
        <w:rPr>
          <w:spacing w:val="-3"/>
        </w:rPr>
        <w:t>Protection </w:t>
      </w:r>
      <w:r>
        <w:rPr>
          <w:spacing w:val="-5"/>
        </w:rPr>
        <w:t>Supervisor </w:t>
      </w:r>
      <w:r>
        <w:rPr/>
        <w:t>(EDPS) </w:t>
      </w:r>
      <w:r>
        <w:rPr>
          <w:spacing w:val="-10"/>
        </w:rPr>
        <w:t>is </w:t>
      </w:r>
      <w:r>
        <w:rPr>
          <w:spacing w:val="-4"/>
        </w:rPr>
        <w:t>the </w:t>
      </w:r>
      <w:r>
        <w:rPr>
          <w:spacing w:val="-5"/>
        </w:rPr>
        <w:t>independent </w:t>
      </w:r>
      <w:r>
        <w:rPr>
          <w:spacing w:val="-4"/>
        </w:rPr>
        <w:t>supervisory </w:t>
      </w:r>
      <w:r>
        <w:rPr/>
        <w:t>authority </w:t>
      </w:r>
      <w:r>
        <w:rPr>
          <w:spacing w:val="-4"/>
        </w:rPr>
        <w:t>established by </w:t>
      </w:r>
      <w:r>
        <w:rPr>
          <w:spacing w:val="-5"/>
        </w:rPr>
        <w:t>Article </w:t>
      </w:r>
      <w:r>
        <w:rPr>
          <w:spacing w:val="-4"/>
        </w:rPr>
        <w:t>56 of  the  </w:t>
      </w:r>
      <w:r>
        <w:rPr>
          <w:spacing w:val="-6"/>
        </w:rPr>
        <w:t>Regulation  </w:t>
      </w:r>
      <w:r>
        <w:rPr/>
        <w:t>(EU) </w:t>
      </w:r>
      <w:r>
        <w:rPr>
          <w:spacing w:val="-7"/>
        </w:rPr>
        <w:t>2018/1725</w:t>
      </w:r>
      <w:r>
        <w:rPr>
          <w:spacing w:val="-7"/>
          <w:position w:val="6"/>
          <w:sz w:val="16"/>
        </w:rPr>
        <w:t>7 </w:t>
      </w:r>
      <w:r>
        <w:rPr>
          <w:spacing w:val="26"/>
          <w:position w:val="6"/>
          <w:sz w:val="16"/>
        </w:rPr>
        <w:t> </w:t>
      </w:r>
      <w:r>
        <w:rPr>
          <w:spacing w:val="-3"/>
        </w:rPr>
        <w:t>(‘the </w:t>
      </w:r>
      <w:r>
        <w:rPr>
          <w:spacing w:val="-5"/>
        </w:rPr>
        <w:t>Regulation’).  </w:t>
      </w:r>
      <w:r>
        <w:rPr/>
        <w:t>It </w:t>
      </w:r>
      <w:r>
        <w:rPr>
          <w:spacing w:val="-10"/>
        </w:rPr>
        <w:t>is  </w:t>
      </w:r>
      <w:r>
        <w:rPr>
          <w:spacing w:val="-4"/>
        </w:rPr>
        <w:t>the </w:t>
      </w:r>
      <w:r>
        <w:rPr/>
        <w:t>duty </w:t>
      </w:r>
      <w:r>
        <w:rPr>
          <w:spacing w:val="-4"/>
        </w:rPr>
        <w:t>of the </w:t>
      </w:r>
      <w:r>
        <w:rPr/>
        <w:t>EDPS, </w:t>
      </w:r>
      <w:r>
        <w:rPr>
          <w:spacing w:val="-4"/>
        </w:rPr>
        <w:t>under </w:t>
      </w:r>
      <w:r>
        <w:rPr>
          <w:spacing w:val="-5"/>
        </w:rPr>
        <w:t>Article 57(1) </w:t>
      </w:r>
      <w:r>
        <w:rPr/>
        <w:t>(a) and (f) </w:t>
      </w:r>
      <w:r>
        <w:rPr>
          <w:spacing w:val="-4"/>
        </w:rPr>
        <w:t>of the </w:t>
      </w:r>
      <w:r>
        <w:rPr>
          <w:spacing w:val="-6"/>
        </w:rPr>
        <w:t>Regulation, </w:t>
      </w:r>
      <w:r>
        <w:rPr/>
        <w:t>to </w:t>
      </w:r>
      <w:r>
        <w:rPr>
          <w:spacing w:val="-9"/>
        </w:rPr>
        <w:t>monitor </w:t>
      </w:r>
      <w:r>
        <w:rPr/>
        <w:t>and ensure </w:t>
      </w:r>
      <w:r>
        <w:rPr>
          <w:spacing w:val="-4"/>
        </w:rPr>
        <w:t>the </w:t>
      </w:r>
      <w:r>
        <w:rPr>
          <w:spacing w:val="-7"/>
        </w:rPr>
        <w:t>application </w:t>
      </w:r>
      <w:r>
        <w:rPr>
          <w:spacing w:val="-4"/>
        </w:rPr>
        <w:t>of</w:t>
      </w:r>
      <w:r>
        <w:rPr>
          <w:spacing w:val="52"/>
        </w:rPr>
        <w:t> </w:t>
      </w:r>
      <w:r>
        <w:rPr>
          <w:spacing w:val="-4"/>
        </w:rPr>
        <w:t>the </w:t>
      </w:r>
      <w:r>
        <w:rPr>
          <w:spacing w:val="-6"/>
        </w:rPr>
        <w:t>Regulation </w:t>
      </w:r>
      <w:r>
        <w:rPr>
          <w:spacing w:val="-5"/>
        </w:rPr>
        <w:t>with </w:t>
      </w:r>
      <w:r>
        <w:rPr/>
        <w:t>regard to </w:t>
      </w:r>
      <w:r>
        <w:rPr>
          <w:spacing w:val="-4"/>
        </w:rPr>
        <w:t>the </w:t>
      </w:r>
      <w:r>
        <w:rPr>
          <w:spacing w:val="-3"/>
        </w:rPr>
        <w:t>processing </w:t>
      </w:r>
      <w:r>
        <w:rPr>
          <w:spacing w:val="-4"/>
        </w:rPr>
        <w:t>of</w:t>
      </w:r>
      <w:r>
        <w:rPr>
          <w:spacing w:val="52"/>
        </w:rPr>
        <w:t> </w:t>
      </w:r>
      <w:r>
        <w:rPr/>
        <w:t>personal data </w:t>
      </w:r>
      <w:r>
        <w:rPr>
          <w:spacing w:val="-4"/>
        </w:rPr>
        <w:t>by Union </w:t>
      </w:r>
      <w:r>
        <w:rPr>
          <w:spacing w:val="-7"/>
        </w:rPr>
        <w:t>institutions, </w:t>
      </w:r>
      <w:r>
        <w:rPr>
          <w:spacing w:val="-6"/>
        </w:rPr>
        <w:t>bodies, </w:t>
      </w:r>
      <w:r>
        <w:rPr>
          <w:spacing w:val="-3"/>
        </w:rPr>
        <w:t>offices </w:t>
      </w:r>
      <w:r>
        <w:rPr/>
        <w:t>and agencies (‘EUIs’), </w:t>
      </w:r>
      <w:r>
        <w:rPr>
          <w:spacing w:val="-10"/>
        </w:rPr>
        <w:t>including </w:t>
      </w:r>
      <w:r>
        <w:rPr>
          <w:spacing w:val="-4"/>
        </w:rPr>
        <w:t>by </w:t>
      </w:r>
      <w:r>
        <w:rPr>
          <w:spacing w:val="-7"/>
        </w:rPr>
        <w:t>using </w:t>
      </w:r>
      <w:r>
        <w:rPr>
          <w:spacing w:val="-8"/>
        </w:rPr>
        <w:t>its </w:t>
      </w:r>
      <w:r>
        <w:rPr>
          <w:spacing w:val="-7"/>
        </w:rPr>
        <w:t>investigative </w:t>
      </w:r>
      <w:r>
        <w:rPr/>
        <w:t>and </w:t>
      </w:r>
      <w:r>
        <w:rPr>
          <w:spacing w:val="-3"/>
        </w:rPr>
        <w:t>corrective </w:t>
      </w:r>
      <w:r>
        <w:rPr/>
        <w:t>powers </w:t>
      </w:r>
      <w:r>
        <w:rPr>
          <w:spacing w:val="-4"/>
        </w:rPr>
        <w:t>pursuant </w:t>
      </w:r>
      <w:r>
        <w:rPr/>
        <w:t>to </w:t>
      </w:r>
      <w:r>
        <w:rPr>
          <w:spacing w:val="-5"/>
        </w:rPr>
        <w:t>Article 58(1) </w:t>
      </w:r>
      <w:r>
        <w:rPr/>
        <w:t>and </w:t>
      </w:r>
      <w:r>
        <w:rPr>
          <w:spacing w:val="-5"/>
        </w:rPr>
        <w:t>58(2)</w:t>
      </w:r>
      <w:r>
        <w:rPr>
          <w:spacing w:val="2"/>
        </w:rPr>
        <w:t> </w:t>
      </w:r>
      <w:r>
        <w:rPr>
          <w:spacing w:val="-4"/>
        </w:rPr>
        <w:t>of the </w:t>
      </w:r>
      <w:r>
        <w:rPr>
          <w:spacing w:val="-6"/>
        </w:rPr>
        <w:t>Regulation.</w:t>
      </w:r>
    </w:p>
    <w:p>
      <w:pPr>
        <w:spacing w:after="0" w:line="256" w:lineRule="auto"/>
        <w:jc w:val="both"/>
        <w:sectPr>
          <w:pgSz w:w="11910" w:h="16840"/>
          <w:pgMar w:header="0" w:footer="985" w:top="1600" w:bottom="1180" w:left="1220" w:right="1140"/>
        </w:sectPr>
      </w:pPr>
    </w:p>
    <w:p>
      <w:pPr>
        <w:spacing w:line="256" w:lineRule="auto" w:before="69"/>
        <w:ind w:left="221" w:right="283" w:firstLine="0"/>
        <w:jc w:val="both"/>
        <w:rPr>
          <w:sz w:val="24"/>
        </w:rPr>
      </w:pPr>
      <w:r>
        <w:rPr>
          <w:spacing w:val="-4"/>
          <w:sz w:val="24"/>
        </w:rPr>
        <w:t>The </w:t>
      </w:r>
      <w:r>
        <w:rPr>
          <w:spacing w:val="2"/>
          <w:sz w:val="24"/>
        </w:rPr>
        <w:t>EDPS </w:t>
      </w:r>
      <w:r>
        <w:rPr>
          <w:sz w:val="24"/>
        </w:rPr>
        <w:t>has therefore </w:t>
      </w:r>
      <w:r>
        <w:rPr>
          <w:spacing w:val="-4"/>
          <w:sz w:val="24"/>
        </w:rPr>
        <w:t>developed </w:t>
      </w:r>
      <w:r>
        <w:rPr>
          <w:b/>
          <w:sz w:val="24"/>
        </w:rPr>
        <w:t>a </w:t>
      </w:r>
      <w:r>
        <w:rPr>
          <w:b/>
          <w:spacing w:val="3"/>
          <w:sz w:val="24"/>
        </w:rPr>
        <w:t>strategy </w:t>
      </w:r>
      <w:r>
        <w:rPr>
          <w:b/>
          <w:sz w:val="24"/>
        </w:rPr>
        <w:t>to </w:t>
      </w:r>
      <w:r>
        <w:rPr>
          <w:b/>
          <w:spacing w:val="2"/>
          <w:sz w:val="24"/>
        </w:rPr>
        <w:t>ensure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monitor compliance </w:t>
      </w:r>
      <w:r>
        <w:rPr>
          <w:b/>
          <w:spacing w:val="3"/>
          <w:sz w:val="24"/>
        </w:rPr>
        <w:t>of </w:t>
      </w:r>
      <w:r>
        <w:rPr>
          <w:b/>
          <w:spacing w:val="-7"/>
          <w:sz w:val="24"/>
        </w:rPr>
        <w:t>EUIs </w:t>
      </w:r>
      <w:r>
        <w:rPr>
          <w:b/>
          <w:spacing w:val="-5"/>
          <w:sz w:val="24"/>
        </w:rPr>
        <w:t>with </w:t>
      </w:r>
      <w:r>
        <w:rPr>
          <w:b/>
          <w:sz w:val="24"/>
        </w:rPr>
        <w:t>the </w:t>
      </w:r>
      <w:r>
        <w:rPr>
          <w:b/>
          <w:spacing w:val="3"/>
          <w:sz w:val="24"/>
        </w:rPr>
        <w:t>Judgement</w:t>
      </w:r>
      <w:r>
        <w:rPr>
          <w:spacing w:val="3"/>
          <w:sz w:val="24"/>
        </w:rPr>
        <w:t>. </w:t>
      </w:r>
      <w:r>
        <w:rPr>
          <w:spacing w:val="-8"/>
          <w:sz w:val="24"/>
        </w:rPr>
        <w:t>This </w:t>
      </w:r>
      <w:r>
        <w:rPr>
          <w:sz w:val="24"/>
        </w:rPr>
        <w:t>present </w:t>
      </w:r>
      <w:r>
        <w:rPr>
          <w:spacing w:val="-5"/>
          <w:sz w:val="24"/>
        </w:rPr>
        <w:t>document </w:t>
      </w:r>
      <w:r>
        <w:rPr>
          <w:sz w:val="24"/>
        </w:rPr>
        <w:t>addresses </w:t>
      </w:r>
      <w:r>
        <w:rPr>
          <w:spacing w:val="-5"/>
          <w:sz w:val="24"/>
        </w:rPr>
        <w:t>both </w:t>
      </w:r>
      <w:r>
        <w:rPr>
          <w:b/>
          <w:sz w:val="24"/>
        </w:rPr>
        <w:t>short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medium </w:t>
      </w:r>
      <w:r>
        <w:rPr>
          <w:b/>
          <w:spacing w:val="2"/>
          <w:sz w:val="24"/>
        </w:rPr>
        <w:t>term </w:t>
      </w:r>
      <w:r>
        <w:rPr>
          <w:b/>
          <w:spacing w:val="-3"/>
          <w:sz w:val="24"/>
        </w:rPr>
        <w:t>actions for </w:t>
      </w:r>
      <w:r>
        <w:rPr>
          <w:b/>
          <w:sz w:val="24"/>
        </w:rPr>
        <w:t>EUIs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the EDPS.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goal </w:t>
      </w:r>
      <w:r>
        <w:rPr>
          <w:spacing w:val="-10"/>
          <w:sz w:val="24"/>
        </w:rPr>
        <w:t>is </w:t>
      </w:r>
      <w:r>
        <w:rPr>
          <w:sz w:val="24"/>
        </w:rPr>
        <w:t>to </w:t>
      </w:r>
      <w:r>
        <w:rPr>
          <w:spacing w:val="-4"/>
          <w:sz w:val="24"/>
        </w:rPr>
        <w:t>make </w:t>
      </w:r>
      <w:r>
        <w:rPr>
          <w:sz w:val="24"/>
        </w:rPr>
        <w:t>sure that </w:t>
      </w:r>
      <w:r>
        <w:rPr>
          <w:b/>
          <w:sz w:val="24"/>
        </w:rPr>
        <w:t>ongoing </w:t>
      </w:r>
      <w:r>
        <w:rPr>
          <w:b/>
          <w:spacing w:val="-5"/>
          <w:sz w:val="24"/>
        </w:rPr>
        <w:t>and </w:t>
      </w:r>
      <w:r>
        <w:rPr>
          <w:b/>
          <w:spacing w:val="-7"/>
          <w:sz w:val="24"/>
        </w:rPr>
        <w:t>future </w:t>
      </w:r>
      <w:r>
        <w:rPr>
          <w:sz w:val="24"/>
        </w:rPr>
        <w:t>international transfers </w:t>
      </w:r>
      <w:r>
        <w:rPr>
          <w:spacing w:val="-7"/>
          <w:sz w:val="24"/>
        </w:rPr>
        <w:t>comply </w:t>
      </w:r>
      <w:r>
        <w:rPr>
          <w:spacing w:val="-5"/>
          <w:sz w:val="24"/>
        </w:rPr>
        <w:t>with </w:t>
      </w:r>
      <w:r>
        <w:rPr>
          <w:spacing w:val="-4"/>
          <w:sz w:val="24"/>
        </w:rPr>
        <w:t>Articles 7, </w:t>
      </w:r>
      <w:r>
        <w:rPr>
          <w:sz w:val="24"/>
        </w:rPr>
        <w:t>8 and </w:t>
      </w:r>
      <w:r>
        <w:rPr>
          <w:spacing w:val="-4"/>
          <w:sz w:val="24"/>
        </w:rPr>
        <w:t>47 of the </w:t>
      </w:r>
      <w:r>
        <w:rPr>
          <w:sz w:val="24"/>
        </w:rPr>
        <w:t>EU Charter </w:t>
      </w:r>
      <w:r>
        <w:rPr>
          <w:spacing w:val="-4"/>
          <w:sz w:val="24"/>
        </w:rPr>
        <w:t>of Fundamental </w:t>
      </w:r>
      <w:r>
        <w:rPr>
          <w:spacing w:val="-7"/>
          <w:sz w:val="24"/>
        </w:rPr>
        <w:t>Rights </w:t>
      </w:r>
      <w:r>
        <w:rPr>
          <w:spacing w:val="2"/>
          <w:sz w:val="24"/>
        </w:rPr>
        <w:t>as </w:t>
      </w:r>
      <w:r>
        <w:rPr>
          <w:spacing w:val="-3"/>
          <w:sz w:val="24"/>
        </w:rPr>
        <w:t>well </w:t>
      </w:r>
      <w:r>
        <w:rPr>
          <w:spacing w:val="-6"/>
          <w:sz w:val="24"/>
        </w:rPr>
        <w:t>as </w:t>
      </w:r>
      <w:r>
        <w:rPr>
          <w:spacing w:val="-7"/>
          <w:sz w:val="24"/>
        </w:rPr>
        <w:t>applicable </w:t>
      </w:r>
      <w:r>
        <w:rPr>
          <w:sz w:val="24"/>
        </w:rPr>
        <w:t>EU data </w:t>
      </w:r>
      <w:r>
        <w:rPr>
          <w:spacing w:val="-4"/>
          <w:sz w:val="24"/>
        </w:rPr>
        <w:t>protection</w:t>
      </w:r>
      <w:r>
        <w:rPr>
          <w:spacing w:val="52"/>
          <w:sz w:val="24"/>
        </w:rPr>
        <w:t> </w:t>
      </w:r>
      <w:r>
        <w:rPr>
          <w:spacing w:val="-6"/>
          <w:sz w:val="24"/>
        </w:rPr>
        <w:t>legislation, </w:t>
      </w:r>
      <w:r>
        <w:rPr>
          <w:spacing w:val="-10"/>
          <w:sz w:val="24"/>
        </w:rPr>
        <w:t>in </w:t>
      </w:r>
      <w:r>
        <w:rPr>
          <w:spacing w:val="-5"/>
          <w:sz w:val="24"/>
        </w:rPr>
        <w:t>particular </w:t>
      </w:r>
      <w:r>
        <w:rPr>
          <w:sz w:val="24"/>
        </w:rPr>
        <w:t>Chapter V </w:t>
      </w:r>
      <w:r>
        <w:rPr>
          <w:spacing w:val="-4"/>
          <w:sz w:val="24"/>
        </w:rPr>
        <w:t>of the </w:t>
      </w:r>
      <w:r>
        <w:rPr>
          <w:spacing w:val="-6"/>
          <w:sz w:val="24"/>
        </w:rPr>
        <w:t>Regulation, as  </w:t>
      </w:r>
      <w:r>
        <w:rPr>
          <w:spacing w:val="-3"/>
          <w:sz w:val="24"/>
        </w:rPr>
        <w:t>interpreted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Judgement.</w:t>
      </w:r>
    </w:p>
    <w:p>
      <w:pPr>
        <w:pStyle w:val="BodyText"/>
        <w:spacing w:before="5"/>
        <w:rPr>
          <w:sz w:val="21"/>
        </w:rPr>
      </w:pPr>
    </w:p>
    <w:p>
      <w:pPr>
        <w:spacing w:line="259" w:lineRule="auto" w:before="0"/>
        <w:ind w:left="221" w:right="273" w:firstLine="0"/>
        <w:jc w:val="both"/>
        <w:rPr>
          <w:sz w:val="24"/>
        </w:rPr>
      </w:pPr>
      <w:r>
        <w:rPr>
          <w:sz w:val="24"/>
        </w:rPr>
        <w:t>In </w:t>
      </w:r>
      <w:r>
        <w:rPr>
          <w:spacing w:val="-6"/>
          <w:sz w:val="24"/>
        </w:rPr>
        <w:t>compliance </w:t>
      </w:r>
      <w:r>
        <w:rPr>
          <w:spacing w:val="-5"/>
          <w:sz w:val="24"/>
        </w:rPr>
        <w:t>with </w:t>
      </w:r>
      <w:r>
        <w:rPr>
          <w:spacing w:val="-4"/>
          <w:sz w:val="24"/>
        </w:rPr>
        <w:t>the Judgement, </w:t>
      </w:r>
      <w:r>
        <w:rPr>
          <w:spacing w:val="-6"/>
          <w:sz w:val="24"/>
        </w:rPr>
        <w:t>this </w:t>
      </w:r>
      <w:r>
        <w:rPr>
          <w:sz w:val="24"/>
        </w:rPr>
        <w:t>strategy </w:t>
      </w:r>
      <w:r>
        <w:rPr>
          <w:spacing w:val="-11"/>
          <w:sz w:val="24"/>
        </w:rPr>
        <w:t>builds </w:t>
      </w:r>
      <w:r>
        <w:rPr>
          <w:spacing w:val="-4"/>
          <w:sz w:val="24"/>
        </w:rPr>
        <w:t>on the </w:t>
      </w:r>
      <w:r>
        <w:rPr>
          <w:b/>
          <w:sz w:val="24"/>
        </w:rPr>
        <w:t>accountability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cooperation </w:t>
      </w:r>
      <w:r>
        <w:rPr>
          <w:spacing w:val="-4"/>
          <w:sz w:val="24"/>
        </w:rPr>
        <w:t>of </w:t>
      </w:r>
      <w:r>
        <w:rPr>
          <w:sz w:val="24"/>
        </w:rPr>
        <w:t>EUIs </w:t>
      </w:r>
      <w:r>
        <w:rPr>
          <w:spacing w:val="2"/>
          <w:sz w:val="24"/>
        </w:rPr>
        <w:t>as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fundamental </w:t>
      </w:r>
      <w:r>
        <w:rPr>
          <w:spacing w:val="-4"/>
          <w:sz w:val="24"/>
        </w:rPr>
        <w:t>elements </w:t>
      </w:r>
      <w:r>
        <w:rPr>
          <w:sz w:val="24"/>
        </w:rPr>
        <w:t>necessary </w:t>
      </w:r>
      <w:r>
        <w:rPr>
          <w:spacing w:val="-3"/>
          <w:sz w:val="24"/>
        </w:rPr>
        <w:t>for </w:t>
      </w:r>
      <w:r>
        <w:rPr>
          <w:spacing w:val="-8"/>
          <w:sz w:val="24"/>
        </w:rPr>
        <w:t>its </w:t>
      </w:r>
      <w:r>
        <w:rPr>
          <w:sz w:val="24"/>
        </w:rPr>
        <w:t>success. </w:t>
      </w:r>
      <w:r>
        <w:rPr>
          <w:spacing w:val="-4"/>
          <w:sz w:val="24"/>
        </w:rPr>
        <w:t>According </w:t>
      </w:r>
      <w:r>
        <w:rPr>
          <w:sz w:val="24"/>
        </w:rPr>
        <w:t>to </w:t>
      </w:r>
      <w:r>
        <w:rPr>
          <w:spacing w:val="-4"/>
          <w:sz w:val="24"/>
        </w:rPr>
        <w:t>the </w:t>
      </w:r>
      <w:r>
        <w:rPr>
          <w:spacing w:val="-9"/>
          <w:sz w:val="24"/>
        </w:rPr>
        <w:t>principle </w:t>
      </w:r>
      <w:r>
        <w:rPr>
          <w:spacing w:val="-4"/>
          <w:sz w:val="24"/>
        </w:rPr>
        <w:t>of </w:t>
      </w:r>
      <w:r>
        <w:rPr>
          <w:spacing w:val="-5"/>
          <w:sz w:val="24"/>
        </w:rPr>
        <w:t>accountability</w:t>
      </w:r>
      <w:r>
        <w:rPr>
          <w:spacing w:val="-5"/>
          <w:position w:val="6"/>
          <w:sz w:val="16"/>
        </w:rPr>
        <w:t>8</w:t>
      </w:r>
      <w:r>
        <w:rPr>
          <w:spacing w:val="-5"/>
          <w:sz w:val="24"/>
        </w:rPr>
        <w:t>, controllers </w:t>
      </w:r>
      <w:r>
        <w:rPr>
          <w:spacing w:val="-4"/>
          <w:sz w:val="24"/>
        </w:rPr>
        <w:t>shall</w:t>
      </w:r>
      <w:r>
        <w:rPr>
          <w:spacing w:val="52"/>
          <w:sz w:val="24"/>
        </w:rPr>
        <w:t> </w:t>
      </w:r>
      <w:r>
        <w:rPr>
          <w:sz w:val="24"/>
        </w:rPr>
        <w:t>ensure, </w:t>
      </w:r>
      <w:r>
        <w:rPr>
          <w:spacing w:val="-4"/>
          <w:sz w:val="24"/>
        </w:rPr>
        <w:t>verify</w:t>
      </w:r>
      <w:r>
        <w:rPr>
          <w:spacing w:val="52"/>
          <w:sz w:val="24"/>
        </w:rPr>
        <w:t> </w:t>
      </w:r>
      <w:r>
        <w:rPr>
          <w:sz w:val="24"/>
        </w:rPr>
        <w:t>and </w:t>
      </w:r>
      <w:r>
        <w:rPr>
          <w:spacing w:val="-3"/>
          <w:sz w:val="24"/>
        </w:rPr>
        <w:t>demonstrate </w:t>
      </w:r>
      <w:r>
        <w:rPr>
          <w:spacing w:val="-6"/>
          <w:sz w:val="24"/>
        </w:rPr>
        <w:t>compliance </w:t>
      </w:r>
      <w:r>
        <w:rPr>
          <w:spacing w:val="-5"/>
          <w:sz w:val="24"/>
        </w:rPr>
        <w:t>with 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Regulation, </w:t>
      </w:r>
      <w:r>
        <w:rPr>
          <w:spacing w:val="-8"/>
          <w:sz w:val="24"/>
        </w:rPr>
        <w:t>including </w:t>
      </w:r>
      <w:r>
        <w:rPr>
          <w:spacing w:val="-5"/>
          <w:sz w:val="24"/>
        </w:rPr>
        <w:t>with </w:t>
      </w:r>
      <w:r>
        <w:rPr>
          <w:spacing w:val="-4"/>
          <w:sz w:val="24"/>
        </w:rPr>
        <w:t>the </w:t>
      </w:r>
      <w:r>
        <w:rPr>
          <w:spacing w:val="-8"/>
          <w:sz w:val="24"/>
        </w:rPr>
        <w:t>provisions </w:t>
      </w:r>
      <w:r>
        <w:rPr>
          <w:spacing w:val="-4"/>
          <w:sz w:val="24"/>
        </w:rPr>
        <w:t>on </w:t>
      </w:r>
      <w:r>
        <w:rPr>
          <w:sz w:val="24"/>
        </w:rPr>
        <w:t>transfers </w:t>
      </w:r>
      <w:r>
        <w:rPr>
          <w:spacing w:val="-4"/>
          <w:sz w:val="24"/>
        </w:rPr>
        <w:t>of </w:t>
      </w:r>
      <w:r>
        <w:rPr>
          <w:sz w:val="24"/>
        </w:rPr>
        <w:t>personal data. EUIs </w:t>
      </w:r>
      <w:r>
        <w:rPr>
          <w:spacing w:val="-4"/>
          <w:sz w:val="24"/>
        </w:rPr>
        <w:t>shall remain </w:t>
      </w:r>
      <w:r>
        <w:rPr>
          <w:sz w:val="24"/>
        </w:rPr>
        <w:t>in </w:t>
      </w:r>
      <w:r>
        <w:rPr>
          <w:spacing w:val="-4"/>
          <w:sz w:val="24"/>
        </w:rPr>
        <w:t>control </w:t>
      </w:r>
      <w:r>
        <w:rPr>
          <w:sz w:val="24"/>
        </w:rPr>
        <w:t>and take </w:t>
      </w:r>
      <w:r>
        <w:rPr>
          <w:spacing w:val="-6"/>
          <w:sz w:val="24"/>
        </w:rPr>
        <w:t>informed decisions </w:t>
      </w:r>
      <w:r>
        <w:rPr>
          <w:sz w:val="24"/>
        </w:rPr>
        <w:t>when they select processors and </w:t>
      </w:r>
      <w:r>
        <w:rPr>
          <w:spacing w:val="-8"/>
          <w:sz w:val="24"/>
        </w:rPr>
        <w:t>allow </w:t>
      </w:r>
      <w:r>
        <w:rPr>
          <w:sz w:val="24"/>
        </w:rPr>
        <w:t>transfers </w:t>
      </w:r>
      <w:r>
        <w:rPr>
          <w:spacing w:val="-4"/>
          <w:sz w:val="24"/>
        </w:rPr>
        <w:t>of </w:t>
      </w:r>
      <w:r>
        <w:rPr>
          <w:sz w:val="24"/>
        </w:rPr>
        <w:t>personal data </w:t>
      </w:r>
      <w:r>
        <w:rPr>
          <w:spacing w:val="-7"/>
          <w:sz w:val="24"/>
        </w:rPr>
        <w:t>outside </w:t>
      </w:r>
      <w:r>
        <w:rPr>
          <w:spacing w:val="-4"/>
          <w:sz w:val="24"/>
        </w:rPr>
        <w:t>the </w:t>
      </w:r>
      <w:r>
        <w:rPr>
          <w:sz w:val="24"/>
        </w:rPr>
        <w:t>EEA. </w:t>
      </w:r>
      <w:r>
        <w:rPr>
          <w:spacing w:val="-4"/>
          <w:sz w:val="24"/>
        </w:rPr>
        <w:t>The </w:t>
      </w:r>
      <w:r>
        <w:rPr>
          <w:spacing w:val="-7"/>
          <w:sz w:val="24"/>
        </w:rPr>
        <w:t>objective </w:t>
      </w:r>
      <w:r>
        <w:rPr>
          <w:spacing w:val="-4"/>
          <w:sz w:val="24"/>
        </w:rPr>
        <w:t>of the </w:t>
      </w:r>
      <w:r>
        <w:rPr>
          <w:spacing w:val="-6"/>
          <w:sz w:val="24"/>
        </w:rPr>
        <w:t>Regulation </w:t>
      </w:r>
      <w:r>
        <w:rPr>
          <w:spacing w:val="-10"/>
          <w:sz w:val="24"/>
        </w:rPr>
        <w:t>is </w:t>
      </w:r>
      <w:r>
        <w:rPr>
          <w:sz w:val="24"/>
        </w:rPr>
        <w:t>to ensure </w:t>
      </w:r>
      <w:r>
        <w:rPr>
          <w:spacing w:val="-4"/>
          <w:sz w:val="24"/>
        </w:rPr>
        <w:t>the protection of </w:t>
      </w:r>
      <w:r>
        <w:rPr>
          <w:sz w:val="24"/>
        </w:rPr>
        <w:t>fundamental </w:t>
      </w:r>
      <w:r>
        <w:rPr>
          <w:spacing w:val="-7"/>
          <w:sz w:val="24"/>
        </w:rPr>
        <w:t>rights </w:t>
      </w:r>
      <w:r>
        <w:rPr>
          <w:sz w:val="24"/>
        </w:rPr>
        <w:t>and </w:t>
      </w:r>
      <w:r>
        <w:rPr>
          <w:spacing w:val="-3"/>
          <w:sz w:val="24"/>
        </w:rPr>
        <w:t>freedoms </w:t>
      </w:r>
      <w:r>
        <w:rPr>
          <w:spacing w:val="-4"/>
          <w:sz w:val="24"/>
        </w:rPr>
        <w:t>of </w:t>
      </w:r>
      <w:r>
        <w:rPr>
          <w:spacing w:val="-6"/>
          <w:sz w:val="24"/>
        </w:rPr>
        <w:t>individuals, </w:t>
      </w:r>
      <w:r>
        <w:rPr>
          <w:spacing w:val="-10"/>
          <w:sz w:val="24"/>
        </w:rPr>
        <w:t>in </w:t>
      </w:r>
      <w:r>
        <w:rPr>
          <w:spacing w:val="-5"/>
          <w:sz w:val="24"/>
        </w:rPr>
        <w:t>particular their </w:t>
      </w:r>
      <w:r>
        <w:rPr>
          <w:spacing w:val="-7"/>
          <w:sz w:val="24"/>
        </w:rPr>
        <w:t>right </w:t>
      </w:r>
      <w:r>
        <w:rPr>
          <w:sz w:val="24"/>
        </w:rPr>
        <w:t>to </w:t>
      </w:r>
      <w:r>
        <w:rPr>
          <w:spacing w:val="-4"/>
          <w:sz w:val="24"/>
        </w:rPr>
        <w:t>the  protection  of </w:t>
      </w:r>
      <w:r>
        <w:rPr>
          <w:sz w:val="24"/>
        </w:rPr>
        <w:t>personal data,  and to ensure </w:t>
      </w:r>
      <w:r>
        <w:rPr>
          <w:spacing w:val="-8"/>
          <w:sz w:val="24"/>
        </w:rPr>
        <w:t>continuity </w:t>
      </w:r>
      <w:r>
        <w:rPr>
          <w:spacing w:val="-4"/>
          <w:sz w:val="24"/>
        </w:rPr>
        <w:t>of </w:t>
      </w:r>
      <w:r>
        <w:rPr>
          <w:spacing w:val="-8"/>
          <w:sz w:val="24"/>
        </w:rPr>
        <w:t>this </w:t>
      </w:r>
      <w:r>
        <w:rPr>
          <w:spacing w:val="-4"/>
          <w:sz w:val="24"/>
        </w:rPr>
        <w:t>protection  </w:t>
      </w:r>
      <w:r>
        <w:rPr>
          <w:spacing w:val="-10"/>
          <w:sz w:val="24"/>
        </w:rPr>
        <w:t>in </w:t>
      </w:r>
      <w:r>
        <w:rPr>
          <w:spacing w:val="3"/>
          <w:sz w:val="24"/>
        </w:rPr>
        <w:t>case </w:t>
      </w:r>
      <w:r>
        <w:rPr>
          <w:spacing w:val="-4"/>
          <w:sz w:val="24"/>
        </w:rPr>
        <w:t>of </w:t>
      </w:r>
      <w:r>
        <w:rPr>
          <w:sz w:val="24"/>
        </w:rPr>
        <w:t>transfers </w:t>
      </w:r>
      <w:r>
        <w:rPr>
          <w:spacing w:val="-4"/>
          <w:sz w:val="24"/>
        </w:rPr>
        <w:t>of </w:t>
      </w:r>
      <w:r>
        <w:rPr>
          <w:sz w:val="24"/>
        </w:rPr>
        <w:t>personal data</w:t>
      </w:r>
      <w:r>
        <w:rPr>
          <w:position w:val="6"/>
          <w:sz w:val="16"/>
        </w:rPr>
        <w:t>9</w:t>
      </w:r>
      <w:r>
        <w:rPr>
          <w:sz w:val="24"/>
        </w:rPr>
        <w:t>. As </w:t>
      </w:r>
      <w:r>
        <w:rPr>
          <w:spacing w:val="-9"/>
          <w:sz w:val="24"/>
        </w:rPr>
        <w:t>laid  </w:t>
      </w:r>
      <w:r>
        <w:rPr>
          <w:spacing w:val="-4"/>
          <w:sz w:val="24"/>
        </w:rPr>
        <w:t>down </w:t>
      </w:r>
      <w:r>
        <w:rPr>
          <w:spacing w:val="52"/>
          <w:sz w:val="24"/>
        </w:rPr>
        <w:t> </w:t>
      </w:r>
      <w:r>
        <w:rPr>
          <w:spacing w:val="-10"/>
          <w:sz w:val="24"/>
        </w:rPr>
        <w:t>in </w:t>
      </w:r>
      <w:r>
        <w:rPr>
          <w:spacing w:val="-5"/>
          <w:sz w:val="24"/>
        </w:rPr>
        <w:t>Article </w:t>
      </w:r>
      <w:r>
        <w:rPr>
          <w:spacing w:val="-6"/>
          <w:sz w:val="24"/>
        </w:rPr>
        <w:t>46, </w:t>
      </w:r>
      <w:r>
        <w:rPr>
          <w:sz w:val="24"/>
        </w:rPr>
        <w:t>any transfer </w:t>
      </w:r>
      <w:r>
        <w:rPr>
          <w:spacing w:val="-5"/>
          <w:sz w:val="24"/>
        </w:rPr>
        <w:t>must </w:t>
      </w:r>
      <w:r>
        <w:rPr>
          <w:spacing w:val="-6"/>
          <w:sz w:val="24"/>
        </w:rPr>
        <w:t>not </w:t>
      </w:r>
      <w:r>
        <w:rPr>
          <w:spacing w:val="-9"/>
          <w:sz w:val="24"/>
        </w:rPr>
        <w:t>only </w:t>
      </w:r>
      <w:r>
        <w:rPr>
          <w:spacing w:val="-7"/>
          <w:sz w:val="24"/>
        </w:rPr>
        <w:t>comply </w:t>
      </w:r>
      <w:r>
        <w:rPr>
          <w:spacing w:val="-5"/>
          <w:sz w:val="24"/>
        </w:rPr>
        <w:t>with </w:t>
      </w:r>
      <w:r>
        <w:rPr>
          <w:sz w:val="24"/>
        </w:rPr>
        <w:t>Chapter V </w:t>
      </w:r>
      <w:r>
        <w:rPr>
          <w:spacing w:val="-6"/>
          <w:sz w:val="24"/>
        </w:rPr>
        <w:t>but </w:t>
      </w:r>
      <w:r>
        <w:rPr>
          <w:spacing w:val="-10"/>
          <w:sz w:val="24"/>
        </w:rPr>
        <w:t>is </w:t>
      </w:r>
      <w:r>
        <w:rPr>
          <w:spacing w:val="-3"/>
          <w:sz w:val="24"/>
        </w:rPr>
        <w:t>also </w:t>
      </w:r>
      <w:r>
        <w:rPr>
          <w:spacing w:val="-4"/>
          <w:sz w:val="24"/>
        </w:rPr>
        <w:t>subject </w:t>
      </w:r>
      <w:r>
        <w:rPr>
          <w:sz w:val="24"/>
        </w:rPr>
        <w:t>to </w:t>
      </w:r>
      <w:r>
        <w:rPr>
          <w:spacing w:val="-3"/>
          <w:sz w:val="24"/>
        </w:rPr>
        <w:t>other </w:t>
      </w:r>
      <w:r>
        <w:rPr>
          <w:spacing w:val="-8"/>
          <w:sz w:val="24"/>
        </w:rPr>
        <w:t>provisions </w:t>
      </w:r>
      <w:r>
        <w:rPr>
          <w:spacing w:val="-4"/>
          <w:sz w:val="24"/>
        </w:rPr>
        <w:t>of the </w:t>
      </w:r>
      <w:r>
        <w:rPr>
          <w:spacing w:val="-6"/>
          <w:sz w:val="24"/>
        </w:rPr>
        <w:t>Regulation. </w:t>
      </w:r>
      <w:r>
        <w:rPr>
          <w:spacing w:val="-4"/>
          <w:sz w:val="24"/>
        </w:rPr>
        <w:t>The </w:t>
      </w:r>
      <w:r>
        <w:rPr>
          <w:spacing w:val="-2"/>
          <w:sz w:val="24"/>
        </w:rPr>
        <w:t>use </w:t>
      </w:r>
      <w:r>
        <w:rPr>
          <w:spacing w:val="-4"/>
          <w:sz w:val="24"/>
        </w:rPr>
        <w:t>of </w:t>
      </w:r>
      <w:r>
        <w:rPr>
          <w:sz w:val="24"/>
        </w:rPr>
        <w:t>transfer </w:t>
      </w:r>
      <w:r>
        <w:rPr>
          <w:spacing w:val="-8"/>
          <w:sz w:val="24"/>
        </w:rPr>
        <w:t>tools </w:t>
      </w:r>
      <w:r>
        <w:rPr>
          <w:spacing w:val="-7"/>
          <w:sz w:val="24"/>
        </w:rPr>
        <w:t>available </w:t>
      </w:r>
      <w:r>
        <w:rPr>
          <w:spacing w:val="-4"/>
          <w:sz w:val="24"/>
        </w:rPr>
        <w:t>under </w:t>
      </w:r>
      <w:r>
        <w:rPr>
          <w:sz w:val="24"/>
        </w:rPr>
        <w:t>Chapter V and  </w:t>
      </w:r>
      <w:r>
        <w:rPr>
          <w:spacing w:val="-4"/>
          <w:sz w:val="24"/>
        </w:rPr>
        <w:t>the </w:t>
      </w:r>
      <w:r>
        <w:rPr>
          <w:spacing w:val="-7"/>
          <w:sz w:val="24"/>
        </w:rPr>
        <w:t>available </w:t>
      </w:r>
      <w:r>
        <w:rPr>
          <w:spacing w:val="-5"/>
          <w:sz w:val="24"/>
        </w:rPr>
        <w:t>derogations </w:t>
      </w:r>
      <w:r>
        <w:rPr>
          <w:spacing w:val="-7"/>
          <w:sz w:val="24"/>
        </w:rPr>
        <w:t>should </w:t>
      </w:r>
      <w:r>
        <w:rPr>
          <w:spacing w:val="-6"/>
          <w:sz w:val="24"/>
        </w:rPr>
        <w:t>not </w:t>
      </w:r>
      <w:r>
        <w:rPr>
          <w:spacing w:val="-7"/>
          <w:sz w:val="24"/>
        </w:rPr>
        <w:t>undermine  </w:t>
      </w:r>
      <w:r>
        <w:rPr>
          <w:spacing w:val="-4"/>
          <w:sz w:val="24"/>
        </w:rPr>
        <w:t>the level of protection  of </w:t>
      </w:r>
      <w:r>
        <w:rPr>
          <w:sz w:val="24"/>
        </w:rPr>
        <w:t>personal data guaranteed </w:t>
      </w:r>
      <w:r>
        <w:rPr>
          <w:spacing w:val="-4"/>
          <w:sz w:val="24"/>
        </w:rPr>
        <w:t>by the </w:t>
      </w:r>
      <w:r>
        <w:rPr>
          <w:spacing w:val="-5"/>
          <w:sz w:val="24"/>
        </w:rPr>
        <w:t>Regulation</w:t>
      </w:r>
      <w:r>
        <w:rPr>
          <w:spacing w:val="-5"/>
          <w:position w:val="6"/>
          <w:sz w:val="16"/>
        </w:rPr>
        <w:t>10</w:t>
      </w:r>
      <w:r>
        <w:rPr>
          <w:spacing w:val="-5"/>
          <w:sz w:val="24"/>
        </w:rPr>
        <w:t>. </w:t>
      </w:r>
      <w:r>
        <w:rPr>
          <w:spacing w:val="-8"/>
          <w:sz w:val="24"/>
        </w:rPr>
        <w:t>This </w:t>
      </w:r>
      <w:r>
        <w:rPr>
          <w:spacing w:val="2"/>
          <w:sz w:val="24"/>
        </w:rPr>
        <w:t>was </w:t>
      </w:r>
      <w:r>
        <w:rPr>
          <w:spacing w:val="-3"/>
          <w:sz w:val="24"/>
        </w:rPr>
        <w:t>also </w:t>
      </w:r>
      <w:r>
        <w:rPr>
          <w:spacing w:val="-4"/>
          <w:sz w:val="24"/>
        </w:rPr>
        <w:t>clearly confirmed by the Court </w:t>
      </w:r>
      <w:r>
        <w:rPr>
          <w:sz w:val="24"/>
        </w:rPr>
        <w:t>when </w:t>
      </w:r>
      <w:r>
        <w:rPr>
          <w:spacing w:val="-10"/>
          <w:sz w:val="24"/>
        </w:rPr>
        <w:t>it </w:t>
      </w:r>
      <w:r>
        <w:rPr>
          <w:sz w:val="24"/>
        </w:rPr>
        <w:t>reaffirmed </w:t>
      </w:r>
      <w:r>
        <w:rPr>
          <w:spacing w:val="-4"/>
          <w:sz w:val="24"/>
        </w:rPr>
        <w:t>the </w:t>
      </w:r>
      <w:r>
        <w:rPr>
          <w:b/>
          <w:sz w:val="24"/>
        </w:rPr>
        <w:t>obligation</w:t>
      </w:r>
      <w:r>
        <w:rPr>
          <w:b/>
          <w:spacing w:val="-2"/>
          <w:sz w:val="24"/>
        </w:rPr>
        <w:t> </w:t>
      </w:r>
      <w:r>
        <w:rPr>
          <w:b/>
          <w:spacing w:val="-3"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controllers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verify,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transfer</w:t>
      </w:r>
      <w:r>
        <w:rPr>
          <w:b/>
          <w:spacing w:val="-24"/>
          <w:sz w:val="24"/>
        </w:rPr>
        <w:t> </w:t>
      </w:r>
      <w:r>
        <w:rPr>
          <w:b/>
          <w:spacing w:val="4"/>
          <w:sz w:val="24"/>
        </w:rPr>
        <w:t>takes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place,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whether</w:t>
      </w:r>
      <w:r>
        <w:rPr>
          <w:b/>
          <w:spacing w:val="-24"/>
          <w:sz w:val="24"/>
        </w:rPr>
        <w:t> </w:t>
      </w:r>
      <w:r>
        <w:rPr>
          <w:b/>
          <w:spacing w:val="-4"/>
          <w:sz w:val="24"/>
        </w:rPr>
        <w:t>an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essentially equivalent </w:t>
      </w:r>
      <w:r>
        <w:rPr>
          <w:b/>
          <w:spacing w:val="9"/>
          <w:sz w:val="24"/>
        </w:rPr>
        <w:t>level </w:t>
      </w:r>
      <w:r>
        <w:rPr>
          <w:b/>
          <w:spacing w:val="3"/>
          <w:sz w:val="24"/>
        </w:rPr>
        <w:t>of </w:t>
      </w:r>
      <w:r>
        <w:rPr>
          <w:b/>
          <w:sz w:val="24"/>
        </w:rPr>
        <w:t>protection is </w:t>
      </w:r>
      <w:r>
        <w:rPr>
          <w:b/>
          <w:spacing w:val="5"/>
          <w:sz w:val="24"/>
        </w:rPr>
        <w:t>ensured </w:t>
      </w:r>
      <w:r>
        <w:rPr>
          <w:b/>
          <w:sz w:val="24"/>
        </w:rPr>
        <w:t>in practice, in the country </w:t>
      </w:r>
      <w:r>
        <w:rPr>
          <w:b/>
          <w:spacing w:val="3"/>
          <w:sz w:val="24"/>
        </w:rPr>
        <w:t>of </w:t>
      </w:r>
      <w:r>
        <w:rPr>
          <w:b/>
          <w:sz w:val="24"/>
        </w:rPr>
        <w:t>destination </w:t>
      </w:r>
      <w:r>
        <w:rPr>
          <w:b/>
          <w:spacing w:val="-5"/>
          <w:sz w:val="24"/>
        </w:rPr>
        <w:t>and </w:t>
      </w:r>
      <w:r>
        <w:rPr>
          <w:b/>
          <w:spacing w:val="-8"/>
          <w:sz w:val="24"/>
        </w:rPr>
        <w:t>to </w:t>
      </w:r>
      <w:r>
        <w:rPr>
          <w:b/>
          <w:spacing w:val="5"/>
          <w:sz w:val="24"/>
        </w:rPr>
        <w:t>suspend</w:t>
      </w:r>
      <w:r>
        <w:rPr>
          <w:b/>
          <w:spacing w:val="-36"/>
          <w:sz w:val="24"/>
        </w:rPr>
        <w:t> </w:t>
      </w:r>
      <w:r>
        <w:rPr>
          <w:b/>
          <w:spacing w:val="3"/>
          <w:sz w:val="24"/>
        </w:rPr>
        <w:t>or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terminate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transfers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15"/>
          <w:sz w:val="24"/>
        </w:rPr>
        <w:t> </w:t>
      </w:r>
      <w:r>
        <w:rPr>
          <w:b/>
          <w:spacing w:val="4"/>
          <w:sz w:val="24"/>
        </w:rPr>
        <w:t>such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2"/>
          <w:sz w:val="24"/>
        </w:rPr>
        <w:t> </w:t>
      </w:r>
      <w:r>
        <w:rPr>
          <w:b/>
          <w:spacing w:val="9"/>
          <w:sz w:val="24"/>
        </w:rPr>
        <w:t>level</w:t>
      </w:r>
      <w:r>
        <w:rPr>
          <w:b/>
          <w:spacing w:val="-33"/>
          <w:sz w:val="24"/>
        </w:rPr>
        <w:t> </w:t>
      </w:r>
      <w:r>
        <w:rPr>
          <w:b/>
          <w:spacing w:val="3"/>
          <w:sz w:val="24"/>
        </w:rPr>
        <w:t>ofprotection</w:t>
      </w:r>
      <w:r>
        <w:rPr>
          <w:b/>
          <w:spacing w:val="-36"/>
          <w:sz w:val="24"/>
        </w:rPr>
        <w:t> </w:t>
      </w:r>
      <w:r>
        <w:rPr>
          <w:b/>
          <w:sz w:val="24"/>
        </w:rPr>
        <w:t>cannot</w:t>
      </w:r>
      <w:r>
        <w:rPr>
          <w:b/>
          <w:spacing w:val="-15"/>
          <w:sz w:val="24"/>
        </w:rPr>
        <w:t> </w:t>
      </w:r>
      <w:r>
        <w:rPr>
          <w:b/>
          <w:spacing w:val="-3"/>
          <w:sz w:val="24"/>
        </w:rPr>
        <w:t>be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guaranteed.</w:t>
      </w:r>
      <w:r>
        <w:rPr>
          <w:b/>
          <w:spacing w:val="1"/>
          <w:sz w:val="24"/>
        </w:rPr>
        <w:t> </w:t>
      </w:r>
      <w:r>
        <w:rPr>
          <w:sz w:val="24"/>
        </w:rPr>
        <w:t>Besides, </w:t>
      </w:r>
      <w:r>
        <w:rPr>
          <w:spacing w:val="-4"/>
          <w:sz w:val="24"/>
        </w:rPr>
        <w:t>according </w:t>
      </w:r>
      <w:r>
        <w:rPr>
          <w:sz w:val="24"/>
        </w:rPr>
        <w:t>to </w:t>
      </w:r>
      <w:r>
        <w:rPr>
          <w:spacing w:val="-4"/>
          <w:sz w:val="24"/>
        </w:rPr>
        <w:t>the </w:t>
      </w:r>
      <w:r>
        <w:rPr>
          <w:spacing w:val="-9"/>
          <w:sz w:val="24"/>
        </w:rPr>
        <w:t>principle </w:t>
      </w:r>
      <w:r>
        <w:rPr>
          <w:spacing w:val="-4"/>
          <w:sz w:val="24"/>
        </w:rPr>
        <w:t>of </w:t>
      </w:r>
      <w:r>
        <w:rPr>
          <w:spacing w:val="-3"/>
          <w:sz w:val="24"/>
        </w:rPr>
        <w:t>cooperation</w:t>
      </w:r>
      <w:r>
        <w:rPr>
          <w:spacing w:val="-3"/>
          <w:position w:val="6"/>
          <w:sz w:val="16"/>
        </w:rPr>
        <w:t>11</w:t>
      </w:r>
      <w:r>
        <w:rPr>
          <w:spacing w:val="-3"/>
          <w:sz w:val="24"/>
        </w:rPr>
        <w:t>, </w:t>
      </w:r>
      <w:r>
        <w:rPr>
          <w:b/>
          <w:sz w:val="24"/>
        </w:rPr>
        <w:t>EUIs shall </w:t>
      </w:r>
      <w:r>
        <w:rPr>
          <w:b/>
          <w:spacing w:val="3"/>
          <w:sz w:val="24"/>
        </w:rPr>
        <w:t>cooperate, on </w:t>
      </w:r>
      <w:r>
        <w:rPr>
          <w:b/>
          <w:spacing w:val="4"/>
          <w:sz w:val="24"/>
        </w:rPr>
        <w:t>request, </w:t>
      </w:r>
      <w:r>
        <w:rPr>
          <w:b/>
          <w:spacing w:val="-5"/>
          <w:sz w:val="24"/>
        </w:rPr>
        <w:t>with </w:t>
      </w:r>
      <w:r>
        <w:rPr>
          <w:b/>
          <w:sz w:val="24"/>
        </w:rPr>
        <w:t>the EDPS in the </w:t>
      </w:r>
      <w:r>
        <w:rPr>
          <w:b/>
          <w:spacing w:val="-3"/>
          <w:sz w:val="24"/>
        </w:rPr>
        <w:t>performance </w:t>
      </w:r>
      <w:r>
        <w:rPr>
          <w:b/>
          <w:spacing w:val="3"/>
          <w:sz w:val="24"/>
        </w:rPr>
        <w:t>of </w:t>
      </w:r>
      <w:r>
        <w:rPr>
          <w:b/>
          <w:spacing w:val="-3"/>
          <w:sz w:val="24"/>
        </w:rPr>
        <w:t>his </w:t>
      </w:r>
      <w:r>
        <w:rPr>
          <w:b/>
          <w:spacing w:val="6"/>
          <w:sz w:val="24"/>
        </w:rPr>
        <w:t>tasks</w:t>
      </w:r>
      <w:r>
        <w:rPr>
          <w:spacing w:val="6"/>
          <w:sz w:val="24"/>
        </w:rPr>
        <w:t>. </w:t>
      </w:r>
      <w:r>
        <w:rPr>
          <w:spacing w:val="-4"/>
          <w:sz w:val="24"/>
        </w:rPr>
        <w:t>The </w:t>
      </w:r>
      <w:r>
        <w:rPr>
          <w:spacing w:val="2"/>
          <w:sz w:val="24"/>
        </w:rPr>
        <w:t>EDPS </w:t>
      </w:r>
      <w:r>
        <w:rPr>
          <w:sz w:val="24"/>
        </w:rPr>
        <w:t>expects EUIs to cooperate </w:t>
      </w:r>
      <w:r>
        <w:rPr>
          <w:spacing w:val="2"/>
          <w:sz w:val="24"/>
        </w:rPr>
        <w:t>at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highest </w:t>
      </w:r>
      <w:r>
        <w:rPr>
          <w:spacing w:val="-5"/>
          <w:sz w:val="24"/>
        </w:rPr>
        <w:t>level, </w:t>
      </w:r>
      <w:r>
        <w:rPr>
          <w:spacing w:val="-6"/>
          <w:sz w:val="24"/>
        </w:rPr>
        <w:t>as </w:t>
      </w:r>
      <w:r>
        <w:rPr>
          <w:spacing w:val="-10"/>
          <w:sz w:val="24"/>
        </w:rPr>
        <w:t>it is </w:t>
      </w:r>
      <w:r>
        <w:rPr>
          <w:spacing w:val="-4"/>
          <w:sz w:val="24"/>
        </w:rPr>
        <w:t>of </w:t>
      </w:r>
      <w:r>
        <w:rPr>
          <w:spacing w:val="-5"/>
          <w:sz w:val="24"/>
        </w:rPr>
        <w:t>utmost importance </w:t>
      </w:r>
      <w:r>
        <w:rPr>
          <w:sz w:val="24"/>
        </w:rPr>
        <w:t>to </w:t>
      </w:r>
      <w:r>
        <w:rPr>
          <w:spacing w:val="-6"/>
          <w:sz w:val="24"/>
        </w:rPr>
        <w:t>apply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Court’s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Judgment.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6" w:lineRule="auto"/>
        <w:ind w:left="221" w:right="281"/>
        <w:jc w:val="both"/>
      </w:pPr>
      <w:r>
        <w:rPr/>
        <w:t>To ensure </w:t>
      </w:r>
      <w:r>
        <w:rPr>
          <w:spacing w:val="-6"/>
        </w:rPr>
        <w:t>compliance </w:t>
      </w:r>
      <w:r>
        <w:rPr>
          <w:spacing w:val="-5"/>
        </w:rPr>
        <w:t>with </w:t>
      </w:r>
      <w:r>
        <w:rPr>
          <w:spacing w:val="-4"/>
        </w:rPr>
        <w:t>the </w:t>
      </w:r>
      <w:r>
        <w:rPr>
          <w:spacing w:val="-6"/>
        </w:rPr>
        <w:t>Regulation </w:t>
      </w:r>
      <w:r>
        <w:rPr>
          <w:spacing w:val="-4"/>
        </w:rPr>
        <w:t>regarding </w:t>
      </w:r>
      <w:r>
        <w:rPr>
          <w:spacing w:val="-5"/>
        </w:rPr>
        <w:t>all international </w:t>
      </w:r>
      <w:r>
        <w:rPr/>
        <w:t>transfers, </w:t>
      </w:r>
      <w:r>
        <w:rPr>
          <w:spacing w:val="-4"/>
        </w:rPr>
        <w:t>the </w:t>
      </w:r>
      <w:r>
        <w:rPr>
          <w:spacing w:val="2"/>
        </w:rPr>
        <w:t>EDPS </w:t>
      </w:r>
      <w:r>
        <w:rPr>
          <w:spacing w:val="-7"/>
        </w:rPr>
        <w:t>identified </w:t>
      </w:r>
      <w:r>
        <w:rPr>
          <w:spacing w:val="-4"/>
        </w:rPr>
        <w:t>the </w:t>
      </w:r>
      <w:r>
        <w:rPr>
          <w:spacing w:val="-9"/>
        </w:rPr>
        <w:t>following </w:t>
      </w:r>
      <w:r>
        <w:rPr>
          <w:b/>
          <w:spacing w:val="-4"/>
        </w:rPr>
        <w:t>priority </w:t>
      </w:r>
      <w:r>
        <w:rPr>
          <w:b/>
        </w:rPr>
        <w:t>criteria </w:t>
      </w:r>
      <w:r>
        <w:rPr/>
        <w:t>(see </w:t>
      </w:r>
      <w:r>
        <w:rPr>
          <w:spacing w:val="-9"/>
        </w:rPr>
        <w:t>point </w:t>
      </w:r>
      <w:r>
        <w:rPr/>
        <w:t>3.) and </w:t>
      </w:r>
      <w:r>
        <w:rPr>
          <w:spacing w:val="-4"/>
        </w:rPr>
        <w:t>developed </w:t>
      </w:r>
      <w:r>
        <w:rPr>
          <w:spacing w:val="4"/>
        </w:rPr>
        <w:t>an </w:t>
      </w:r>
      <w:r>
        <w:rPr>
          <w:b/>
        </w:rPr>
        <w:t>action </w:t>
      </w:r>
      <w:r>
        <w:rPr>
          <w:b/>
          <w:spacing w:val="-5"/>
        </w:rPr>
        <w:t>plan </w:t>
      </w:r>
      <w:r>
        <w:rPr/>
        <w:t>(see </w:t>
      </w:r>
      <w:r>
        <w:rPr>
          <w:spacing w:val="-3"/>
        </w:rPr>
        <w:t>point </w:t>
      </w:r>
      <w:r>
        <w:rPr/>
        <w:t>4.) to </w:t>
      </w:r>
      <w:r>
        <w:rPr>
          <w:spacing w:val="-5"/>
        </w:rPr>
        <w:t>streamline </w:t>
      </w:r>
      <w:r>
        <w:rPr>
          <w:spacing w:val="-6"/>
        </w:rPr>
        <w:t>compliance </w:t>
      </w:r>
      <w:r>
        <w:rPr/>
        <w:t>and enforcement </w:t>
      </w:r>
      <w:r>
        <w:rPr>
          <w:spacing w:val="-3"/>
        </w:rPr>
        <w:t>actions. Furthermore, </w:t>
      </w:r>
      <w:r>
        <w:rPr>
          <w:b/>
        </w:rPr>
        <w:t>cooperation </w:t>
      </w:r>
      <w:r>
        <w:rPr>
          <w:b/>
          <w:spacing w:val="-5"/>
        </w:rPr>
        <w:t>with </w:t>
      </w:r>
      <w:r>
        <w:rPr>
          <w:b/>
          <w:spacing w:val="-8"/>
        </w:rPr>
        <w:t>the </w:t>
      </w:r>
      <w:r>
        <w:rPr>
          <w:b/>
          <w:spacing w:val="3"/>
        </w:rPr>
        <w:t>EDPB, </w:t>
      </w:r>
      <w:r>
        <w:rPr>
          <w:spacing w:val="2"/>
        </w:rPr>
        <w:t>as </w:t>
      </w:r>
      <w:r>
        <w:rPr>
          <w:spacing w:val="-6"/>
        </w:rPr>
        <w:t>explained </w:t>
      </w:r>
      <w:r>
        <w:rPr>
          <w:spacing w:val="-10"/>
        </w:rPr>
        <w:t>in </w:t>
      </w:r>
      <w:r>
        <w:rPr>
          <w:spacing w:val="-4"/>
        </w:rPr>
        <w:t>the  </w:t>
      </w:r>
      <w:r>
        <w:rPr/>
        <w:t>present </w:t>
      </w:r>
      <w:r>
        <w:rPr>
          <w:spacing w:val="-5"/>
        </w:rPr>
        <w:t>document </w:t>
      </w:r>
      <w:r>
        <w:rPr/>
        <w:t>(see </w:t>
      </w:r>
      <w:r>
        <w:rPr>
          <w:spacing w:val="-9"/>
        </w:rPr>
        <w:t>point </w:t>
      </w:r>
      <w:r>
        <w:rPr/>
        <w:t>5.), </w:t>
      </w:r>
      <w:r>
        <w:rPr>
          <w:spacing w:val="-9"/>
        </w:rPr>
        <w:t>will </w:t>
      </w:r>
      <w:r>
        <w:rPr/>
        <w:t>ensure </w:t>
      </w:r>
      <w:r>
        <w:rPr>
          <w:spacing w:val="-4"/>
        </w:rPr>
        <w:t>the </w:t>
      </w:r>
      <w:r>
        <w:rPr/>
        <w:t>consistent </w:t>
      </w:r>
      <w:r>
        <w:rPr>
          <w:spacing w:val="-6"/>
        </w:rPr>
        <w:t>implementation </w:t>
      </w:r>
      <w:r>
        <w:rPr>
          <w:spacing w:val="-4"/>
        </w:rPr>
        <w:t>of the Judgement </w:t>
      </w:r>
      <w:r>
        <w:rPr>
          <w:spacing w:val="-6"/>
        </w:rPr>
        <w:t>throughout </w:t>
      </w:r>
      <w:r>
        <w:rPr>
          <w:spacing w:val="-4"/>
        </w:rPr>
        <w:t>the </w:t>
      </w:r>
      <w:r>
        <w:rPr/>
        <w:t>EEA.</w:t>
      </w:r>
    </w:p>
    <w:p>
      <w:pPr>
        <w:spacing w:before="142"/>
        <w:ind w:left="221" w:right="0" w:firstLine="0"/>
        <w:jc w:val="both"/>
        <w:rPr>
          <w:b/>
          <w:sz w:val="24"/>
        </w:rPr>
      </w:pPr>
      <w:r>
        <w:rPr>
          <w:sz w:val="24"/>
        </w:rPr>
        <w:t>The present strategy is without prejudice to the </w:t>
      </w:r>
      <w:r>
        <w:rPr>
          <w:b/>
          <w:sz w:val="24"/>
        </w:rPr>
        <w:t>handling and investigating of complaints</w:t>
      </w:r>
    </w:p>
    <w:p>
      <w:pPr>
        <w:pStyle w:val="BodyText"/>
        <w:spacing w:before="11"/>
        <w:ind w:left="221"/>
        <w:jc w:val="both"/>
      </w:pPr>
      <w:r>
        <w:rPr/>
        <w:t>received by the EDPS on this topic.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591" w:val="left" w:leader="none"/>
        </w:tabs>
        <w:spacing w:line="240" w:lineRule="auto" w:before="0" w:after="0"/>
        <w:ind w:left="590" w:right="0" w:hanging="370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color w:val="005DA3"/>
          <w:spacing w:val="-6"/>
        </w:rPr>
        <w:t>P</w:t>
      </w:r>
      <w:r>
        <w:rPr>
          <w:color w:val="005DA3"/>
          <w:spacing w:val="-6"/>
        </w:rPr>
        <w:t>RIORITY</w:t>
      </w:r>
      <w:r>
        <w:rPr>
          <w:color w:val="005DA3"/>
          <w:spacing w:val="24"/>
        </w:rPr>
        <w:t> </w:t>
      </w:r>
      <w:r>
        <w:rPr>
          <w:color w:val="005DA3"/>
          <w:spacing w:val="-8"/>
        </w:rPr>
        <w:t>CRITERIA</w:t>
      </w:r>
    </w:p>
    <w:p>
      <w:pPr>
        <w:spacing w:line="259" w:lineRule="auto" w:before="219"/>
        <w:ind w:left="221" w:right="281" w:firstLine="0"/>
        <w:jc w:val="both"/>
        <w:rPr>
          <w:b/>
          <w:sz w:val="24"/>
        </w:rPr>
      </w:pPr>
      <w:r>
        <w:rPr>
          <w:spacing w:val="-4"/>
          <w:sz w:val="24"/>
        </w:rPr>
        <w:t>The Judgement </w:t>
      </w:r>
      <w:r>
        <w:rPr>
          <w:sz w:val="24"/>
        </w:rPr>
        <w:t>has far-reaching consequences </w:t>
      </w:r>
      <w:r>
        <w:rPr>
          <w:spacing w:val="2"/>
          <w:sz w:val="24"/>
        </w:rPr>
        <w:t>as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threshold </w:t>
      </w:r>
      <w:r>
        <w:rPr>
          <w:spacing w:val="2"/>
          <w:sz w:val="24"/>
        </w:rPr>
        <w:t>set </w:t>
      </w:r>
      <w:r>
        <w:rPr>
          <w:spacing w:val="-4"/>
          <w:sz w:val="24"/>
        </w:rPr>
        <w:t>by the Court </w:t>
      </w:r>
      <w:r>
        <w:rPr>
          <w:spacing w:val="-7"/>
          <w:sz w:val="24"/>
        </w:rPr>
        <w:t>applies </w:t>
      </w:r>
      <w:r>
        <w:rPr>
          <w:sz w:val="24"/>
        </w:rPr>
        <w:t>to all </w:t>
      </w:r>
      <w:r>
        <w:rPr>
          <w:spacing w:val="-4"/>
          <w:sz w:val="24"/>
        </w:rPr>
        <w:t>appropriate </w:t>
      </w:r>
      <w:r>
        <w:rPr>
          <w:sz w:val="24"/>
        </w:rPr>
        <w:t>safeguards </w:t>
      </w:r>
      <w:r>
        <w:rPr>
          <w:spacing w:val="-4"/>
          <w:sz w:val="24"/>
        </w:rPr>
        <w:t>under </w:t>
      </w:r>
      <w:r>
        <w:rPr>
          <w:spacing w:val="-5"/>
          <w:sz w:val="24"/>
        </w:rPr>
        <w:t>Article </w:t>
      </w:r>
      <w:r>
        <w:rPr>
          <w:spacing w:val="-4"/>
          <w:sz w:val="24"/>
        </w:rPr>
        <w:t>46 of the </w:t>
      </w:r>
      <w:r>
        <w:rPr>
          <w:sz w:val="24"/>
        </w:rPr>
        <w:t>GDPR</w:t>
      </w:r>
      <w:r>
        <w:rPr>
          <w:position w:val="6"/>
          <w:sz w:val="16"/>
        </w:rPr>
        <w:t>12 </w:t>
      </w:r>
      <w:r>
        <w:rPr>
          <w:spacing w:val="2"/>
          <w:sz w:val="24"/>
        </w:rPr>
        <w:t>as </w:t>
      </w:r>
      <w:r>
        <w:rPr>
          <w:spacing w:val="-4"/>
          <w:sz w:val="24"/>
        </w:rPr>
        <w:t>the legal </w:t>
      </w:r>
      <w:r>
        <w:rPr>
          <w:spacing w:val="-8"/>
          <w:sz w:val="24"/>
        </w:rPr>
        <w:t>tools </w:t>
      </w:r>
      <w:r>
        <w:rPr>
          <w:sz w:val="24"/>
        </w:rPr>
        <w:t>used to transfer data from </w:t>
      </w:r>
      <w:r>
        <w:rPr>
          <w:spacing w:val="-4"/>
          <w:sz w:val="24"/>
        </w:rPr>
        <w:t>the </w:t>
      </w:r>
      <w:r>
        <w:rPr>
          <w:sz w:val="24"/>
        </w:rPr>
        <w:t>EEA to any </w:t>
      </w:r>
      <w:r>
        <w:rPr>
          <w:spacing w:val="-6"/>
          <w:sz w:val="24"/>
        </w:rPr>
        <w:t>third </w:t>
      </w:r>
      <w:r>
        <w:rPr>
          <w:spacing w:val="-4"/>
          <w:sz w:val="24"/>
        </w:rPr>
        <w:t>country, </w:t>
      </w:r>
      <w:r>
        <w:rPr>
          <w:spacing w:val="-10"/>
          <w:sz w:val="24"/>
        </w:rPr>
        <w:t>including </w:t>
      </w:r>
      <w:r>
        <w:rPr>
          <w:sz w:val="24"/>
        </w:rPr>
        <w:t>transfers between </w:t>
      </w:r>
      <w:r>
        <w:rPr>
          <w:spacing w:val="-11"/>
          <w:sz w:val="24"/>
        </w:rPr>
        <w:t>public </w:t>
      </w:r>
      <w:r>
        <w:rPr>
          <w:spacing w:val="-5"/>
          <w:sz w:val="24"/>
        </w:rPr>
        <w:t>authorities. </w:t>
      </w:r>
      <w:r>
        <w:rPr>
          <w:sz w:val="24"/>
        </w:rPr>
        <w:t>However, </w:t>
      </w:r>
      <w:r>
        <w:rPr>
          <w:spacing w:val="-10"/>
          <w:sz w:val="24"/>
        </w:rPr>
        <w:t>it </w:t>
      </w:r>
      <w:r>
        <w:rPr>
          <w:sz w:val="24"/>
        </w:rPr>
        <w:t>appears from recent </w:t>
      </w:r>
      <w:r>
        <w:rPr>
          <w:spacing w:val="-6"/>
          <w:sz w:val="24"/>
        </w:rPr>
        <w:t>consultations </w:t>
      </w:r>
      <w:r>
        <w:rPr>
          <w:spacing w:val="-5"/>
          <w:sz w:val="24"/>
        </w:rPr>
        <w:t>with  </w:t>
      </w:r>
      <w:r>
        <w:rPr>
          <w:sz w:val="24"/>
        </w:rPr>
        <w:t>EUIs and </w:t>
      </w:r>
      <w:r>
        <w:rPr>
          <w:spacing w:val="-6"/>
          <w:sz w:val="24"/>
        </w:rPr>
        <w:t>investigations  </w:t>
      </w:r>
      <w:r>
        <w:rPr>
          <w:spacing w:val="-3"/>
          <w:sz w:val="24"/>
        </w:rPr>
        <w:t>conducted </w:t>
      </w:r>
      <w:r>
        <w:rPr>
          <w:spacing w:val="-4"/>
          <w:sz w:val="24"/>
        </w:rPr>
        <w:t>by the </w:t>
      </w:r>
      <w:r>
        <w:rPr>
          <w:sz w:val="24"/>
        </w:rPr>
        <w:t>EDPS</w:t>
      </w:r>
      <w:r>
        <w:rPr>
          <w:position w:val="6"/>
          <w:sz w:val="16"/>
        </w:rPr>
        <w:t>13  </w:t>
      </w:r>
      <w:r>
        <w:rPr>
          <w:sz w:val="24"/>
        </w:rPr>
        <w:t>that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prominent</w:t>
      </w:r>
      <w:r>
        <w:rPr>
          <w:b/>
          <w:spacing w:val="-11"/>
          <w:sz w:val="24"/>
        </w:rPr>
        <w:t> </w:t>
      </w:r>
      <w:r>
        <w:rPr>
          <w:b/>
          <w:spacing w:val="-7"/>
          <w:sz w:val="24"/>
        </w:rPr>
        <w:t>part</w:t>
      </w:r>
      <w:r>
        <w:rPr>
          <w:b/>
          <w:spacing w:val="23"/>
          <w:sz w:val="24"/>
        </w:rPr>
        <w:t> </w:t>
      </w:r>
      <w:r>
        <w:rPr>
          <w:b/>
          <w:spacing w:val="3"/>
          <w:sz w:val="24"/>
        </w:rPr>
        <w:t>of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15"/>
          <w:sz w:val="24"/>
        </w:rPr>
        <w:t> </w:t>
      </w:r>
      <w:r>
        <w:rPr>
          <w:b/>
          <w:spacing w:val="-4"/>
          <w:sz w:val="24"/>
        </w:rPr>
        <w:t>data</w:t>
      </w:r>
      <w:r>
        <w:rPr>
          <w:b/>
          <w:sz w:val="24"/>
        </w:rPr>
        <w:t> transfers</w:t>
      </w:r>
      <w:r>
        <w:rPr>
          <w:b/>
          <w:spacing w:val="9"/>
          <w:sz w:val="24"/>
        </w:rPr>
        <w:t> </w:t>
      </w:r>
      <w:r>
        <w:rPr>
          <w:b/>
          <w:spacing w:val="-3"/>
          <w:sz w:val="24"/>
        </w:rPr>
        <w:t>by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EUIs</w:t>
      </w:r>
      <w:r>
        <w:rPr>
          <w:b/>
          <w:spacing w:val="-7"/>
          <w:sz w:val="24"/>
        </w:rPr>
        <w:t> </w:t>
      </w:r>
      <w:r>
        <w:rPr>
          <w:b/>
          <w:spacing w:val="8"/>
          <w:sz w:val="24"/>
        </w:rPr>
        <w:t>oron</w:t>
      </w:r>
      <w:r>
        <w:rPr>
          <w:b/>
          <w:spacing w:val="-18"/>
          <w:sz w:val="24"/>
        </w:rPr>
        <w:t> </w:t>
      </w:r>
      <w:r>
        <w:rPr>
          <w:b/>
          <w:spacing w:val="2"/>
          <w:sz w:val="24"/>
        </w:rPr>
        <w:t>their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behalf</w:t>
      </w:r>
      <w:r>
        <w:rPr>
          <w:b/>
          <w:spacing w:val="-7"/>
          <w:sz w:val="24"/>
        </w:rPr>
        <w:t> </w:t>
      </w:r>
      <w:r>
        <w:rPr>
          <w:b/>
          <w:spacing w:val="3"/>
          <w:sz w:val="24"/>
        </w:rPr>
        <w:t>concern</w:t>
      </w:r>
      <w:r>
        <w:rPr>
          <w:b/>
          <w:spacing w:val="-34"/>
          <w:sz w:val="24"/>
        </w:rPr>
        <w:t> </w:t>
      </w:r>
      <w:r>
        <w:rPr>
          <w:b/>
          <w:spacing w:val="-4"/>
          <w:sz w:val="24"/>
        </w:rPr>
        <w:t>data</w:t>
      </w:r>
      <w:r>
        <w:rPr>
          <w:b/>
          <w:spacing w:val="16"/>
          <w:sz w:val="24"/>
        </w:rPr>
        <w:t> </w:t>
      </w:r>
      <w:r>
        <w:rPr>
          <w:b/>
          <w:spacing w:val="-6"/>
          <w:sz w:val="24"/>
        </w:rPr>
        <w:t>flows </w:t>
      </w:r>
      <w:r>
        <w:rPr>
          <w:b/>
          <w:sz w:val="24"/>
        </w:rPr>
        <w:t>carried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out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pacing w:val="4"/>
          <w:sz w:val="24"/>
        </w:rPr>
        <w:t>context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ofcontractual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relationships</w:t>
      </w:r>
      <w:r>
        <w:rPr>
          <w:b/>
          <w:spacing w:val="-11"/>
          <w:sz w:val="24"/>
        </w:rPr>
        <w:t> </w:t>
      </w:r>
      <w:r>
        <w:rPr>
          <w:b/>
          <w:spacing w:val="6"/>
          <w:sz w:val="24"/>
        </w:rPr>
        <w:t>between</w:t>
      </w:r>
      <w:r>
        <w:rPr>
          <w:b/>
          <w:spacing w:val="-35"/>
          <w:sz w:val="24"/>
        </w:rPr>
        <w:t> </w:t>
      </w:r>
      <w:r>
        <w:rPr>
          <w:b/>
          <w:sz w:val="24"/>
        </w:rPr>
        <w:t>controllers</w:t>
      </w:r>
      <w:r>
        <w:rPr>
          <w:b/>
          <w:spacing w:val="-11"/>
          <w:sz w:val="24"/>
        </w:rPr>
        <w:t> </w:t>
      </w:r>
      <w:r>
        <w:rPr>
          <w:b/>
          <w:spacing w:val="-5"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processors </w:t>
      </w:r>
      <w:r>
        <w:rPr>
          <w:b/>
          <w:spacing w:val="-3"/>
          <w:sz w:val="24"/>
        </w:rPr>
        <w:t>and/or </w:t>
      </w:r>
      <w:r>
        <w:rPr>
          <w:b/>
          <w:spacing w:val="3"/>
          <w:sz w:val="24"/>
        </w:rPr>
        <w:t>processors </w:t>
      </w:r>
      <w:r>
        <w:rPr>
          <w:b/>
          <w:spacing w:val="-5"/>
          <w:sz w:val="24"/>
        </w:rPr>
        <w:t>and </w:t>
      </w:r>
      <w:r>
        <w:rPr>
          <w:b/>
          <w:spacing w:val="2"/>
          <w:sz w:val="24"/>
        </w:rPr>
        <w:t>sub-processors, </w:t>
      </w:r>
      <w:r>
        <w:rPr>
          <w:b/>
          <w:spacing w:val="-5"/>
          <w:sz w:val="24"/>
        </w:rPr>
        <w:t>particularly towards </w:t>
      </w:r>
      <w:r>
        <w:rPr>
          <w:b/>
          <w:sz w:val="24"/>
        </w:rPr>
        <w:t>the </w:t>
      </w:r>
      <w:r>
        <w:rPr>
          <w:b/>
          <w:spacing w:val="2"/>
          <w:sz w:val="24"/>
        </w:rPr>
        <w:t>United</w:t>
      </w:r>
      <w:r>
        <w:rPr>
          <w:b/>
          <w:spacing w:val="-6"/>
          <w:sz w:val="24"/>
        </w:rPr>
        <w:t> </w:t>
      </w:r>
      <w:r>
        <w:rPr>
          <w:b/>
          <w:spacing w:val="3"/>
          <w:sz w:val="24"/>
        </w:rPr>
        <w:t>States.</w:t>
      </w:r>
    </w:p>
    <w:p>
      <w:pPr>
        <w:spacing w:line="264" w:lineRule="auto" w:before="124"/>
        <w:ind w:left="221" w:right="302" w:firstLine="0"/>
        <w:jc w:val="both"/>
        <w:rPr>
          <w:sz w:val="24"/>
        </w:rPr>
      </w:pPr>
      <w:r>
        <w:rPr>
          <w:spacing w:val="-4"/>
          <w:sz w:val="24"/>
        </w:rPr>
        <w:t>The </w:t>
      </w:r>
      <w:hyperlink r:id="rId8">
        <w:r>
          <w:rPr>
            <w:color w:val="0462C1"/>
            <w:sz w:val="24"/>
            <w:u w:val="single" w:color="0462C1"/>
          </w:rPr>
          <w:t>EDPS’ report </w:t>
        </w:r>
        <w:r>
          <w:rPr>
            <w:color w:val="0462C1"/>
            <w:spacing w:val="-4"/>
            <w:sz w:val="24"/>
            <w:u w:val="single" w:color="0462C1"/>
          </w:rPr>
          <w:t>on the </w:t>
        </w:r>
        <w:r>
          <w:rPr>
            <w:color w:val="0462C1"/>
            <w:spacing w:val="-6"/>
            <w:sz w:val="24"/>
            <w:u w:val="single" w:color="0462C1"/>
          </w:rPr>
          <w:t>2017 </w:t>
        </w:r>
        <w:r>
          <w:rPr>
            <w:color w:val="0462C1"/>
            <w:sz w:val="24"/>
            <w:u w:val="single" w:color="0462C1"/>
          </w:rPr>
          <w:t>survey </w:t>
        </w:r>
        <w:r>
          <w:rPr>
            <w:color w:val="0462C1"/>
            <w:spacing w:val="-6"/>
            <w:sz w:val="24"/>
            <w:u w:val="single" w:color="0462C1"/>
          </w:rPr>
          <w:t>entitled, </w:t>
        </w:r>
        <w:r>
          <w:rPr>
            <w:i/>
            <w:color w:val="0462C1"/>
            <w:spacing w:val="3"/>
            <w:sz w:val="24"/>
            <w:u w:val="single" w:color="0462C1"/>
          </w:rPr>
          <w:t>Measuring </w:t>
        </w:r>
        <w:r>
          <w:rPr>
            <w:i/>
            <w:color w:val="0462C1"/>
            <w:sz w:val="24"/>
            <w:u w:val="single" w:color="0462C1"/>
          </w:rPr>
          <w:t>compliance with </w:t>
        </w:r>
        <w:r>
          <w:rPr>
            <w:i/>
            <w:color w:val="0462C1"/>
            <w:spacing w:val="2"/>
            <w:sz w:val="24"/>
            <w:u w:val="single" w:color="0462C1"/>
          </w:rPr>
          <w:t>data </w:t>
        </w:r>
        <w:r>
          <w:rPr>
            <w:i/>
            <w:color w:val="0462C1"/>
            <w:sz w:val="24"/>
            <w:u w:val="single" w:color="0462C1"/>
          </w:rPr>
          <w:t>protection</w:t>
        </w:r>
      </w:hyperlink>
      <w:r>
        <w:rPr>
          <w:i/>
          <w:color w:val="0462C1"/>
          <w:sz w:val="24"/>
        </w:rPr>
        <w:t> </w:t>
      </w:r>
      <w:hyperlink r:id="rId8">
        <w:r>
          <w:rPr>
            <w:i/>
            <w:color w:val="0462C1"/>
            <w:spacing w:val="2"/>
            <w:sz w:val="24"/>
            <w:u w:val="single" w:color="0462C1"/>
          </w:rPr>
          <w:t>rules </w:t>
        </w:r>
        <w:r>
          <w:rPr>
            <w:i/>
            <w:color w:val="0462C1"/>
            <w:sz w:val="24"/>
            <w:u w:val="single" w:color="0462C1"/>
          </w:rPr>
          <w:t>in EU institutions</w:t>
        </w:r>
      </w:hyperlink>
      <w:r>
        <w:rPr>
          <w:sz w:val="24"/>
        </w:rPr>
        <w:t>, </w:t>
      </w:r>
      <w:r>
        <w:rPr>
          <w:spacing w:val="-6"/>
          <w:sz w:val="24"/>
        </w:rPr>
        <w:t>provides </w:t>
      </w:r>
      <w:r>
        <w:rPr>
          <w:spacing w:val="-4"/>
          <w:sz w:val="24"/>
        </w:rPr>
        <w:t>evidence </w:t>
      </w:r>
      <w:r>
        <w:rPr>
          <w:sz w:val="24"/>
        </w:rPr>
        <w:t>that there has been a </w:t>
      </w:r>
      <w:r>
        <w:rPr>
          <w:spacing w:val="-7"/>
          <w:sz w:val="24"/>
        </w:rPr>
        <w:t>significant </w:t>
      </w:r>
      <w:r>
        <w:rPr>
          <w:sz w:val="24"/>
        </w:rPr>
        <w:t>rise</w:t>
      </w:r>
      <w:r>
        <w:rPr>
          <w:position w:val="6"/>
          <w:sz w:val="16"/>
        </w:rPr>
        <w:t>14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number</w:t>
      </w:r>
    </w:p>
    <w:p>
      <w:pPr>
        <w:spacing w:after="0" w:line="264" w:lineRule="auto"/>
        <w:jc w:val="both"/>
        <w:rPr>
          <w:sz w:val="24"/>
        </w:rPr>
        <w:sectPr>
          <w:pgSz w:w="11910" w:h="16840"/>
          <w:pgMar w:header="0" w:footer="985" w:top="1360" w:bottom="1180" w:left="1220" w:right="1140"/>
        </w:sectPr>
      </w:pPr>
    </w:p>
    <w:p>
      <w:pPr>
        <w:pStyle w:val="BodyText"/>
        <w:spacing w:line="259" w:lineRule="auto" w:before="69"/>
        <w:ind w:left="221" w:right="280"/>
        <w:jc w:val="both"/>
      </w:pPr>
      <w:r>
        <w:rPr>
          <w:spacing w:val="-4"/>
        </w:rPr>
        <w:t>of </w:t>
      </w:r>
      <w:r>
        <w:rPr/>
        <w:t>transfers related to </w:t>
      </w:r>
      <w:r>
        <w:rPr>
          <w:spacing w:val="-4"/>
        </w:rPr>
        <w:t>the </w:t>
      </w:r>
      <w:r>
        <w:rPr/>
        <w:t>core </w:t>
      </w:r>
      <w:r>
        <w:rPr>
          <w:spacing w:val="-5"/>
        </w:rPr>
        <w:t>business </w:t>
      </w:r>
      <w:r>
        <w:rPr>
          <w:spacing w:val="-4"/>
        </w:rPr>
        <w:t>of </w:t>
      </w:r>
      <w:r>
        <w:rPr/>
        <w:t>EUIs</w:t>
      </w:r>
      <w:r>
        <w:rPr>
          <w:position w:val="6"/>
          <w:sz w:val="16"/>
        </w:rPr>
        <w:t>15 </w:t>
      </w:r>
      <w:r>
        <w:rPr>
          <w:spacing w:val="-10"/>
        </w:rPr>
        <w:t>in </w:t>
      </w:r>
      <w:r>
        <w:rPr/>
        <w:t>recent years. </w:t>
      </w:r>
      <w:r>
        <w:rPr>
          <w:spacing w:val="-8"/>
        </w:rPr>
        <w:t>This </w:t>
      </w:r>
      <w:r>
        <w:rPr>
          <w:spacing w:val="-5"/>
        </w:rPr>
        <w:t>number </w:t>
      </w:r>
      <w:r>
        <w:rPr>
          <w:spacing w:val="-10"/>
        </w:rPr>
        <w:t>is </w:t>
      </w:r>
      <w:r>
        <w:rPr/>
        <w:t>even </w:t>
      </w:r>
      <w:r>
        <w:rPr>
          <w:spacing w:val="-4"/>
        </w:rPr>
        <w:t>higher now, </w:t>
      </w:r>
      <w:r>
        <w:rPr>
          <w:spacing w:val="-6"/>
        </w:rPr>
        <w:t>due </w:t>
      </w:r>
      <w:r>
        <w:rPr/>
        <w:t>to </w:t>
      </w:r>
      <w:r>
        <w:rPr>
          <w:spacing w:val="-4"/>
        </w:rPr>
        <w:t>the </w:t>
      </w:r>
      <w:r>
        <w:rPr/>
        <w:t>increased </w:t>
      </w:r>
      <w:r>
        <w:rPr>
          <w:spacing w:val="-2"/>
        </w:rPr>
        <w:t>use </w:t>
      </w:r>
      <w:r>
        <w:rPr>
          <w:spacing w:val="-4"/>
        </w:rPr>
        <w:t>of </w:t>
      </w:r>
      <w:r>
        <w:rPr/>
        <w:t>ICT services and </w:t>
      </w:r>
      <w:r>
        <w:rPr>
          <w:spacing w:val="-3"/>
        </w:rPr>
        <w:t>social </w:t>
      </w:r>
      <w:r>
        <w:rPr>
          <w:spacing w:val="-5"/>
        </w:rPr>
        <w:t>media. </w:t>
      </w:r>
      <w:r>
        <w:rPr>
          <w:spacing w:val="-4"/>
        </w:rPr>
        <w:t>The </w:t>
      </w:r>
      <w:r>
        <w:rPr/>
        <w:t>EDPS' </w:t>
      </w:r>
      <w:r>
        <w:rPr>
          <w:spacing w:val="-6"/>
        </w:rPr>
        <w:t>own-initiat </w:t>
      </w:r>
      <w:r>
        <w:rPr/>
        <w:t>ive </w:t>
      </w:r>
      <w:r>
        <w:rPr>
          <w:spacing w:val="-7"/>
        </w:rPr>
        <w:t>investigation </w:t>
      </w:r>
      <w:r>
        <w:rPr>
          <w:spacing w:val="-8"/>
        </w:rPr>
        <w:t>into </w:t>
      </w:r>
      <w:r>
        <w:rPr>
          <w:spacing w:val="-4"/>
        </w:rPr>
        <w:t>the </w:t>
      </w:r>
      <w:r>
        <w:rPr>
          <w:spacing w:val="-2"/>
        </w:rPr>
        <w:t>use </w:t>
      </w:r>
      <w:r>
        <w:rPr>
          <w:spacing w:val="-4"/>
        </w:rPr>
        <w:t>of Microsoft</w:t>
      </w:r>
      <w:r>
        <w:rPr>
          <w:spacing w:val="52"/>
        </w:rPr>
        <w:t> </w:t>
      </w:r>
      <w:r>
        <w:rPr>
          <w:spacing w:val="-4"/>
        </w:rPr>
        <w:t>products </w:t>
      </w:r>
      <w:r>
        <w:rPr/>
        <w:t>and services </w:t>
      </w:r>
      <w:r>
        <w:rPr>
          <w:spacing w:val="-4"/>
        </w:rPr>
        <w:t>by </w:t>
      </w:r>
      <w:r>
        <w:rPr>
          <w:spacing w:val="2"/>
        </w:rPr>
        <w:t>EUIs</w:t>
      </w:r>
      <w:r>
        <w:rPr>
          <w:spacing w:val="2"/>
          <w:position w:val="6"/>
          <w:sz w:val="16"/>
        </w:rPr>
        <w:t>16 </w:t>
      </w:r>
      <w:r>
        <w:rPr/>
        <w:t>and subsequent </w:t>
      </w:r>
      <w:r>
        <w:rPr>
          <w:spacing w:val="-5"/>
        </w:rPr>
        <w:t>recommendations </w:t>
      </w:r>
      <w:r>
        <w:rPr>
          <w:spacing w:val="-10"/>
        </w:rPr>
        <w:t>in </w:t>
      </w:r>
      <w:r>
        <w:rPr/>
        <w:t>that regard </w:t>
      </w:r>
      <w:r>
        <w:rPr>
          <w:spacing w:val="-5"/>
        </w:rPr>
        <w:t>confirms </w:t>
      </w:r>
      <w:r>
        <w:rPr>
          <w:spacing w:val="-4"/>
        </w:rPr>
        <w:t>the </w:t>
      </w:r>
      <w:r>
        <w:rPr>
          <w:spacing w:val="-5"/>
        </w:rPr>
        <w:t>importance </w:t>
      </w:r>
      <w:r>
        <w:rPr/>
        <w:t>to ensure a </w:t>
      </w:r>
      <w:r>
        <w:rPr>
          <w:spacing w:val="-4"/>
        </w:rPr>
        <w:t>level of protection </w:t>
      </w:r>
      <w:r>
        <w:rPr/>
        <w:t>that </w:t>
      </w:r>
      <w:r>
        <w:rPr>
          <w:spacing w:val="-10"/>
        </w:rPr>
        <w:t>is </w:t>
      </w:r>
      <w:r>
        <w:rPr>
          <w:spacing w:val="-5"/>
        </w:rPr>
        <w:t>essentially </w:t>
      </w:r>
      <w:r>
        <w:rPr>
          <w:spacing w:val="-6"/>
        </w:rPr>
        <w:t>equivalent </w:t>
      </w:r>
      <w:r>
        <w:rPr>
          <w:spacing w:val="2"/>
        </w:rPr>
        <w:t>as </w:t>
      </w:r>
      <w:r>
        <w:rPr>
          <w:spacing w:val="-4"/>
        </w:rPr>
        <w:t>the </w:t>
      </w:r>
      <w:r>
        <w:rPr>
          <w:spacing w:val="-6"/>
        </w:rPr>
        <w:t>one </w:t>
      </w:r>
      <w:r>
        <w:rPr/>
        <w:t>guaranteed </w:t>
      </w:r>
      <w:r>
        <w:rPr>
          <w:spacing w:val="-8"/>
        </w:rPr>
        <w:t>within </w:t>
      </w:r>
      <w:r>
        <w:rPr>
          <w:spacing w:val="-4"/>
        </w:rPr>
        <w:t>the </w:t>
      </w:r>
      <w:r>
        <w:rPr/>
        <w:t>EU, </w:t>
      </w:r>
      <w:r>
        <w:rPr>
          <w:spacing w:val="2"/>
        </w:rPr>
        <w:t>as </w:t>
      </w:r>
      <w:r>
        <w:rPr>
          <w:spacing w:val="-6"/>
        </w:rPr>
        <w:t>provided </w:t>
      </w:r>
      <w:r>
        <w:rPr>
          <w:spacing w:val="-4"/>
        </w:rPr>
        <w:t>by </w:t>
      </w:r>
      <w:r>
        <w:rPr>
          <w:spacing w:val="-3"/>
        </w:rPr>
        <w:t>relevant </w:t>
      </w:r>
      <w:r>
        <w:rPr/>
        <w:t>data </w:t>
      </w:r>
      <w:r>
        <w:rPr>
          <w:spacing w:val="-4"/>
        </w:rPr>
        <w:t>protection </w:t>
      </w:r>
      <w:r>
        <w:rPr/>
        <w:t>laws, to </w:t>
      </w:r>
      <w:r>
        <w:rPr>
          <w:spacing w:val="-4"/>
        </w:rPr>
        <w:t>be </w:t>
      </w:r>
      <w:r>
        <w:rPr>
          <w:spacing w:val="-3"/>
        </w:rPr>
        <w:t>interpreted </w:t>
      </w:r>
      <w:r>
        <w:rPr>
          <w:spacing w:val="-10"/>
        </w:rPr>
        <w:t>in </w:t>
      </w:r>
      <w:r>
        <w:rPr/>
        <w:t>accordance </w:t>
      </w:r>
      <w:r>
        <w:rPr>
          <w:spacing w:val="-5"/>
        </w:rPr>
        <w:t>with </w:t>
      </w:r>
      <w:r>
        <w:rPr>
          <w:spacing w:val="-4"/>
        </w:rPr>
        <w:t>the </w:t>
      </w:r>
      <w:r>
        <w:rPr/>
        <w:t>EU Charter. In </w:t>
      </w:r>
      <w:r>
        <w:rPr>
          <w:spacing w:val="-8"/>
        </w:rPr>
        <w:t>this </w:t>
      </w:r>
      <w:r>
        <w:rPr>
          <w:spacing w:val="-3"/>
        </w:rPr>
        <w:t>context, the </w:t>
      </w:r>
      <w:r>
        <w:rPr>
          <w:spacing w:val="2"/>
        </w:rPr>
        <w:t>EDPS </w:t>
      </w:r>
      <w:r>
        <w:rPr/>
        <w:t>has already </w:t>
      </w:r>
      <w:r>
        <w:rPr>
          <w:spacing w:val="-4"/>
        </w:rPr>
        <w:t>flagged</w:t>
      </w:r>
      <w:r>
        <w:rPr>
          <w:spacing w:val="52"/>
        </w:rPr>
        <w:t> </w:t>
      </w:r>
      <w:r>
        <w:rPr/>
        <w:t>a </w:t>
      </w:r>
      <w:r>
        <w:rPr>
          <w:spacing w:val="-5"/>
        </w:rPr>
        <w:t>number </w:t>
      </w:r>
      <w:r>
        <w:rPr>
          <w:spacing w:val="-4"/>
        </w:rPr>
        <w:t>of </w:t>
      </w:r>
      <w:r>
        <w:rPr>
          <w:spacing w:val="-9"/>
        </w:rPr>
        <w:t>linked </w:t>
      </w:r>
      <w:r>
        <w:rPr>
          <w:spacing w:val="-3"/>
        </w:rPr>
        <w:t>issues </w:t>
      </w:r>
      <w:r>
        <w:rPr>
          <w:spacing w:val="-4"/>
        </w:rPr>
        <w:t>concerning</w:t>
      </w:r>
      <w:r>
        <w:rPr>
          <w:spacing w:val="52"/>
        </w:rPr>
        <w:t> </w:t>
      </w:r>
      <w:r>
        <w:rPr/>
        <w:t>sub-processors, data location, </w:t>
      </w:r>
      <w:r>
        <w:rPr>
          <w:spacing w:val="-5"/>
        </w:rPr>
        <w:t>international </w:t>
      </w:r>
      <w:r>
        <w:rPr/>
        <w:t>transfers and </w:t>
      </w:r>
      <w:r>
        <w:rPr>
          <w:spacing w:val="-4"/>
        </w:rPr>
        <w:t>the </w:t>
      </w:r>
      <w:r>
        <w:rPr>
          <w:spacing w:val="-5"/>
        </w:rPr>
        <w:t>risk </w:t>
      </w:r>
      <w:r>
        <w:rPr>
          <w:spacing w:val="-4"/>
        </w:rPr>
        <w:t>of </w:t>
      </w:r>
      <w:r>
        <w:rPr>
          <w:spacing w:val="-5"/>
        </w:rPr>
        <w:t>unlawful </w:t>
      </w:r>
      <w:r>
        <w:rPr>
          <w:spacing w:val="-6"/>
        </w:rPr>
        <w:t>disclosure </w:t>
      </w:r>
      <w:r>
        <w:rPr>
          <w:spacing w:val="-4"/>
        </w:rPr>
        <w:t>of </w:t>
      </w:r>
      <w:r>
        <w:rPr/>
        <w:t>data – </w:t>
      </w:r>
      <w:r>
        <w:rPr>
          <w:spacing w:val="-3"/>
        </w:rPr>
        <w:t>issues </w:t>
      </w:r>
      <w:r>
        <w:rPr/>
        <w:t>that </w:t>
      </w:r>
      <w:r>
        <w:rPr>
          <w:spacing w:val="-4"/>
        </w:rPr>
        <w:t>the </w:t>
      </w:r>
      <w:r>
        <w:rPr/>
        <w:t>EUIs </w:t>
      </w:r>
      <w:r>
        <w:rPr>
          <w:spacing w:val="-3"/>
        </w:rPr>
        <w:t>were </w:t>
      </w:r>
      <w:r>
        <w:rPr>
          <w:spacing w:val="-7"/>
        </w:rPr>
        <w:t>unable </w:t>
      </w:r>
      <w:r>
        <w:rPr/>
        <w:t>to </w:t>
      </w:r>
      <w:r>
        <w:rPr>
          <w:spacing w:val="-4"/>
        </w:rPr>
        <w:t>control </w:t>
      </w:r>
      <w:r>
        <w:rPr/>
        <w:t>and ensure </w:t>
      </w:r>
      <w:r>
        <w:rPr>
          <w:spacing w:val="-4"/>
        </w:rPr>
        <w:t>proper </w:t>
      </w:r>
      <w:r>
        <w:rPr/>
        <w:t>safeguards to protect data that </w:t>
      </w:r>
      <w:r>
        <w:rPr>
          <w:spacing w:val="-4"/>
        </w:rPr>
        <w:t>left the </w:t>
      </w:r>
      <w:r>
        <w:rPr/>
        <w:t>EU/EEA. </w:t>
      </w:r>
      <w:r>
        <w:rPr>
          <w:spacing w:val="-4"/>
        </w:rPr>
        <w:t>The </w:t>
      </w:r>
      <w:r>
        <w:rPr>
          <w:spacing w:val="-3"/>
        </w:rPr>
        <w:t>issues </w:t>
      </w:r>
      <w:r>
        <w:rPr/>
        <w:t>we raised </w:t>
      </w:r>
      <w:r>
        <w:rPr>
          <w:spacing w:val="-10"/>
        </w:rPr>
        <w:t>in </w:t>
      </w:r>
      <w:r>
        <w:rPr>
          <w:spacing w:val="-6"/>
        </w:rPr>
        <w:t>our </w:t>
      </w:r>
      <w:r>
        <w:rPr>
          <w:spacing w:val="-7"/>
        </w:rPr>
        <w:t>investigation </w:t>
      </w:r>
      <w:r>
        <w:rPr/>
        <w:t>report are </w:t>
      </w:r>
      <w:r>
        <w:rPr>
          <w:spacing w:val="-4"/>
        </w:rPr>
        <w:t>consistent </w:t>
      </w:r>
      <w:r>
        <w:rPr>
          <w:spacing w:val="-5"/>
        </w:rPr>
        <w:t>with </w:t>
      </w:r>
      <w:r>
        <w:rPr>
          <w:spacing w:val="-4"/>
        </w:rPr>
        <w:t>the </w:t>
      </w:r>
      <w:r>
        <w:rPr/>
        <w:t>concerns expressed </w:t>
      </w:r>
      <w:r>
        <w:rPr>
          <w:spacing w:val="-10"/>
        </w:rPr>
        <w:t>in </w:t>
      </w:r>
      <w:r>
        <w:rPr>
          <w:spacing w:val="-4"/>
        </w:rPr>
        <w:t>the </w:t>
      </w:r>
      <w:r>
        <w:rPr>
          <w:spacing w:val="-3"/>
        </w:rPr>
        <w:t>Court’s </w:t>
      </w:r>
      <w:r>
        <w:rPr>
          <w:spacing w:val="-5"/>
        </w:rPr>
        <w:t>Judgment, </w:t>
      </w:r>
      <w:r>
        <w:rPr>
          <w:spacing w:val="-4"/>
        </w:rPr>
        <w:t>which </w:t>
      </w:r>
      <w:r>
        <w:rPr/>
        <w:t>we are assessing </w:t>
      </w:r>
      <w:r>
        <w:rPr>
          <w:spacing w:val="-10"/>
        </w:rPr>
        <w:t>in </w:t>
      </w:r>
      <w:r>
        <w:rPr>
          <w:spacing w:val="-5"/>
        </w:rPr>
        <w:t>relation </w:t>
      </w:r>
      <w:r>
        <w:rPr/>
        <w:t>to any processor agreed to </w:t>
      </w:r>
      <w:r>
        <w:rPr>
          <w:spacing w:val="-4"/>
        </w:rPr>
        <w:t>by </w:t>
      </w:r>
      <w:r>
        <w:rPr/>
        <w:t>EUIs.</w:t>
      </w:r>
    </w:p>
    <w:p>
      <w:pPr>
        <w:pStyle w:val="BodyText"/>
        <w:spacing w:line="256" w:lineRule="auto" w:before="165"/>
        <w:ind w:left="221" w:right="278"/>
        <w:jc w:val="both"/>
      </w:pPr>
      <w:r>
        <w:rPr>
          <w:spacing w:val="-3"/>
        </w:rPr>
        <w:t>Moreover, </w:t>
      </w:r>
      <w:r>
        <w:rPr/>
        <w:t>a </w:t>
      </w:r>
      <w:r>
        <w:rPr>
          <w:spacing w:val="-7"/>
        </w:rPr>
        <w:t>majority </w:t>
      </w:r>
      <w:r>
        <w:rPr>
          <w:spacing w:val="-4"/>
        </w:rPr>
        <w:t>of </w:t>
      </w:r>
      <w:r>
        <w:rPr/>
        <w:t>data </w:t>
      </w:r>
      <w:r>
        <w:rPr>
          <w:spacing w:val="-5"/>
        </w:rPr>
        <w:t>flows </w:t>
      </w:r>
      <w:r>
        <w:rPr/>
        <w:t>to processors </w:t>
      </w:r>
      <w:r>
        <w:rPr>
          <w:spacing w:val="-5"/>
        </w:rPr>
        <w:t>most </w:t>
      </w:r>
      <w:r>
        <w:rPr>
          <w:spacing w:val="-6"/>
        </w:rPr>
        <w:t>probably </w:t>
      </w:r>
      <w:r>
        <w:rPr>
          <w:spacing w:val="-3"/>
        </w:rPr>
        <w:t>happen </w:t>
      </w:r>
      <w:r>
        <w:rPr/>
        <w:t>because EUIs </w:t>
      </w:r>
      <w:r>
        <w:rPr>
          <w:spacing w:val="-2"/>
        </w:rPr>
        <w:t>use </w:t>
      </w:r>
      <w:r>
        <w:rPr>
          <w:spacing w:val="-3"/>
        </w:rPr>
        <w:t>service </w:t>
      </w:r>
      <w:r>
        <w:rPr>
          <w:spacing w:val="-6"/>
        </w:rPr>
        <w:t>providers </w:t>
      </w:r>
      <w:r>
        <w:rPr/>
        <w:t>that are </w:t>
      </w:r>
      <w:r>
        <w:rPr>
          <w:spacing w:val="-4"/>
        </w:rPr>
        <w:t>either </w:t>
      </w:r>
      <w:r>
        <w:rPr/>
        <w:t>based </w:t>
      </w:r>
      <w:r>
        <w:rPr>
          <w:spacing w:val="-10"/>
        </w:rPr>
        <w:t>in </w:t>
      </w:r>
      <w:r>
        <w:rPr>
          <w:spacing w:val="-4"/>
        </w:rPr>
        <w:t>the </w:t>
      </w:r>
      <w:r>
        <w:rPr/>
        <w:t>U.S. </w:t>
      </w:r>
      <w:r>
        <w:rPr>
          <w:spacing w:val="-4"/>
        </w:rPr>
        <w:t>or </w:t>
      </w:r>
      <w:r>
        <w:rPr/>
        <w:t>that </w:t>
      </w:r>
      <w:r>
        <w:rPr>
          <w:spacing w:val="-2"/>
        </w:rPr>
        <w:t>use </w:t>
      </w:r>
      <w:r>
        <w:rPr/>
        <w:t>sub-processors based </w:t>
      </w:r>
      <w:r>
        <w:rPr>
          <w:spacing w:val="-10"/>
        </w:rPr>
        <w:t>in  </w:t>
      </w:r>
      <w:r>
        <w:rPr>
          <w:spacing w:val="-4"/>
        </w:rPr>
        <w:t>the </w:t>
      </w:r>
      <w:r>
        <w:rPr/>
        <w:t>U.S., </w:t>
      </w:r>
      <w:r>
        <w:rPr>
          <w:spacing w:val="-10"/>
        </w:rPr>
        <w:t>in </w:t>
      </w:r>
      <w:r>
        <w:rPr>
          <w:spacing w:val="-5"/>
        </w:rPr>
        <w:t>particular </w:t>
      </w:r>
      <w:r>
        <w:rPr>
          <w:spacing w:val="-3"/>
        </w:rPr>
        <w:t>for </w:t>
      </w:r>
      <w:r>
        <w:rPr/>
        <w:t>ICT services, </w:t>
      </w:r>
      <w:r>
        <w:rPr>
          <w:spacing w:val="-4"/>
        </w:rPr>
        <w:t>which fall under the </w:t>
      </w:r>
      <w:r>
        <w:rPr/>
        <w:t>scope </w:t>
      </w:r>
      <w:r>
        <w:rPr>
          <w:spacing w:val="-4"/>
        </w:rPr>
        <w:t>of </w:t>
      </w:r>
      <w:r>
        <w:rPr/>
        <w:t>U.S. </w:t>
      </w:r>
      <w:r>
        <w:rPr>
          <w:spacing w:val="-6"/>
        </w:rPr>
        <w:t>surveillance </w:t>
      </w:r>
      <w:r>
        <w:rPr/>
        <w:t>laws. </w:t>
      </w:r>
      <w:r>
        <w:rPr>
          <w:spacing w:val="-3"/>
        </w:rPr>
        <w:t>Such </w:t>
      </w:r>
      <w:r>
        <w:rPr>
          <w:spacing w:val="-5"/>
        </w:rPr>
        <w:t>companies </w:t>
      </w:r>
      <w:r>
        <w:rPr>
          <w:spacing w:val="-3"/>
        </w:rPr>
        <w:t>have </w:t>
      </w:r>
      <w:r>
        <w:rPr>
          <w:spacing w:val="-8"/>
        </w:rPr>
        <w:t>primarily </w:t>
      </w:r>
      <w:r>
        <w:rPr>
          <w:spacing w:val="-5"/>
        </w:rPr>
        <w:t>relied </w:t>
      </w:r>
      <w:r>
        <w:rPr>
          <w:spacing w:val="-4"/>
        </w:rPr>
        <w:t>on the </w:t>
      </w:r>
      <w:r>
        <w:rPr/>
        <w:t>Privacy </w:t>
      </w:r>
      <w:r>
        <w:rPr>
          <w:spacing w:val="-7"/>
        </w:rPr>
        <w:t>Shield </w:t>
      </w:r>
      <w:r>
        <w:rPr/>
        <w:t>adequacy </w:t>
      </w:r>
      <w:r>
        <w:rPr>
          <w:spacing w:val="-4"/>
        </w:rPr>
        <w:t>Decision </w:t>
      </w:r>
      <w:r>
        <w:rPr/>
        <w:t>to transfer personal data to </w:t>
      </w:r>
      <w:r>
        <w:rPr>
          <w:spacing w:val="-4"/>
        </w:rPr>
        <w:t>the </w:t>
      </w:r>
      <w:r>
        <w:rPr/>
        <w:t>U.S. and </w:t>
      </w:r>
      <w:r>
        <w:rPr>
          <w:spacing w:val="-4"/>
        </w:rPr>
        <w:t>the </w:t>
      </w:r>
      <w:r>
        <w:rPr>
          <w:spacing w:val="-2"/>
        </w:rPr>
        <w:t>use </w:t>
      </w:r>
      <w:r>
        <w:rPr>
          <w:spacing w:val="-4"/>
        </w:rPr>
        <w:t>of </w:t>
      </w:r>
      <w:r>
        <w:rPr/>
        <w:t>SCCs </w:t>
      </w:r>
      <w:r>
        <w:rPr>
          <w:spacing w:val="2"/>
        </w:rPr>
        <w:t>as </w:t>
      </w:r>
      <w:r>
        <w:rPr/>
        <w:t>a secondary</w:t>
      </w:r>
      <w:r>
        <w:rPr>
          <w:spacing w:val="51"/>
        </w:rPr>
        <w:t> </w:t>
      </w:r>
      <w:r>
        <w:rPr/>
        <w:t>measure.</w:t>
      </w:r>
    </w:p>
    <w:p>
      <w:pPr>
        <w:spacing w:line="256" w:lineRule="auto" w:before="173"/>
        <w:ind w:left="221" w:right="299" w:firstLine="0"/>
        <w:jc w:val="both"/>
        <w:rPr>
          <w:b/>
          <w:sz w:val="24"/>
        </w:rPr>
      </w:pPr>
      <w:r>
        <w:rPr>
          <w:sz w:val="24"/>
        </w:rPr>
        <w:t>Therefore,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present</w:t>
      </w:r>
      <w:r>
        <w:rPr>
          <w:spacing w:val="3"/>
          <w:sz w:val="24"/>
        </w:rPr>
        <w:t> </w:t>
      </w:r>
      <w:r>
        <w:rPr>
          <w:sz w:val="24"/>
        </w:rPr>
        <w:t>Strategy</w:t>
      </w:r>
      <w:r>
        <w:rPr>
          <w:spacing w:val="-4"/>
          <w:sz w:val="24"/>
        </w:rPr>
        <w:t> </w:t>
      </w:r>
      <w:r>
        <w:rPr>
          <w:b/>
          <w:spacing w:val="3"/>
          <w:sz w:val="24"/>
        </w:rPr>
        <w:t>emphasises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priority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address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transfers</w:t>
      </w:r>
      <w:r>
        <w:rPr>
          <w:b/>
          <w:spacing w:val="6"/>
          <w:sz w:val="24"/>
        </w:rPr>
        <w:t> </w:t>
      </w:r>
      <w:r>
        <w:rPr>
          <w:b/>
          <w:spacing w:val="3"/>
          <w:sz w:val="24"/>
        </w:rPr>
        <w:t>of</w:t>
      </w:r>
      <w:r>
        <w:rPr>
          <w:b/>
          <w:spacing w:val="-28"/>
          <w:sz w:val="24"/>
        </w:rPr>
        <w:t> </w:t>
      </w:r>
      <w:r>
        <w:rPr>
          <w:b/>
          <w:spacing w:val="-4"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pacing w:val="-3"/>
          <w:sz w:val="24"/>
        </w:rPr>
        <w:t>by</w:t>
      </w:r>
      <w:r>
        <w:rPr>
          <w:b/>
          <w:spacing w:val="-6"/>
          <w:sz w:val="24"/>
        </w:rPr>
        <w:t> </w:t>
      </w:r>
      <w:r>
        <w:rPr>
          <w:b/>
          <w:spacing w:val="-7"/>
          <w:sz w:val="24"/>
        </w:rPr>
        <w:t>EUIs </w:t>
      </w:r>
      <w:r>
        <w:rPr>
          <w:b/>
          <w:spacing w:val="3"/>
          <w:sz w:val="24"/>
        </w:rPr>
        <w:t>or on </w:t>
      </w:r>
      <w:r>
        <w:rPr>
          <w:b/>
          <w:spacing w:val="2"/>
          <w:sz w:val="24"/>
        </w:rPr>
        <w:t>their </w:t>
      </w:r>
      <w:r>
        <w:rPr>
          <w:b/>
          <w:sz w:val="24"/>
        </w:rPr>
        <w:t>behalf in the </w:t>
      </w:r>
      <w:r>
        <w:rPr>
          <w:b/>
          <w:spacing w:val="4"/>
          <w:sz w:val="24"/>
        </w:rPr>
        <w:t>context </w:t>
      </w:r>
      <w:r>
        <w:rPr>
          <w:b/>
          <w:spacing w:val="3"/>
          <w:sz w:val="24"/>
        </w:rPr>
        <w:t>of </w:t>
      </w:r>
      <w:r>
        <w:rPr>
          <w:b/>
          <w:sz w:val="24"/>
        </w:rPr>
        <w:t>controller to </w:t>
      </w:r>
      <w:r>
        <w:rPr>
          <w:b/>
          <w:spacing w:val="6"/>
          <w:sz w:val="24"/>
        </w:rPr>
        <w:t>processor </w:t>
      </w:r>
      <w:r>
        <w:rPr>
          <w:b/>
          <w:sz w:val="24"/>
        </w:rPr>
        <w:t>contract </w:t>
      </w:r>
      <w:r>
        <w:rPr>
          <w:b/>
          <w:spacing w:val="-3"/>
          <w:sz w:val="24"/>
        </w:rPr>
        <w:t>and/or </w:t>
      </w:r>
      <w:r>
        <w:rPr>
          <w:b/>
          <w:spacing w:val="4"/>
          <w:sz w:val="24"/>
        </w:rPr>
        <w:t>processor </w:t>
      </w:r>
      <w:r>
        <w:rPr>
          <w:b/>
          <w:spacing w:val="-8"/>
          <w:sz w:val="24"/>
        </w:rPr>
        <w:t>to </w:t>
      </w:r>
      <w:r>
        <w:rPr>
          <w:b/>
          <w:spacing w:val="3"/>
          <w:sz w:val="24"/>
        </w:rPr>
        <w:t>sub-processor </w:t>
      </w:r>
      <w:r>
        <w:rPr>
          <w:b/>
          <w:sz w:val="24"/>
        </w:rPr>
        <w:t>contracts, in </w:t>
      </w:r>
      <w:r>
        <w:rPr>
          <w:b/>
          <w:spacing w:val="-4"/>
          <w:sz w:val="24"/>
        </w:rPr>
        <w:t>particular </w:t>
      </w:r>
      <w:r>
        <w:rPr>
          <w:b/>
          <w:spacing w:val="-5"/>
          <w:sz w:val="24"/>
        </w:rPr>
        <w:t>towards </w:t>
      </w:r>
      <w:r>
        <w:rPr>
          <w:b/>
          <w:sz w:val="24"/>
        </w:rPr>
        <w:t>the </w:t>
      </w:r>
      <w:r>
        <w:rPr>
          <w:b/>
          <w:spacing w:val="2"/>
          <w:sz w:val="24"/>
        </w:rPr>
        <w:t>United </w:t>
      </w:r>
      <w:r>
        <w:rPr>
          <w:b/>
          <w:spacing w:val="3"/>
          <w:sz w:val="24"/>
        </w:rPr>
        <w:t>States.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pStyle w:val="Heading1"/>
        <w:numPr>
          <w:ilvl w:val="0"/>
          <w:numId w:val="2"/>
        </w:numPr>
        <w:tabs>
          <w:tab w:pos="655" w:val="left" w:leader="none"/>
        </w:tabs>
        <w:spacing w:line="240" w:lineRule="auto" w:before="0" w:after="0"/>
        <w:ind w:left="654" w:right="0" w:hanging="434"/>
        <w:jc w:val="left"/>
      </w:pPr>
      <w:bookmarkStart w:name="_bookmark3" w:id="6"/>
      <w:bookmarkEnd w:id="6"/>
      <w:r>
        <w:rPr>
          <w:color w:val="005DA3"/>
          <w:spacing w:val="-5"/>
        </w:rPr>
        <w:t>A</w:t>
      </w:r>
      <w:r>
        <w:rPr>
          <w:color w:val="005DA3"/>
          <w:spacing w:val="-5"/>
        </w:rPr>
        <w:t>CTION PLAN FOR </w:t>
      </w:r>
      <w:r>
        <w:rPr>
          <w:color w:val="005DA3"/>
          <w:spacing w:val="-7"/>
        </w:rPr>
        <w:t>BRINGING EUIs INTO</w:t>
      </w:r>
      <w:r>
        <w:rPr>
          <w:color w:val="005DA3"/>
          <w:spacing w:val="-41"/>
        </w:rPr>
        <w:t> </w:t>
      </w:r>
      <w:r>
        <w:rPr>
          <w:color w:val="005DA3"/>
          <w:spacing w:val="-4"/>
        </w:rPr>
        <w:t>COMPLIANCE</w:t>
      </w:r>
    </w:p>
    <w:p>
      <w:pPr>
        <w:pStyle w:val="BodyText"/>
        <w:spacing w:before="6"/>
        <w:rPr>
          <w:b/>
          <w:sz w:val="45"/>
        </w:rPr>
      </w:pPr>
    </w:p>
    <w:p>
      <w:pPr>
        <w:pStyle w:val="BodyText"/>
        <w:spacing w:line="256" w:lineRule="auto"/>
        <w:ind w:left="221" w:right="287"/>
        <w:jc w:val="both"/>
      </w:pPr>
      <w:r>
        <w:rPr>
          <w:spacing w:val="-4"/>
        </w:rPr>
        <w:t>The </w:t>
      </w:r>
      <w:r>
        <w:rPr>
          <w:spacing w:val="2"/>
        </w:rPr>
        <w:t>EDPS </w:t>
      </w:r>
      <w:r>
        <w:rPr>
          <w:spacing w:val="-4"/>
        </w:rPr>
        <w:t>considers</w:t>
      </w:r>
      <w:r>
        <w:rPr>
          <w:spacing w:val="52"/>
        </w:rPr>
        <w:t> </w:t>
      </w:r>
      <w:r>
        <w:rPr/>
        <w:t>a </w:t>
      </w:r>
      <w:r>
        <w:rPr>
          <w:b/>
          <w:spacing w:val="-3"/>
        </w:rPr>
        <w:t>twofold </w:t>
      </w:r>
      <w:r>
        <w:rPr>
          <w:b/>
          <w:spacing w:val="-4"/>
        </w:rPr>
        <w:t>approach</w:t>
      </w:r>
      <w:r>
        <w:rPr>
          <w:b/>
          <w:spacing w:val="52"/>
        </w:rPr>
        <w:t> </w:t>
      </w:r>
      <w:r>
        <w:rPr>
          <w:spacing w:val="2"/>
        </w:rPr>
        <w:t>as </w:t>
      </w:r>
      <w:r>
        <w:rPr>
          <w:spacing w:val="-4"/>
        </w:rPr>
        <w:t>the </w:t>
      </w:r>
      <w:r>
        <w:rPr>
          <w:spacing w:val="-5"/>
        </w:rPr>
        <w:t>most </w:t>
      </w:r>
      <w:r>
        <w:rPr>
          <w:spacing w:val="-4"/>
        </w:rPr>
        <w:t>appropriate:</w:t>
      </w:r>
      <w:r>
        <w:rPr>
          <w:spacing w:val="52"/>
        </w:rPr>
        <w:t> </w:t>
      </w:r>
      <w:r>
        <w:rPr>
          <w:spacing w:val="-3"/>
        </w:rPr>
        <w:t>(1) </w:t>
      </w:r>
      <w:r>
        <w:rPr>
          <w:spacing w:val="-5"/>
        </w:rPr>
        <w:t>Identify </w:t>
      </w:r>
      <w:r>
        <w:rPr>
          <w:spacing w:val="-4"/>
        </w:rPr>
        <w:t>urgent </w:t>
      </w:r>
      <w:r>
        <w:rPr>
          <w:b/>
        </w:rPr>
        <w:t>compliance </w:t>
      </w:r>
      <w:r>
        <w:rPr>
          <w:b/>
          <w:spacing w:val="-3"/>
        </w:rPr>
        <w:t>and/or </w:t>
      </w:r>
      <w:r>
        <w:rPr>
          <w:b/>
          <w:spacing w:val="2"/>
        </w:rPr>
        <w:t>enforcement </w:t>
      </w:r>
      <w:r>
        <w:rPr>
          <w:b/>
        </w:rPr>
        <w:t>actions </w:t>
      </w:r>
      <w:r>
        <w:rPr>
          <w:spacing w:val="-5"/>
        </w:rPr>
        <w:t>through </w:t>
      </w:r>
      <w:r>
        <w:rPr/>
        <w:t>a </w:t>
      </w:r>
      <w:r>
        <w:rPr>
          <w:spacing w:val="-5"/>
        </w:rPr>
        <w:t>risk </w:t>
      </w:r>
      <w:r>
        <w:rPr/>
        <w:t>based approach </w:t>
      </w:r>
      <w:r>
        <w:rPr>
          <w:spacing w:val="-3"/>
        </w:rPr>
        <w:t>for </w:t>
      </w:r>
      <w:r>
        <w:rPr/>
        <w:t>transfers towards </w:t>
      </w:r>
      <w:r>
        <w:rPr>
          <w:spacing w:val="-4"/>
        </w:rPr>
        <w:t>the </w:t>
      </w:r>
      <w:r>
        <w:rPr/>
        <w:t>U.S. </w:t>
      </w:r>
      <w:r>
        <w:rPr>
          <w:spacing w:val="-4"/>
        </w:rPr>
        <w:t>presenting </w:t>
      </w:r>
      <w:r>
        <w:rPr>
          <w:spacing w:val="-9"/>
        </w:rPr>
        <w:t>high </w:t>
      </w:r>
      <w:r>
        <w:rPr>
          <w:spacing w:val="-5"/>
        </w:rPr>
        <w:t>risks </w:t>
      </w:r>
      <w:r>
        <w:rPr>
          <w:spacing w:val="-3"/>
        </w:rPr>
        <w:t>for </w:t>
      </w:r>
      <w:r>
        <w:rPr/>
        <w:t>data </w:t>
      </w:r>
      <w:r>
        <w:rPr>
          <w:spacing w:val="-4"/>
        </w:rPr>
        <w:t>subjects </w:t>
      </w:r>
      <w:r>
        <w:rPr/>
        <w:t>and </w:t>
      </w:r>
      <w:r>
        <w:rPr>
          <w:spacing w:val="-10"/>
        </w:rPr>
        <w:t>in </w:t>
      </w:r>
      <w:r>
        <w:rPr>
          <w:spacing w:val="-4"/>
        </w:rPr>
        <w:t>parallel </w:t>
      </w:r>
      <w:r>
        <w:rPr>
          <w:spacing w:val="-3"/>
        </w:rPr>
        <w:t>(2) </w:t>
      </w:r>
      <w:r>
        <w:rPr>
          <w:spacing w:val="-8"/>
        </w:rPr>
        <w:t>provide </w:t>
      </w:r>
      <w:r>
        <w:rPr>
          <w:b/>
          <w:spacing w:val="-3"/>
        </w:rPr>
        <w:t>guidance </w:t>
      </w:r>
      <w:r>
        <w:rPr/>
        <w:t>and </w:t>
      </w:r>
      <w:r>
        <w:rPr>
          <w:spacing w:val="-4"/>
        </w:rPr>
        <w:t>pursue </w:t>
      </w:r>
      <w:r>
        <w:rPr>
          <w:spacing w:val="-5"/>
        </w:rPr>
        <w:t>mid-term </w:t>
      </w:r>
      <w:r>
        <w:rPr/>
        <w:t>case-by-case </w:t>
      </w:r>
      <w:r>
        <w:rPr>
          <w:spacing w:val="2"/>
        </w:rPr>
        <w:t>EDPS </w:t>
      </w:r>
      <w:r>
        <w:rPr>
          <w:spacing w:val="-6"/>
        </w:rPr>
        <w:t>compliance </w:t>
      </w:r>
      <w:r>
        <w:rPr/>
        <w:t>and </w:t>
      </w:r>
      <w:r>
        <w:rPr>
          <w:spacing w:val="-4"/>
        </w:rPr>
        <w:t>or </w:t>
      </w:r>
      <w:r>
        <w:rPr/>
        <w:t>enforcement </w:t>
      </w:r>
      <w:r>
        <w:rPr>
          <w:spacing w:val="-4"/>
        </w:rPr>
        <w:t>actions </w:t>
      </w:r>
      <w:r>
        <w:rPr>
          <w:spacing w:val="-3"/>
        </w:rPr>
        <w:t>for </w:t>
      </w:r>
      <w:r>
        <w:rPr>
          <w:spacing w:val="-5"/>
        </w:rPr>
        <w:t>all </w:t>
      </w:r>
      <w:r>
        <w:rPr/>
        <w:t>transfers towards </w:t>
      </w:r>
      <w:r>
        <w:rPr>
          <w:spacing w:val="-4"/>
        </w:rPr>
        <w:t>the </w:t>
      </w:r>
      <w:r>
        <w:rPr/>
        <w:t>U.S. </w:t>
      </w:r>
      <w:r>
        <w:rPr>
          <w:spacing w:val="-4"/>
        </w:rPr>
        <w:t>or </w:t>
      </w:r>
      <w:r>
        <w:rPr>
          <w:spacing w:val="-3"/>
        </w:rPr>
        <w:t>other </w:t>
      </w:r>
      <w:r>
        <w:rPr>
          <w:spacing w:val="-6"/>
        </w:rPr>
        <w:t>third </w:t>
      </w:r>
      <w:r>
        <w:rPr>
          <w:spacing w:val="-4"/>
        </w:rPr>
        <w:t>countries.</w:t>
      </w:r>
    </w:p>
    <w:p>
      <w:pPr>
        <w:pStyle w:val="BodyText"/>
        <w:spacing w:line="237" w:lineRule="auto" w:before="143"/>
        <w:ind w:left="221" w:right="302"/>
        <w:jc w:val="both"/>
      </w:pPr>
      <w:r>
        <w:rPr>
          <w:spacing w:val="-4"/>
        </w:rPr>
        <w:t>The </w:t>
      </w:r>
      <w:r>
        <w:rPr>
          <w:spacing w:val="2"/>
        </w:rPr>
        <w:t>EDPS </w:t>
      </w:r>
      <w:r>
        <w:rPr/>
        <w:t>Strategy </w:t>
      </w:r>
      <w:r>
        <w:rPr>
          <w:spacing w:val="-3"/>
        </w:rPr>
        <w:t>for </w:t>
      </w:r>
      <w:r>
        <w:rPr/>
        <w:t>EUIs to ensure and </w:t>
      </w:r>
      <w:r>
        <w:rPr>
          <w:spacing w:val="-7"/>
        </w:rPr>
        <w:t>monitor </w:t>
      </w:r>
      <w:r>
        <w:rPr>
          <w:spacing w:val="-6"/>
        </w:rPr>
        <w:t>compliance </w:t>
      </w:r>
      <w:r>
        <w:rPr>
          <w:spacing w:val="-5"/>
        </w:rPr>
        <w:t>with </w:t>
      </w:r>
      <w:r>
        <w:rPr>
          <w:spacing w:val="-4"/>
        </w:rPr>
        <w:t>the Judgement</w:t>
      </w:r>
      <w:r>
        <w:rPr>
          <w:spacing w:val="52"/>
        </w:rPr>
        <w:t> </w:t>
      </w:r>
      <w:r>
        <w:rPr>
          <w:spacing w:val="-10"/>
        </w:rPr>
        <w:t>is </w:t>
      </w:r>
      <w:r>
        <w:rPr>
          <w:spacing w:val="-5"/>
        </w:rPr>
        <w:t>essentially </w:t>
      </w:r>
      <w:r>
        <w:rPr>
          <w:spacing w:val="-9"/>
        </w:rPr>
        <w:t>divided </w:t>
      </w:r>
      <w:r>
        <w:rPr>
          <w:spacing w:val="-10"/>
        </w:rPr>
        <w:t>in </w:t>
      </w:r>
      <w:r>
        <w:rPr/>
        <w:t>two phases, </w:t>
      </w:r>
      <w:r>
        <w:rPr>
          <w:spacing w:val="-5"/>
        </w:rPr>
        <w:t>with </w:t>
      </w:r>
      <w:r>
        <w:rPr>
          <w:spacing w:val="-3"/>
        </w:rPr>
        <w:t>short </w:t>
      </w:r>
      <w:r>
        <w:rPr/>
        <w:t>and </w:t>
      </w:r>
      <w:r>
        <w:rPr>
          <w:spacing w:val="-5"/>
        </w:rPr>
        <w:t>mid-term </w:t>
      </w:r>
      <w:r>
        <w:rPr>
          <w:spacing w:val="-4"/>
        </w:rPr>
        <w:t>actions.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654" w:val="left" w:leader="none"/>
        </w:tabs>
        <w:spacing w:line="240" w:lineRule="auto" w:before="1" w:after="0"/>
        <w:ind w:left="653" w:right="0" w:hanging="433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>
          <w:color w:val="005DA3"/>
          <w:spacing w:val="-4"/>
        </w:rPr>
        <w:t>S</w:t>
      </w:r>
      <w:r>
        <w:rPr>
          <w:color w:val="005DA3"/>
          <w:spacing w:val="-4"/>
        </w:rPr>
        <w:t>hort </w:t>
      </w:r>
      <w:r>
        <w:rPr>
          <w:color w:val="005DA3"/>
          <w:spacing w:val="2"/>
        </w:rPr>
        <w:t>term </w:t>
      </w:r>
      <w:r>
        <w:rPr>
          <w:color w:val="005DA3"/>
        </w:rPr>
        <w:t>- </w:t>
      </w:r>
      <w:r>
        <w:rPr>
          <w:color w:val="005DA3"/>
          <w:spacing w:val="-3"/>
        </w:rPr>
        <w:t>Mapping </w:t>
      </w:r>
      <w:r>
        <w:rPr>
          <w:color w:val="005DA3"/>
          <w:spacing w:val="5"/>
        </w:rPr>
        <w:t>exercise </w:t>
      </w:r>
      <w:r>
        <w:rPr>
          <w:color w:val="005DA3"/>
          <w:spacing w:val="-5"/>
        </w:rPr>
        <w:t>and </w:t>
      </w:r>
      <w:r>
        <w:rPr>
          <w:color w:val="005DA3"/>
        </w:rPr>
        <w:t>immediate compliance</w:t>
      </w:r>
      <w:r>
        <w:rPr>
          <w:color w:val="005DA3"/>
          <w:spacing w:val="1"/>
        </w:rPr>
        <w:t> </w:t>
      </w:r>
      <w:r>
        <w:rPr>
          <w:color w:val="005DA3"/>
        </w:rPr>
        <w:t>priorities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3"/>
        <w:spacing w:before="1"/>
        <w:rPr>
          <w:i/>
        </w:rPr>
      </w:pPr>
      <w:bookmarkStart w:name="_bookmark5" w:id="9"/>
      <w:bookmarkEnd w:id="9"/>
      <w:r>
        <w:rPr>
          <w:b w:val="0"/>
          <w:i w:val="0"/>
        </w:rPr>
      </w:r>
      <w:r>
        <w:rPr>
          <w:i/>
          <w:color w:val="1F4D78"/>
        </w:rPr>
        <w:t>Mapping</w:t>
      </w:r>
    </w:p>
    <w:p>
      <w:pPr>
        <w:pStyle w:val="BodyText"/>
        <w:spacing w:line="254" w:lineRule="auto" w:before="28"/>
        <w:ind w:left="221" w:right="284"/>
        <w:jc w:val="both"/>
      </w:pPr>
      <w:r>
        <w:rPr/>
        <w:t>On 5 October </w:t>
      </w:r>
      <w:r>
        <w:rPr>
          <w:spacing w:val="-6"/>
        </w:rPr>
        <w:t>2020, </w:t>
      </w:r>
      <w:r>
        <w:rPr>
          <w:spacing w:val="-4"/>
        </w:rPr>
        <w:t>the </w:t>
      </w:r>
      <w:r>
        <w:rPr>
          <w:spacing w:val="2"/>
        </w:rPr>
        <w:t>EDPS </w:t>
      </w:r>
      <w:r>
        <w:rPr>
          <w:spacing w:val="-3"/>
        </w:rPr>
        <w:t>issued </w:t>
      </w:r>
      <w:r>
        <w:rPr>
          <w:spacing w:val="2"/>
        </w:rPr>
        <w:t>an </w:t>
      </w:r>
      <w:r>
        <w:rPr>
          <w:b/>
          <w:spacing w:val="2"/>
        </w:rPr>
        <w:t>order </w:t>
      </w:r>
      <w:r>
        <w:rPr>
          <w:b/>
        </w:rPr>
        <w:t>to EUIs </w:t>
      </w:r>
      <w:r>
        <w:rPr/>
        <w:t>to carry </w:t>
      </w:r>
      <w:r>
        <w:rPr>
          <w:spacing w:val="-6"/>
        </w:rPr>
        <w:t>out </w:t>
      </w:r>
      <w:r>
        <w:rPr>
          <w:spacing w:val="2"/>
        </w:rPr>
        <w:t>an </w:t>
      </w:r>
      <w:r>
        <w:rPr>
          <w:spacing w:val="-6"/>
        </w:rPr>
        <w:t>inventory </w:t>
      </w:r>
      <w:r>
        <w:rPr>
          <w:spacing w:val="-4"/>
        </w:rPr>
        <w:t>of </w:t>
      </w:r>
      <w:r>
        <w:rPr>
          <w:spacing w:val="-5"/>
        </w:rPr>
        <w:t>all </w:t>
      </w:r>
      <w:r>
        <w:rPr>
          <w:b/>
        </w:rPr>
        <w:t>on- going </w:t>
      </w:r>
      <w:r>
        <w:rPr>
          <w:b/>
          <w:spacing w:val="2"/>
        </w:rPr>
        <w:t>processing </w:t>
      </w:r>
      <w:r>
        <w:rPr>
          <w:b/>
        </w:rPr>
        <w:t>operations </w:t>
      </w:r>
      <w:r>
        <w:rPr>
          <w:b/>
          <w:spacing w:val="-5"/>
        </w:rPr>
        <w:t>and </w:t>
      </w:r>
      <w:r>
        <w:rPr>
          <w:b/>
        </w:rPr>
        <w:t>contracts </w:t>
      </w:r>
      <w:r>
        <w:rPr>
          <w:spacing w:val="-10"/>
        </w:rPr>
        <w:t>involving </w:t>
      </w:r>
      <w:r>
        <w:rPr/>
        <w:t>transfers to </w:t>
      </w:r>
      <w:r>
        <w:rPr>
          <w:spacing w:val="-6"/>
        </w:rPr>
        <w:t>third </w:t>
      </w:r>
      <w:r>
        <w:rPr>
          <w:spacing w:val="-4"/>
        </w:rPr>
        <w:t>countries. </w:t>
      </w:r>
      <w:r>
        <w:rPr>
          <w:spacing w:val="-3"/>
        </w:rPr>
        <w:t>Institutions </w:t>
      </w:r>
      <w:r>
        <w:rPr/>
        <w:t>are requested to </w:t>
      </w:r>
      <w:r>
        <w:rPr>
          <w:b/>
        </w:rPr>
        <w:t>complete a </w:t>
      </w:r>
      <w:r>
        <w:rPr>
          <w:b/>
          <w:spacing w:val="-6"/>
        </w:rPr>
        <w:t>mapping </w:t>
      </w:r>
      <w:r>
        <w:rPr>
          <w:b/>
          <w:spacing w:val="3"/>
        </w:rPr>
        <w:t>exercise </w:t>
      </w:r>
      <w:r>
        <w:rPr>
          <w:spacing w:val="-4"/>
        </w:rPr>
        <w:t>by the </w:t>
      </w:r>
      <w:r>
        <w:rPr/>
        <w:t>end </w:t>
      </w:r>
      <w:r>
        <w:rPr>
          <w:spacing w:val="-4"/>
        </w:rPr>
        <w:t>of </w:t>
      </w:r>
      <w:r>
        <w:rPr/>
        <w:t>October to </w:t>
      </w:r>
      <w:r>
        <w:rPr>
          <w:spacing w:val="-7"/>
        </w:rPr>
        <w:t>identify </w:t>
      </w:r>
      <w:r>
        <w:rPr/>
        <w:t>data transfers </w:t>
      </w:r>
      <w:r>
        <w:rPr>
          <w:spacing w:val="-3"/>
        </w:rPr>
        <w:t>for </w:t>
      </w:r>
      <w:r>
        <w:rPr>
          <w:spacing w:val="-8"/>
        </w:rPr>
        <w:t>on-going </w:t>
      </w:r>
      <w:r>
        <w:rPr/>
        <w:t>contracts, </w:t>
      </w:r>
      <w:r>
        <w:rPr>
          <w:spacing w:val="-3"/>
        </w:rPr>
        <w:t>procurement </w:t>
      </w:r>
      <w:r>
        <w:rPr/>
        <w:t>procedures and </w:t>
      </w:r>
      <w:r>
        <w:rPr>
          <w:spacing w:val="-3"/>
        </w:rPr>
        <w:t>other types </w:t>
      </w:r>
      <w:r>
        <w:rPr>
          <w:spacing w:val="-4"/>
        </w:rPr>
        <w:t>of cooperation.  </w:t>
      </w:r>
      <w:r>
        <w:rPr/>
        <w:t>EUIs’  </w:t>
      </w:r>
      <w:r>
        <w:rPr>
          <w:spacing w:val="-6"/>
        </w:rPr>
        <w:t>inventory </w:t>
      </w:r>
      <w:r>
        <w:rPr>
          <w:spacing w:val="-7"/>
        </w:rPr>
        <w:t>should </w:t>
      </w:r>
      <w:r>
        <w:rPr>
          <w:spacing w:val="-3"/>
        </w:rPr>
        <w:t>describe </w:t>
      </w:r>
      <w:r>
        <w:rPr>
          <w:spacing w:val="-4"/>
        </w:rPr>
        <w:t>the </w:t>
      </w:r>
      <w:r>
        <w:rPr>
          <w:spacing w:val="-3"/>
        </w:rPr>
        <w:t>processing </w:t>
      </w:r>
      <w:r>
        <w:rPr>
          <w:spacing w:val="-4"/>
        </w:rPr>
        <w:t>operations,  </w:t>
      </w:r>
      <w:r>
        <w:rPr>
          <w:spacing w:val="-5"/>
        </w:rPr>
        <w:t>destinations,  </w:t>
      </w:r>
      <w:r>
        <w:rPr>
          <w:spacing w:val="-4"/>
        </w:rPr>
        <w:t>recipients,  </w:t>
      </w:r>
      <w:r>
        <w:rPr/>
        <w:t>transfer  </w:t>
      </w:r>
      <w:r>
        <w:rPr>
          <w:spacing w:val="-5"/>
        </w:rPr>
        <w:t>tools </w:t>
      </w:r>
      <w:r>
        <w:rPr/>
        <w:t>used, </w:t>
      </w:r>
      <w:r>
        <w:rPr>
          <w:spacing w:val="-3"/>
        </w:rPr>
        <w:t>types </w:t>
      </w:r>
      <w:r>
        <w:rPr>
          <w:spacing w:val="-4"/>
        </w:rPr>
        <w:t>of </w:t>
      </w:r>
      <w:r>
        <w:rPr/>
        <w:t>personal data transferred, categories </w:t>
      </w:r>
      <w:r>
        <w:rPr>
          <w:spacing w:val="-4"/>
        </w:rPr>
        <w:t>of </w:t>
      </w:r>
      <w:r>
        <w:rPr/>
        <w:t>data </w:t>
      </w:r>
      <w:r>
        <w:rPr>
          <w:spacing w:val="-4"/>
        </w:rPr>
        <w:t>subjects </w:t>
      </w:r>
      <w:r>
        <w:rPr>
          <w:spacing w:val="2"/>
        </w:rPr>
        <w:t>affected, as </w:t>
      </w:r>
      <w:r>
        <w:rPr>
          <w:spacing w:val="-3"/>
        </w:rPr>
        <w:t>well </w:t>
      </w:r>
      <w:r>
        <w:rPr>
          <w:spacing w:val="-11"/>
        </w:rPr>
        <w:t>as </w:t>
      </w:r>
      <w:r>
        <w:rPr>
          <w:spacing w:val="-7"/>
        </w:rPr>
        <w:t>information </w:t>
      </w:r>
      <w:r>
        <w:rPr>
          <w:spacing w:val="-4"/>
        </w:rPr>
        <w:t>on </w:t>
      </w:r>
      <w:r>
        <w:rPr/>
        <w:t>onward</w:t>
      </w:r>
      <w:r>
        <w:rPr>
          <w:spacing w:val="-12"/>
        </w:rPr>
        <w:t> </w:t>
      </w:r>
      <w:r>
        <w:rPr/>
        <w:t>transfers.</w:t>
      </w:r>
    </w:p>
    <w:p>
      <w:pPr>
        <w:spacing w:after="0" w:line="254" w:lineRule="auto"/>
        <w:jc w:val="both"/>
        <w:sectPr>
          <w:pgSz w:w="11910" w:h="16840"/>
          <w:pgMar w:header="0" w:footer="985" w:top="1360" w:bottom="1180" w:left="1220" w:right="1140"/>
        </w:sectPr>
      </w:pPr>
    </w:p>
    <w:p>
      <w:pPr>
        <w:spacing w:line="259" w:lineRule="auto" w:before="69"/>
        <w:ind w:left="221" w:right="278" w:firstLine="0"/>
        <w:jc w:val="both"/>
        <w:rPr>
          <w:b/>
          <w:sz w:val="24"/>
        </w:rPr>
      </w:pPr>
      <w:r>
        <w:rPr>
          <w:spacing w:val="-6"/>
          <w:sz w:val="24"/>
        </w:rPr>
        <w:t>Taking </w:t>
      </w:r>
      <w:r>
        <w:rPr>
          <w:spacing w:val="-8"/>
          <w:sz w:val="24"/>
        </w:rPr>
        <w:t>into </w:t>
      </w:r>
      <w:r>
        <w:rPr>
          <w:sz w:val="24"/>
        </w:rPr>
        <w:t>account </w:t>
      </w:r>
      <w:r>
        <w:rPr>
          <w:spacing w:val="-4"/>
          <w:sz w:val="24"/>
        </w:rPr>
        <w:t>the </w:t>
      </w:r>
      <w:r>
        <w:rPr>
          <w:spacing w:val="-8"/>
          <w:sz w:val="24"/>
        </w:rPr>
        <w:t>priority </w:t>
      </w:r>
      <w:r>
        <w:rPr>
          <w:spacing w:val="-4"/>
          <w:sz w:val="24"/>
        </w:rPr>
        <w:t>criteria </w:t>
      </w:r>
      <w:r>
        <w:rPr>
          <w:sz w:val="24"/>
        </w:rPr>
        <w:t>(transfers towards </w:t>
      </w:r>
      <w:r>
        <w:rPr>
          <w:spacing w:val="-5"/>
          <w:sz w:val="24"/>
        </w:rPr>
        <w:t>private </w:t>
      </w:r>
      <w:r>
        <w:rPr>
          <w:spacing w:val="-4"/>
          <w:sz w:val="24"/>
        </w:rPr>
        <w:t>entities, </w:t>
      </w:r>
      <w:r>
        <w:rPr>
          <w:spacing w:val="-6"/>
          <w:sz w:val="24"/>
        </w:rPr>
        <w:t>particularly </w:t>
      </w:r>
      <w:r>
        <w:rPr>
          <w:sz w:val="24"/>
        </w:rPr>
        <w:t>towards </w:t>
      </w:r>
      <w:r>
        <w:rPr>
          <w:spacing w:val="-4"/>
          <w:sz w:val="24"/>
        </w:rPr>
        <w:t>the </w:t>
      </w:r>
      <w:r>
        <w:rPr>
          <w:sz w:val="24"/>
        </w:rPr>
        <w:t>U.S.) </w:t>
      </w:r>
      <w:r>
        <w:rPr>
          <w:spacing w:val="2"/>
          <w:sz w:val="24"/>
        </w:rPr>
        <w:t>set </w:t>
      </w:r>
      <w:r>
        <w:rPr>
          <w:spacing w:val="-6"/>
          <w:sz w:val="24"/>
        </w:rPr>
        <w:t>out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z w:val="24"/>
        </w:rPr>
        <w:t>Strategy, </w:t>
      </w:r>
      <w:r>
        <w:rPr>
          <w:b/>
          <w:sz w:val="24"/>
        </w:rPr>
        <w:t>the EDPS </w:t>
      </w:r>
      <w:r>
        <w:rPr>
          <w:b/>
          <w:spacing w:val="-5"/>
          <w:sz w:val="24"/>
        </w:rPr>
        <w:t>has </w:t>
      </w:r>
      <w:r>
        <w:rPr>
          <w:b/>
          <w:spacing w:val="5"/>
          <w:sz w:val="24"/>
        </w:rPr>
        <w:t>developed </w:t>
      </w:r>
      <w:r>
        <w:rPr>
          <w:b/>
          <w:sz w:val="24"/>
        </w:rPr>
        <w:t>a risk </w:t>
      </w:r>
      <w:r>
        <w:rPr>
          <w:b/>
          <w:spacing w:val="5"/>
          <w:sz w:val="24"/>
        </w:rPr>
        <w:t>based </w:t>
      </w:r>
      <w:r>
        <w:rPr>
          <w:b/>
          <w:spacing w:val="-4"/>
          <w:sz w:val="24"/>
        </w:rPr>
        <w:t>approach, </w:t>
      </w:r>
      <w:r>
        <w:rPr>
          <w:b/>
          <w:spacing w:val="-5"/>
          <w:sz w:val="24"/>
        </w:rPr>
        <w:t>with </w:t>
      </w:r>
      <w:r>
        <w:rPr>
          <w:b/>
          <w:sz w:val="24"/>
        </w:rPr>
        <w:t>benchmarks </w:t>
      </w:r>
      <w:r>
        <w:rPr>
          <w:b/>
          <w:spacing w:val="-3"/>
          <w:sz w:val="24"/>
        </w:rPr>
        <w:t>for </w:t>
      </w:r>
      <w:r>
        <w:rPr>
          <w:b/>
          <w:sz w:val="24"/>
        </w:rPr>
        <w:t>short </w:t>
      </w:r>
      <w:r>
        <w:rPr>
          <w:b/>
          <w:spacing w:val="2"/>
          <w:sz w:val="24"/>
        </w:rPr>
        <w:t>term </w:t>
      </w:r>
      <w:r>
        <w:rPr>
          <w:b/>
          <w:sz w:val="24"/>
        </w:rPr>
        <w:t>compliance </w:t>
      </w:r>
      <w:r>
        <w:rPr>
          <w:sz w:val="24"/>
        </w:rPr>
        <w:t>and </w:t>
      </w:r>
      <w:r>
        <w:rPr>
          <w:b/>
          <w:sz w:val="24"/>
        </w:rPr>
        <w:t>reinforced </w:t>
      </w:r>
      <w:r>
        <w:rPr>
          <w:b/>
          <w:spacing w:val="-3"/>
          <w:sz w:val="24"/>
        </w:rPr>
        <w:t>monitoring </w:t>
      </w:r>
      <w:r>
        <w:rPr>
          <w:b/>
          <w:spacing w:val="3"/>
          <w:sz w:val="24"/>
        </w:rPr>
        <w:t>of </w:t>
      </w:r>
      <w:r>
        <w:rPr>
          <w:b/>
          <w:sz w:val="24"/>
        </w:rPr>
        <w:t>the (improper) </w:t>
      </w:r>
      <w:r>
        <w:rPr>
          <w:b/>
          <w:spacing w:val="-7"/>
          <w:sz w:val="24"/>
        </w:rPr>
        <w:t>use </w:t>
      </w:r>
      <w:r>
        <w:rPr>
          <w:b/>
          <w:spacing w:val="3"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pacing w:val="2"/>
          <w:sz w:val="24"/>
        </w:rPr>
        <w:t>derogations.</w:t>
      </w:r>
    </w:p>
    <w:p>
      <w:pPr>
        <w:spacing w:line="254" w:lineRule="auto" w:before="121"/>
        <w:ind w:left="221" w:right="278" w:firstLine="0"/>
        <w:jc w:val="both"/>
        <w:rPr>
          <w:sz w:val="24"/>
        </w:rPr>
      </w:pPr>
      <w:r>
        <w:rPr>
          <w:b/>
          <w:sz w:val="24"/>
        </w:rPr>
        <w:t>The </w:t>
      </w:r>
      <w:r>
        <w:rPr>
          <w:b/>
          <w:spacing w:val="4"/>
          <w:sz w:val="24"/>
        </w:rPr>
        <w:t>risk-based </w:t>
      </w:r>
      <w:r>
        <w:rPr>
          <w:b/>
          <w:spacing w:val="-4"/>
          <w:sz w:val="24"/>
        </w:rPr>
        <w:t>approach</w:t>
      </w:r>
      <w:r>
        <w:rPr>
          <w:b/>
          <w:spacing w:val="52"/>
          <w:sz w:val="24"/>
        </w:rPr>
        <w:t> </w:t>
      </w:r>
      <w:r>
        <w:rPr>
          <w:b/>
          <w:spacing w:val="-5"/>
          <w:sz w:val="24"/>
        </w:rPr>
        <w:t>aims </w:t>
      </w:r>
      <w:r>
        <w:rPr>
          <w:b/>
          <w:sz w:val="24"/>
        </w:rPr>
        <w:t>to identify </w:t>
      </w:r>
      <w:r>
        <w:rPr>
          <w:b/>
          <w:spacing w:val="-4"/>
          <w:sz w:val="24"/>
        </w:rPr>
        <w:t>priority</w:t>
      </w:r>
      <w:r>
        <w:rPr>
          <w:b/>
          <w:spacing w:val="52"/>
          <w:sz w:val="24"/>
        </w:rPr>
        <w:t> </w:t>
      </w:r>
      <w:r>
        <w:rPr>
          <w:b/>
          <w:spacing w:val="2"/>
          <w:sz w:val="24"/>
        </w:rPr>
        <w:t>enforcement </w:t>
      </w:r>
      <w:r>
        <w:rPr>
          <w:b/>
          <w:sz w:val="24"/>
        </w:rPr>
        <w:t>actions </w:t>
      </w:r>
      <w:r>
        <w:rPr>
          <w:sz w:val="24"/>
        </w:rPr>
        <w:t>where </w:t>
      </w:r>
      <w:r>
        <w:rPr>
          <w:spacing w:val="-4"/>
          <w:sz w:val="24"/>
        </w:rPr>
        <w:t>no </w:t>
      </w:r>
      <w:r>
        <w:rPr>
          <w:spacing w:val="-5"/>
          <w:sz w:val="24"/>
        </w:rPr>
        <w:t>essentially </w:t>
      </w:r>
      <w:r>
        <w:rPr>
          <w:spacing w:val="-6"/>
          <w:sz w:val="24"/>
        </w:rPr>
        <w:t>equivalent </w:t>
      </w:r>
      <w:r>
        <w:rPr>
          <w:spacing w:val="-4"/>
          <w:sz w:val="24"/>
        </w:rPr>
        <w:t>level of protection  </w:t>
      </w:r>
      <w:r>
        <w:rPr>
          <w:spacing w:val="-3"/>
          <w:sz w:val="24"/>
        </w:rPr>
        <w:t>for </w:t>
      </w:r>
      <w:r>
        <w:rPr>
          <w:sz w:val="24"/>
        </w:rPr>
        <w:t>transfers </w:t>
      </w:r>
      <w:r>
        <w:rPr>
          <w:spacing w:val="-7"/>
          <w:sz w:val="24"/>
        </w:rPr>
        <w:t>would </w:t>
      </w:r>
      <w:r>
        <w:rPr>
          <w:spacing w:val="-4"/>
          <w:sz w:val="24"/>
        </w:rPr>
        <w:t>be </w:t>
      </w:r>
      <w:r>
        <w:rPr>
          <w:sz w:val="24"/>
        </w:rPr>
        <w:t>guaranteed, </w:t>
      </w:r>
      <w:r>
        <w:rPr>
          <w:spacing w:val="-5"/>
          <w:sz w:val="24"/>
        </w:rPr>
        <w:t>focusing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-5"/>
          <w:sz w:val="24"/>
        </w:rPr>
        <w:t>particular </w:t>
      </w:r>
      <w:r>
        <w:rPr>
          <w:spacing w:val="-4"/>
          <w:sz w:val="24"/>
        </w:rPr>
        <w:t>on </w:t>
      </w:r>
      <w:r>
        <w:rPr>
          <w:sz w:val="24"/>
        </w:rPr>
        <w:t>transfers towards processors and onward transfers to sub-processors that </w:t>
      </w:r>
      <w:r>
        <w:rPr>
          <w:spacing w:val="-4"/>
          <w:sz w:val="24"/>
        </w:rPr>
        <w:t>are </w:t>
      </w:r>
      <w:r>
        <w:rPr>
          <w:spacing w:val="-5"/>
          <w:sz w:val="24"/>
        </w:rPr>
        <w:t>private entities, </w:t>
      </w:r>
      <w:r>
        <w:rPr>
          <w:spacing w:val="-6"/>
          <w:sz w:val="24"/>
        </w:rPr>
        <w:t>particularly </w:t>
      </w:r>
      <w:r>
        <w:rPr>
          <w:sz w:val="24"/>
        </w:rPr>
        <w:t>towards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U.S.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rPr>
          <w:i/>
        </w:rPr>
      </w:pPr>
      <w:bookmarkStart w:name="_bookmark6" w:id="10"/>
      <w:bookmarkEnd w:id="10"/>
      <w:r>
        <w:rPr>
          <w:b w:val="0"/>
          <w:i w:val="0"/>
        </w:rPr>
      </w:r>
      <w:r>
        <w:rPr>
          <w:i/>
          <w:color w:val="1F4D78"/>
        </w:rPr>
        <w:t>Reporting</w:t>
      </w:r>
    </w:p>
    <w:p>
      <w:pPr>
        <w:pStyle w:val="BodyText"/>
        <w:spacing w:line="254" w:lineRule="auto" w:before="28"/>
        <w:ind w:left="221" w:right="287"/>
        <w:jc w:val="both"/>
      </w:pPr>
      <w:r>
        <w:rPr/>
        <w:t>EUIs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expected</w:t>
      </w:r>
      <w:r>
        <w:rPr>
          <w:spacing w:val="-20"/>
        </w:rPr>
        <w:t> </w:t>
      </w:r>
      <w:r>
        <w:rPr/>
        <w:t>to</w:t>
      </w:r>
      <w:r>
        <w:rPr>
          <w:spacing w:val="-2"/>
        </w:rPr>
        <w:t> </w:t>
      </w:r>
      <w:r>
        <w:rPr>
          <w:b/>
        </w:rPr>
        <w:t>report</w:t>
      </w:r>
      <w:r>
        <w:rPr>
          <w:b/>
          <w:spacing w:val="-12"/>
        </w:rPr>
        <w:t> </w:t>
      </w:r>
      <w:r>
        <w:rPr>
          <w:b/>
        </w:rPr>
        <w:t>to</w:t>
      </w:r>
      <w:r>
        <w:rPr>
          <w:b/>
          <w:spacing w:val="-5"/>
        </w:rPr>
        <w:t> </w:t>
      </w:r>
      <w:r>
        <w:rPr>
          <w:b/>
        </w:rPr>
        <w:t>the</w:t>
      </w:r>
      <w:r>
        <w:rPr>
          <w:b/>
          <w:spacing w:val="9"/>
        </w:rPr>
        <w:t> </w:t>
      </w:r>
      <w:r>
        <w:rPr>
          <w:b/>
        </w:rPr>
        <w:t>EDPS</w:t>
      </w:r>
      <w:r>
        <w:rPr>
          <w:b/>
          <w:spacing w:val="-17"/>
        </w:rPr>
        <w:t> </w:t>
      </w:r>
      <w:r>
        <w:rPr>
          <w:b/>
          <w:spacing w:val="-3"/>
        </w:rPr>
        <w:t>by</w:t>
      </w:r>
      <w:r>
        <w:rPr>
          <w:b/>
          <w:spacing w:val="-5"/>
        </w:rPr>
        <w:t> </w:t>
      </w:r>
      <w:r>
        <w:rPr>
          <w:b/>
          <w:spacing w:val="3"/>
        </w:rPr>
        <w:t>15</w:t>
      </w:r>
      <w:r>
        <w:rPr>
          <w:b/>
          <w:spacing w:val="-5"/>
        </w:rPr>
        <w:t> </w:t>
      </w:r>
      <w:r>
        <w:rPr>
          <w:b/>
          <w:spacing w:val="5"/>
        </w:rPr>
        <w:t>November</w:t>
      </w:r>
      <w:r>
        <w:rPr>
          <w:b/>
          <w:spacing w:val="-14"/>
        </w:rPr>
        <w:t> </w:t>
      </w:r>
      <w:r>
        <w:rPr>
          <w:b/>
        </w:rPr>
        <w:t>2020</w:t>
      </w:r>
      <w:r>
        <w:rPr>
          <w:b/>
          <w:spacing w:val="-3"/>
        </w:rPr>
        <w:t> </w:t>
      </w:r>
      <w:r>
        <w:rPr>
          <w:spacing w:val="2"/>
        </w:rPr>
        <w:t>at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9"/>
        </w:rPr>
        <w:t> </w:t>
      </w:r>
      <w:r>
        <w:rPr/>
        <w:t>latest,</w:t>
      </w:r>
      <w:r>
        <w:rPr>
          <w:spacing w:val="-7"/>
        </w:rPr>
        <w:t> </w:t>
      </w:r>
      <w:r>
        <w:rPr>
          <w:spacing w:val="-4"/>
        </w:rPr>
        <w:t>on </w:t>
      </w:r>
      <w:r>
        <w:rPr>
          <w:spacing w:val="-5"/>
        </w:rPr>
        <w:t>specific</w:t>
      </w:r>
      <w:r>
        <w:rPr>
          <w:spacing w:val="11"/>
        </w:rPr>
        <w:t> </w:t>
      </w:r>
      <w:r>
        <w:rPr>
          <w:spacing w:val="-5"/>
        </w:rPr>
        <w:t>risks </w:t>
      </w:r>
      <w:r>
        <w:rPr/>
        <w:t>and </w:t>
      </w:r>
      <w:r>
        <w:rPr>
          <w:spacing w:val="-3"/>
        </w:rPr>
        <w:t>gaps </w:t>
      </w:r>
      <w:r>
        <w:rPr/>
        <w:t>they </w:t>
      </w:r>
      <w:r>
        <w:rPr>
          <w:spacing w:val="-7"/>
        </w:rPr>
        <w:t>identified </w:t>
      </w:r>
      <w:r>
        <w:rPr>
          <w:spacing w:val="-8"/>
        </w:rPr>
        <w:t>during </w:t>
      </w:r>
      <w:r>
        <w:rPr>
          <w:spacing w:val="-7"/>
        </w:rPr>
        <w:t>this mapping </w:t>
      </w:r>
      <w:r>
        <w:rPr/>
        <w:t>exercise. </w:t>
      </w:r>
      <w:r>
        <w:rPr>
          <w:spacing w:val="-3"/>
        </w:rPr>
        <w:t>Furthermore, </w:t>
      </w:r>
      <w:r>
        <w:rPr/>
        <w:t>they </w:t>
      </w:r>
      <w:r>
        <w:rPr>
          <w:spacing w:val="-3"/>
        </w:rPr>
        <w:t>have </w:t>
      </w:r>
      <w:r>
        <w:rPr/>
        <w:t>to </w:t>
      </w:r>
      <w:r>
        <w:rPr>
          <w:spacing w:val="-3"/>
        </w:rPr>
        <w:t>provide  </w:t>
      </w:r>
      <w:r>
        <w:rPr>
          <w:spacing w:val="-5"/>
        </w:rPr>
        <w:t>specific </w:t>
      </w:r>
      <w:r>
        <w:rPr/>
        <w:t>and transparent </w:t>
      </w:r>
      <w:r>
        <w:rPr>
          <w:spacing w:val="-7"/>
        </w:rPr>
        <w:t>information </w:t>
      </w:r>
      <w:r>
        <w:rPr/>
        <w:t>to </w:t>
      </w:r>
      <w:r>
        <w:rPr>
          <w:spacing w:val="-4"/>
        </w:rPr>
        <w:t>the </w:t>
      </w:r>
      <w:r>
        <w:rPr>
          <w:spacing w:val="2"/>
        </w:rPr>
        <w:t>EDPS </w:t>
      </w:r>
      <w:r>
        <w:rPr>
          <w:spacing w:val="-4"/>
        </w:rPr>
        <w:t>on </w:t>
      </w:r>
      <w:r>
        <w:rPr/>
        <w:t>three </w:t>
      </w:r>
      <w:r>
        <w:rPr>
          <w:spacing w:val="-7"/>
        </w:rPr>
        <w:t>main </w:t>
      </w:r>
      <w:r>
        <w:rPr/>
        <w:t>categories </w:t>
      </w:r>
      <w:r>
        <w:rPr>
          <w:spacing w:val="-4"/>
        </w:rPr>
        <w:t>of </w:t>
      </w:r>
      <w:r>
        <w:rPr/>
        <w:t>transfers, which are </w:t>
      </w:r>
      <w:r>
        <w:rPr>
          <w:spacing w:val="-10"/>
        </w:rPr>
        <w:t>likely </w:t>
      </w:r>
      <w:r>
        <w:rPr/>
        <w:t>to present </w:t>
      </w:r>
      <w:r>
        <w:rPr>
          <w:spacing w:val="-7"/>
        </w:rPr>
        <w:t>higher </w:t>
      </w:r>
      <w:r>
        <w:rPr>
          <w:spacing w:val="-5"/>
        </w:rPr>
        <w:t>risks </w:t>
      </w:r>
      <w:r>
        <w:rPr>
          <w:spacing w:val="-3"/>
        </w:rPr>
        <w:t>for  </w:t>
      </w:r>
      <w:r>
        <w:rPr>
          <w:spacing w:val="-4"/>
        </w:rPr>
        <w:t>the  </w:t>
      </w:r>
      <w:r>
        <w:rPr>
          <w:spacing w:val="-7"/>
        </w:rPr>
        <w:t>rights  </w:t>
      </w:r>
      <w:r>
        <w:rPr/>
        <w:t>and </w:t>
      </w:r>
      <w:r>
        <w:rPr>
          <w:spacing w:val="-3"/>
        </w:rPr>
        <w:t>freedoms  </w:t>
      </w:r>
      <w:r>
        <w:rPr>
          <w:spacing w:val="-4"/>
        </w:rPr>
        <w:t>of </w:t>
      </w:r>
      <w:r>
        <w:rPr>
          <w:spacing w:val="-8"/>
        </w:rPr>
        <w:t>individuals  </w:t>
      </w:r>
      <w:r>
        <w:rPr/>
        <w:t>and are identified </w:t>
      </w:r>
      <w:r>
        <w:rPr>
          <w:spacing w:val="-4"/>
        </w:rPr>
        <w:t>by the </w:t>
      </w:r>
      <w:r>
        <w:rPr>
          <w:spacing w:val="2"/>
        </w:rPr>
        <w:t>EDPS as </w:t>
      </w:r>
      <w:r>
        <w:rPr>
          <w:spacing w:val="-6"/>
        </w:rPr>
        <w:t>supervision </w:t>
      </w:r>
      <w:r>
        <w:rPr>
          <w:spacing w:val="-8"/>
        </w:rPr>
        <w:t>priorities </w:t>
      </w:r>
      <w:r>
        <w:rPr/>
        <w:t>before </w:t>
      </w:r>
      <w:r>
        <w:rPr>
          <w:spacing w:val="-4"/>
        </w:rPr>
        <w:t>the </w:t>
      </w:r>
      <w:r>
        <w:rPr/>
        <w:t>end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7"/>
        </w:rPr>
        <w:t>2020:</w:t>
      </w:r>
    </w:p>
    <w:p>
      <w:pPr>
        <w:pStyle w:val="ListParagraph"/>
        <w:numPr>
          <w:ilvl w:val="2"/>
          <w:numId w:val="2"/>
        </w:numPr>
        <w:tabs>
          <w:tab w:pos="927" w:val="left" w:leader="none"/>
        </w:tabs>
        <w:spacing w:line="240" w:lineRule="auto" w:before="123" w:after="0"/>
        <w:ind w:left="927" w:right="0" w:hanging="273"/>
        <w:jc w:val="both"/>
        <w:rPr>
          <w:sz w:val="24"/>
        </w:rPr>
      </w:pPr>
      <w:r>
        <w:rPr>
          <w:spacing w:val="-8"/>
          <w:sz w:val="24"/>
        </w:rPr>
        <w:t>illegal </w:t>
      </w:r>
      <w:r>
        <w:rPr>
          <w:sz w:val="24"/>
        </w:rPr>
        <w:t>transfers </w:t>
      </w:r>
      <w:r>
        <w:rPr>
          <w:spacing w:val="-4"/>
          <w:sz w:val="24"/>
        </w:rPr>
        <w:t>which </w:t>
      </w:r>
      <w:r>
        <w:rPr>
          <w:sz w:val="24"/>
        </w:rPr>
        <w:t>are </w:t>
      </w:r>
      <w:r>
        <w:rPr>
          <w:spacing w:val="-6"/>
          <w:sz w:val="24"/>
        </w:rPr>
        <w:t>not </w:t>
      </w:r>
      <w:r>
        <w:rPr>
          <w:sz w:val="24"/>
        </w:rPr>
        <w:t>based </w:t>
      </w:r>
      <w:r>
        <w:rPr>
          <w:spacing w:val="-4"/>
          <w:sz w:val="24"/>
        </w:rPr>
        <w:t>on </w:t>
      </w:r>
      <w:r>
        <w:rPr>
          <w:sz w:val="24"/>
        </w:rPr>
        <w:t>any transfer</w:t>
      </w:r>
      <w:r>
        <w:rPr>
          <w:spacing w:val="-4"/>
          <w:sz w:val="24"/>
        </w:rPr>
        <w:t> tool</w:t>
      </w:r>
      <w:r>
        <w:rPr>
          <w:spacing w:val="-4"/>
          <w:position w:val="6"/>
          <w:sz w:val="16"/>
        </w:rPr>
        <w:t>17</w:t>
      </w:r>
      <w:r>
        <w:rPr>
          <w:spacing w:val="-4"/>
          <w:sz w:val="24"/>
        </w:rPr>
        <w:t>;</w:t>
      </w:r>
    </w:p>
    <w:p>
      <w:pPr>
        <w:pStyle w:val="ListParagraph"/>
        <w:numPr>
          <w:ilvl w:val="2"/>
          <w:numId w:val="2"/>
        </w:numPr>
        <w:tabs>
          <w:tab w:pos="927" w:val="left" w:leader="none"/>
        </w:tabs>
        <w:spacing w:line="240" w:lineRule="auto" w:before="140" w:after="0"/>
        <w:ind w:left="927" w:right="0" w:hanging="273"/>
        <w:jc w:val="both"/>
        <w:rPr>
          <w:sz w:val="24"/>
        </w:rPr>
      </w:pPr>
      <w:r>
        <w:rPr>
          <w:sz w:val="24"/>
        </w:rPr>
        <w:t>transfers that are based </w:t>
      </w:r>
      <w:r>
        <w:rPr>
          <w:spacing w:val="-4"/>
          <w:sz w:val="24"/>
        </w:rPr>
        <w:t>on </w:t>
      </w:r>
      <w:r>
        <w:rPr>
          <w:sz w:val="24"/>
        </w:rPr>
        <w:t>a </w:t>
      </w:r>
      <w:r>
        <w:rPr>
          <w:spacing w:val="-5"/>
          <w:sz w:val="24"/>
        </w:rPr>
        <w:t>derogation </w:t>
      </w:r>
      <w:r>
        <w:rPr>
          <w:spacing w:val="-4"/>
          <w:sz w:val="24"/>
        </w:rPr>
        <w:t>under </w:t>
      </w:r>
      <w:r>
        <w:rPr>
          <w:spacing w:val="-5"/>
          <w:sz w:val="24"/>
        </w:rPr>
        <w:t>Article </w:t>
      </w:r>
      <w:r>
        <w:rPr>
          <w:spacing w:val="-4"/>
          <w:sz w:val="24"/>
        </w:rPr>
        <w:t>50 of the </w:t>
      </w:r>
      <w:r>
        <w:rPr>
          <w:spacing w:val="-6"/>
          <w:sz w:val="24"/>
        </w:rPr>
        <w:t>Regulation;</w:t>
      </w:r>
      <w:r>
        <w:rPr>
          <w:spacing w:val="4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"/>
        </w:numPr>
        <w:tabs>
          <w:tab w:pos="927" w:val="left" w:leader="none"/>
        </w:tabs>
        <w:spacing w:line="254" w:lineRule="auto" w:before="157" w:after="0"/>
        <w:ind w:left="926" w:right="289" w:hanging="273"/>
        <w:jc w:val="both"/>
        <w:rPr>
          <w:sz w:val="16"/>
        </w:rPr>
      </w:pPr>
      <w:r>
        <w:rPr>
          <w:spacing w:val="-6"/>
          <w:sz w:val="24"/>
        </w:rPr>
        <w:t>‘high-risk </w:t>
      </w:r>
      <w:r>
        <w:rPr>
          <w:sz w:val="24"/>
        </w:rPr>
        <w:t>transfers’ to </w:t>
      </w:r>
      <w:r>
        <w:rPr>
          <w:spacing w:val="-4"/>
          <w:sz w:val="24"/>
        </w:rPr>
        <w:t>the </w:t>
      </w:r>
      <w:r>
        <w:rPr>
          <w:sz w:val="24"/>
        </w:rPr>
        <w:t>U.S. to </w:t>
      </w:r>
      <w:r>
        <w:rPr>
          <w:spacing w:val="-6"/>
          <w:sz w:val="24"/>
        </w:rPr>
        <w:t>entities </w:t>
      </w:r>
      <w:r>
        <w:rPr>
          <w:spacing w:val="-4"/>
          <w:sz w:val="24"/>
        </w:rPr>
        <w:t>clearly subject </w:t>
      </w:r>
      <w:r>
        <w:rPr>
          <w:sz w:val="24"/>
        </w:rPr>
        <w:t>to </w:t>
      </w:r>
      <w:r>
        <w:rPr>
          <w:spacing w:val="-4"/>
          <w:sz w:val="24"/>
        </w:rPr>
        <w:t>Section </w:t>
      </w:r>
      <w:r>
        <w:rPr>
          <w:spacing w:val="-6"/>
          <w:sz w:val="24"/>
        </w:rPr>
        <w:t>702 </w:t>
      </w:r>
      <w:r>
        <w:rPr>
          <w:sz w:val="24"/>
        </w:rPr>
        <w:t>FISA</w:t>
      </w:r>
      <w:r>
        <w:rPr>
          <w:position w:val="6"/>
          <w:sz w:val="16"/>
        </w:rPr>
        <w:t>18 </w:t>
      </w:r>
      <w:r>
        <w:rPr>
          <w:spacing w:val="-4"/>
          <w:sz w:val="24"/>
        </w:rPr>
        <w:t>or </w:t>
      </w:r>
      <w:r>
        <w:rPr>
          <w:sz w:val="24"/>
        </w:rPr>
        <w:t>E.O. </w:t>
      </w:r>
      <w:r>
        <w:rPr>
          <w:spacing w:val="-5"/>
          <w:sz w:val="24"/>
        </w:rPr>
        <w:t>12333</w:t>
      </w:r>
      <w:r>
        <w:rPr>
          <w:spacing w:val="-5"/>
          <w:position w:val="6"/>
          <w:sz w:val="16"/>
        </w:rPr>
        <w:t>19</w:t>
      </w:r>
      <w:r>
        <w:rPr>
          <w:spacing w:val="-5"/>
          <w:sz w:val="24"/>
        </w:rPr>
        <w:t>, </w:t>
      </w:r>
      <w:r>
        <w:rPr>
          <w:b/>
          <w:spacing w:val="-5"/>
          <w:sz w:val="24"/>
        </w:rPr>
        <w:t>and </w:t>
      </w:r>
      <w:r>
        <w:rPr>
          <w:spacing w:val="-9"/>
          <w:sz w:val="24"/>
        </w:rPr>
        <w:t>involving </w:t>
      </w:r>
      <w:r>
        <w:rPr>
          <w:spacing w:val="-4"/>
          <w:sz w:val="24"/>
        </w:rPr>
        <w:t>either</w:t>
      </w:r>
      <w:r>
        <w:rPr>
          <w:spacing w:val="52"/>
          <w:sz w:val="24"/>
        </w:rPr>
        <w:t> </w:t>
      </w:r>
      <w:r>
        <w:rPr>
          <w:spacing w:val="-5"/>
          <w:sz w:val="24"/>
        </w:rPr>
        <w:t>large </w:t>
      </w:r>
      <w:r>
        <w:rPr>
          <w:sz w:val="24"/>
        </w:rPr>
        <w:t>scale </w:t>
      </w:r>
      <w:r>
        <w:rPr>
          <w:spacing w:val="-3"/>
          <w:sz w:val="24"/>
        </w:rPr>
        <w:t>processing</w:t>
      </w:r>
      <w:r>
        <w:rPr>
          <w:spacing w:val="54"/>
          <w:sz w:val="24"/>
        </w:rPr>
        <w:t> </w:t>
      </w:r>
      <w:r>
        <w:rPr>
          <w:spacing w:val="-3"/>
          <w:sz w:val="24"/>
        </w:rPr>
        <w:t>operations</w:t>
      </w:r>
      <w:r>
        <w:rPr>
          <w:spacing w:val="-3"/>
          <w:position w:val="6"/>
          <w:sz w:val="16"/>
        </w:rPr>
        <w:t>20</w:t>
      </w:r>
      <w:r>
        <w:rPr>
          <w:spacing w:val="34"/>
          <w:position w:val="6"/>
          <w:sz w:val="16"/>
        </w:rPr>
        <w:t> </w:t>
      </w:r>
      <w:r>
        <w:rPr>
          <w:spacing w:val="-4"/>
          <w:sz w:val="24"/>
        </w:rPr>
        <w:t>or </w:t>
      </w:r>
      <w:r>
        <w:rPr>
          <w:spacing w:val="52"/>
          <w:sz w:val="24"/>
        </w:rPr>
        <w:t> </w:t>
      </w:r>
      <w:r>
        <w:rPr>
          <w:sz w:val="24"/>
        </w:rPr>
        <w:t>complex </w:t>
      </w:r>
      <w:r>
        <w:rPr>
          <w:spacing w:val="-3"/>
          <w:sz w:val="24"/>
        </w:rPr>
        <w:t>processing </w:t>
      </w:r>
      <w:r>
        <w:rPr>
          <w:spacing w:val="-4"/>
          <w:sz w:val="24"/>
        </w:rPr>
        <w:t>operations</w:t>
      </w:r>
      <w:r>
        <w:rPr>
          <w:spacing w:val="-4"/>
          <w:position w:val="6"/>
          <w:sz w:val="16"/>
        </w:rPr>
        <w:t>21 </w:t>
      </w:r>
      <w:r>
        <w:rPr>
          <w:spacing w:val="-4"/>
          <w:sz w:val="24"/>
        </w:rPr>
        <w:t>or </w:t>
      </w:r>
      <w:r>
        <w:rPr>
          <w:spacing w:val="-3"/>
          <w:sz w:val="24"/>
        </w:rPr>
        <w:t>processing </w:t>
      </w:r>
      <w:r>
        <w:rPr>
          <w:spacing w:val="-4"/>
          <w:sz w:val="24"/>
        </w:rPr>
        <w:t>of </w:t>
      </w:r>
      <w:r>
        <w:rPr>
          <w:spacing w:val="-6"/>
          <w:sz w:val="24"/>
        </w:rPr>
        <w:t>sensitive </w:t>
      </w:r>
      <w:r>
        <w:rPr>
          <w:sz w:val="24"/>
        </w:rPr>
        <w:t>data </w:t>
      </w:r>
      <w:r>
        <w:rPr>
          <w:spacing w:val="-4"/>
          <w:sz w:val="24"/>
        </w:rPr>
        <w:t>or </w:t>
      </w:r>
      <w:r>
        <w:rPr>
          <w:sz w:val="24"/>
        </w:rPr>
        <w:t>data </w:t>
      </w:r>
      <w:r>
        <w:rPr>
          <w:spacing w:val="-4"/>
          <w:sz w:val="24"/>
        </w:rPr>
        <w:t>of </w:t>
      </w:r>
      <w:r>
        <w:rPr>
          <w:sz w:val="24"/>
        </w:rPr>
        <w:t>a </w:t>
      </w:r>
      <w:r>
        <w:rPr>
          <w:spacing w:val="-11"/>
          <w:sz w:val="24"/>
        </w:rPr>
        <w:t>highly </w:t>
      </w:r>
      <w:r>
        <w:rPr>
          <w:sz w:val="24"/>
        </w:rPr>
        <w:t>personal nature.</w:t>
      </w:r>
      <w:r>
        <w:rPr>
          <w:position w:val="6"/>
          <w:sz w:val="16"/>
        </w:rPr>
        <w:t>22</w:t>
      </w:r>
    </w:p>
    <w:p>
      <w:pPr>
        <w:spacing w:line="256" w:lineRule="auto" w:before="143"/>
        <w:ind w:left="221" w:right="296" w:firstLine="0"/>
        <w:jc w:val="both"/>
        <w:rPr>
          <w:sz w:val="24"/>
        </w:rPr>
      </w:pPr>
      <w:r>
        <w:rPr>
          <w:spacing w:val="2"/>
          <w:sz w:val="24"/>
        </w:rPr>
        <w:t>Based </w:t>
      </w:r>
      <w:r>
        <w:rPr>
          <w:spacing w:val="-4"/>
          <w:sz w:val="24"/>
        </w:rPr>
        <w:t>on </w:t>
      </w:r>
      <w:r>
        <w:rPr>
          <w:spacing w:val="-8"/>
          <w:sz w:val="24"/>
        </w:rPr>
        <w:t>this </w:t>
      </w:r>
      <w:r>
        <w:rPr>
          <w:spacing w:val="-4"/>
          <w:sz w:val="24"/>
        </w:rPr>
        <w:t>first </w:t>
      </w:r>
      <w:r>
        <w:rPr>
          <w:spacing w:val="-5"/>
          <w:sz w:val="24"/>
        </w:rPr>
        <w:t>reporting </w:t>
      </w:r>
      <w:r>
        <w:rPr>
          <w:sz w:val="24"/>
        </w:rPr>
        <w:t>exercise, </w:t>
      </w:r>
      <w:r>
        <w:rPr>
          <w:spacing w:val="-4"/>
          <w:sz w:val="24"/>
        </w:rPr>
        <w:t>the </w:t>
      </w:r>
      <w:r>
        <w:rPr>
          <w:spacing w:val="2"/>
          <w:sz w:val="24"/>
        </w:rPr>
        <w:t>EDPS </w:t>
      </w:r>
      <w:r>
        <w:rPr>
          <w:spacing w:val="-2"/>
          <w:sz w:val="24"/>
        </w:rPr>
        <w:t>may </w:t>
      </w:r>
      <w:r>
        <w:rPr>
          <w:sz w:val="24"/>
        </w:rPr>
        <w:t>take </w:t>
      </w:r>
      <w:r>
        <w:rPr>
          <w:b/>
          <w:spacing w:val="2"/>
          <w:sz w:val="24"/>
        </w:rPr>
        <w:t>enforcement </w:t>
      </w:r>
      <w:r>
        <w:rPr>
          <w:b/>
          <w:sz w:val="24"/>
        </w:rPr>
        <w:t>actions to </w:t>
      </w:r>
      <w:r>
        <w:rPr>
          <w:b/>
          <w:spacing w:val="-6"/>
          <w:sz w:val="24"/>
        </w:rPr>
        <w:t>bring those </w:t>
      </w:r>
      <w:r>
        <w:rPr>
          <w:b/>
          <w:sz w:val="24"/>
        </w:rPr>
        <w:t>transfers </w:t>
      </w:r>
      <w:r>
        <w:rPr>
          <w:b/>
          <w:spacing w:val="-3"/>
          <w:sz w:val="24"/>
        </w:rPr>
        <w:t>into </w:t>
      </w:r>
      <w:r>
        <w:rPr>
          <w:b/>
          <w:sz w:val="24"/>
        </w:rPr>
        <w:t>compliance </w:t>
      </w:r>
      <w:r>
        <w:rPr>
          <w:b/>
          <w:spacing w:val="-5"/>
          <w:sz w:val="24"/>
        </w:rPr>
        <w:t>with </w:t>
      </w:r>
      <w:r>
        <w:rPr>
          <w:b/>
          <w:sz w:val="24"/>
        </w:rPr>
        <w:t>the Regulation </w:t>
      </w:r>
      <w:r>
        <w:rPr>
          <w:b/>
          <w:spacing w:val="3"/>
          <w:sz w:val="24"/>
        </w:rPr>
        <w:t>or </w:t>
      </w:r>
      <w:r>
        <w:rPr>
          <w:b/>
          <w:sz w:val="24"/>
        </w:rPr>
        <w:t>to </w:t>
      </w:r>
      <w:r>
        <w:rPr>
          <w:b/>
          <w:spacing w:val="5"/>
          <w:sz w:val="24"/>
        </w:rPr>
        <w:t>suspend </w:t>
      </w:r>
      <w:r>
        <w:rPr>
          <w:b/>
          <w:spacing w:val="3"/>
          <w:sz w:val="24"/>
        </w:rPr>
        <w:t>those </w:t>
      </w:r>
      <w:r>
        <w:rPr>
          <w:b/>
          <w:sz w:val="24"/>
        </w:rPr>
        <w:t>transfers, </w:t>
      </w:r>
      <w:r>
        <w:rPr>
          <w:b/>
          <w:spacing w:val="-6"/>
          <w:sz w:val="24"/>
        </w:rPr>
        <w:t>where </w:t>
      </w:r>
      <w:r>
        <w:rPr>
          <w:b/>
          <w:spacing w:val="-5"/>
          <w:sz w:val="24"/>
        </w:rPr>
        <w:t>appropriate 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jc w:val="both"/>
        <w:rPr>
          <w:i/>
        </w:rPr>
      </w:pPr>
      <w:bookmarkStart w:name="_bookmark7" w:id="11"/>
      <w:bookmarkEnd w:id="11"/>
      <w:r>
        <w:rPr>
          <w:b w:val="0"/>
          <w:i w:val="0"/>
        </w:rPr>
      </w:r>
      <w:r>
        <w:rPr>
          <w:i/>
          <w:color w:val="1F4D78"/>
        </w:rPr>
        <w:t>Caution for future services and new processing operations</w:t>
      </w:r>
    </w:p>
    <w:p>
      <w:pPr>
        <w:spacing w:line="256" w:lineRule="auto" w:before="13"/>
        <w:ind w:left="221" w:right="277" w:firstLine="0"/>
        <w:jc w:val="both"/>
        <w:rPr>
          <w:b/>
          <w:sz w:val="24"/>
        </w:rPr>
      </w:pPr>
      <w:r>
        <w:rPr>
          <w:spacing w:val="-7"/>
          <w:sz w:val="24"/>
        </w:rPr>
        <w:t>With </w:t>
      </w:r>
      <w:r>
        <w:rPr>
          <w:sz w:val="24"/>
        </w:rPr>
        <w:t>regard to </w:t>
      </w:r>
      <w:r>
        <w:rPr>
          <w:spacing w:val="-4"/>
          <w:sz w:val="24"/>
        </w:rPr>
        <w:t>the </w:t>
      </w:r>
      <w:r>
        <w:rPr>
          <w:spacing w:val="-2"/>
          <w:sz w:val="24"/>
        </w:rPr>
        <w:t>use </w:t>
      </w:r>
      <w:r>
        <w:rPr>
          <w:spacing w:val="-4"/>
          <w:sz w:val="24"/>
        </w:rPr>
        <w:t>of </w:t>
      </w:r>
      <w:r>
        <w:rPr>
          <w:sz w:val="24"/>
        </w:rPr>
        <w:t>any new </w:t>
      </w:r>
      <w:r>
        <w:rPr>
          <w:spacing w:val="-3"/>
          <w:sz w:val="24"/>
        </w:rPr>
        <w:t>service </w:t>
      </w:r>
      <w:r>
        <w:rPr>
          <w:spacing w:val="-5"/>
          <w:sz w:val="24"/>
        </w:rPr>
        <w:t>providers </w:t>
      </w:r>
      <w:r>
        <w:rPr>
          <w:sz w:val="24"/>
        </w:rPr>
        <w:t>and </w:t>
      </w:r>
      <w:r>
        <w:rPr>
          <w:b/>
          <w:spacing w:val="5"/>
          <w:sz w:val="24"/>
        </w:rPr>
        <w:t>new </w:t>
      </w:r>
      <w:r>
        <w:rPr>
          <w:b/>
          <w:spacing w:val="4"/>
          <w:sz w:val="24"/>
        </w:rPr>
        <w:t>processing </w:t>
      </w:r>
      <w:r>
        <w:rPr>
          <w:b/>
          <w:sz w:val="24"/>
        </w:rPr>
        <w:t>operations </w:t>
      </w:r>
      <w:r>
        <w:rPr>
          <w:spacing w:val="-3"/>
          <w:sz w:val="24"/>
        </w:rPr>
        <w:t>carried </w:t>
      </w:r>
      <w:r>
        <w:rPr>
          <w:spacing w:val="-6"/>
          <w:sz w:val="24"/>
        </w:rPr>
        <w:t>out </w:t>
      </w:r>
      <w:r>
        <w:rPr>
          <w:spacing w:val="-5"/>
          <w:sz w:val="24"/>
        </w:rPr>
        <w:t>with </w:t>
      </w:r>
      <w:r>
        <w:rPr>
          <w:spacing w:val="-4"/>
          <w:sz w:val="24"/>
        </w:rPr>
        <w:t>appropriate</w:t>
      </w:r>
      <w:r>
        <w:rPr>
          <w:spacing w:val="52"/>
          <w:sz w:val="24"/>
        </w:rPr>
        <w:t> </w:t>
      </w:r>
      <w:r>
        <w:rPr>
          <w:sz w:val="24"/>
        </w:rPr>
        <w:t>safeguards and </w:t>
      </w:r>
      <w:r>
        <w:rPr>
          <w:spacing w:val="-4"/>
          <w:sz w:val="24"/>
        </w:rPr>
        <w:t>appropriate</w:t>
      </w:r>
      <w:r>
        <w:rPr>
          <w:spacing w:val="52"/>
          <w:sz w:val="24"/>
        </w:rPr>
        <w:t> </w:t>
      </w:r>
      <w:r>
        <w:rPr>
          <w:spacing w:val="-4"/>
          <w:sz w:val="24"/>
        </w:rPr>
        <w:t>supplementary</w:t>
      </w:r>
      <w:r>
        <w:rPr>
          <w:spacing w:val="52"/>
          <w:sz w:val="24"/>
        </w:rPr>
        <w:t> </w:t>
      </w:r>
      <w:r>
        <w:rPr>
          <w:sz w:val="24"/>
        </w:rPr>
        <w:t>measures, </w:t>
      </w:r>
      <w:r>
        <w:rPr>
          <w:spacing w:val="-4"/>
          <w:sz w:val="24"/>
        </w:rPr>
        <w:t>the </w:t>
      </w:r>
      <w:r>
        <w:rPr>
          <w:spacing w:val="2"/>
          <w:sz w:val="24"/>
        </w:rPr>
        <w:t>EDPS </w:t>
      </w:r>
      <w:r>
        <w:rPr>
          <w:sz w:val="24"/>
        </w:rPr>
        <w:t>has requested EUIs to take a </w:t>
      </w:r>
      <w:r>
        <w:rPr>
          <w:b/>
          <w:sz w:val="24"/>
        </w:rPr>
        <w:t>strong precautionary </w:t>
      </w:r>
      <w:r>
        <w:rPr>
          <w:b/>
          <w:spacing w:val="-3"/>
          <w:sz w:val="24"/>
        </w:rPr>
        <w:t>approach</w:t>
      </w:r>
      <w:r>
        <w:rPr>
          <w:spacing w:val="-3"/>
          <w:sz w:val="24"/>
        </w:rPr>
        <w:t>. </w:t>
      </w:r>
      <w:r>
        <w:rPr>
          <w:spacing w:val="-4"/>
          <w:sz w:val="24"/>
        </w:rPr>
        <w:t>The </w:t>
      </w:r>
      <w:r>
        <w:rPr>
          <w:b/>
          <w:sz w:val="24"/>
        </w:rPr>
        <w:t>EDPS strongly encourages </w:t>
      </w:r>
      <w:r>
        <w:rPr>
          <w:sz w:val="24"/>
        </w:rPr>
        <w:t>EUIs to ensure that any </w:t>
      </w:r>
      <w:r>
        <w:rPr>
          <w:b/>
          <w:spacing w:val="5"/>
          <w:sz w:val="24"/>
        </w:rPr>
        <w:t>new </w:t>
      </w:r>
      <w:r>
        <w:rPr>
          <w:b/>
          <w:spacing w:val="2"/>
          <w:sz w:val="24"/>
        </w:rPr>
        <w:t>processing </w:t>
      </w:r>
      <w:r>
        <w:rPr>
          <w:b/>
          <w:sz w:val="24"/>
        </w:rPr>
        <w:t>operations </w:t>
      </w:r>
      <w:r>
        <w:rPr>
          <w:spacing w:val="-4"/>
          <w:sz w:val="24"/>
        </w:rPr>
        <w:t>or </w:t>
      </w:r>
      <w:r>
        <w:rPr>
          <w:sz w:val="24"/>
        </w:rPr>
        <w:t>new contracts </w:t>
      </w:r>
      <w:r>
        <w:rPr>
          <w:spacing w:val="-5"/>
          <w:sz w:val="24"/>
        </w:rPr>
        <w:t>with </w:t>
      </w:r>
      <w:r>
        <w:rPr>
          <w:sz w:val="24"/>
        </w:rPr>
        <w:t>any </w:t>
      </w:r>
      <w:r>
        <w:rPr>
          <w:spacing w:val="-3"/>
          <w:sz w:val="24"/>
        </w:rPr>
        <w:t>service </w:t>
      </w:r>
      <w:r>
        <w:rPr>
          <w:spacing w:val="-6"/>
          <w:sz w:val="24"/>
        </w:rPr>
        <w:t>providers </w:t>
      </w:r>
      <w:r>
        <w:rPr>
          <w:spacing w:val="-3"/>
          <w:sz w:val="24"/>
        </w:rPr>
        <w:t>does </w:t>
      </w:r>
      <w:r>
        <w:rPr>
          <w:spacing w:val="-6"/>
          <w:sz w:val="24"/>
        </w:rPr>
        <w:t>not </w:t>
      </w:r>
      <w:r>
        <w:rPr>
          <w:spacing w:val="-10"/>
          <w:sz w:val="24"/>
        </w:rPr>
        <w:t>involve </w:t>
      </w:r>
      <w:r>
        <w:rPr>
          <w:b/>
          <w:sz w:val="24"/>
        </w:rPr>
        <w:t>transfers </w:t>
      </w:r>
      <w:r>
        <w:rPr>
          <w:b/>
          <w:spacing w:val="3"/>
          <w:sz w:val="24"/>
        </w:rPr>
        <w:t>of </w:t>
      </w:r>
      <w:r>
        <w:rPr>
          <w:b/>
          <w:sz w:val="24"/>
        </w:rPr>
        <w:t>personal </w:t>
      </w:r>
      <w:r>
        <w:rPr>
          <w:b/>
          <w:spacing w:val="-4"/>
          <w:sz w:val="24"/>
        </w:rPr>
        <w:t>data </w:t>
      </w:r>
      <w:r>
        <w:rPr>
          <w:b/>
          <w:sz w:val="24"/>
        </w:rPr>
        <w:t>to the </w:t>
      </w:r>
      <w:r>
        <w:rPr>
          <w:b/>
          <w:spacing w:val="3"/>
          <w:sz w:val="24"/>
        </w:rPr>
        <w:t>United</w:t>
      </w:r>
      <w:r>
        <w:rPr>
          <w:b/>
          <w:spacing w:val="56"/>
          <w:sz w:val="24"/>
        </w:rPr>
        <w:t> </w:t>
      </w:r>
      <w:r>
        <w:rPr>
          <w:b/>
          <w:spacing w:val="3"/>
          <w:sz w:val="24"/>
        </w:rPr>
        <w:t>States.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"/>
        </w:numPr>
        <w:tabs>
          <w:tab w:pos="655" w:val="left" w:leader="none"/>
        </w:tabs>
        <w:spacing w:line="240" w:lineRule="auto" w:before="210" w:after="0"/>
        <w:ind w:left="654" w:right="0" w:hanging="434"/>
        <w:jc w:val="left"/>
      </w:pPr>
      <w:bookmarkStart w:name="_bookmark8" w:id="12"/>
      <w:bookmarkEnd w:id="12"/>
      <w:r>
        <w:rPr>
          <w:b w:val="0"/>
        </w:rPr>
      </w:r>
      <w:bookmarkStart w:name="_bookmark8" w:id="13"/>
      <w:bookmarkEnd w:id="13"/>
      <w:r>
        <w:rPr>
          <w:color w:val="005DA3"/>
          <w:spacing w:val="3"/>
        </w:rPr>
        <w:t>M</w:t>
      </w:r>
      <w:r>
        <w:rPr>
          <w:color w:val="005DA3"/>
          <w:spacing w:val="3"/>
        </w:rPr>
        <w:t>edium </w:t>
      </w:r>
      <w:r>
        <w:rPr>
          <w:color w:val="005DA3"/>
          <w:spacing w:val="2"/>
        </w:rPr>
        <w:t>Term </w:t>
      </w:r>
      <w:r>
        <w:rPr>
          <w:color w:val="005DA3"/>
        </w:rPr>
        <w:t>- </w:t>
      </w:r>
      <w:r>
        <w:rPr>
          <w:color w:val="005DA3"/>
          <w:spacing w:val="-5"/>
        </w:rPr>
        <w:t>Guidance and </w:t>
      </w:r>
      <w:r>
        <w:rPr>
          <w:color w:val="005DA3"/>
        </w:rPr>
        <w:t>Transfer </w:t>
      </w:r>
      <w:r>
        <w:rPr>
          <w:color w:val="005DA3"/>
          <w:spacing w:val="-3"/>
        </w:rPr>
        <w:t>Impact</w:t>
      </w:r>
      <w:r>
        <w:rPr>
          <w:color w:val="005DA3"/>
          <w:spacing w:val="-32"/>
        </w:rPr>
        <w:t> </w:t>
      </w:r>
      <w:r>
        <w:rPr>
          <w:color w:val="005DA3"/>
          <w:spacing w:val="3"/>
        </w:rPr>
        <w:t>Assessments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Heading3"/>
        <w:jc w:val="both"/>
        <w:rPr>
          <w:i/>
        </w:rPr>
      </w:pPr>
      <w:bookmarkStart w:name="_bookmark9" w:id="14"/>
      <w:bookmarkEnd w:id="14"/>
      <w:r>
        <w:rPr>
          <w:b w:val="0"/>
          <w:i w:val="0"/>
        </w:rPr>
      </w:r>
      <w:r>
        <w:rPr>
          <w:i/>
          <w:color w:val="1F4D78"/>
        </w:rPr>
        <w:t>Transfer Impact Assessments (TIAs)</w:t>
      </w:r>
    </w:p>
    <w:p>
      <w:pPr>
        <w:pStyle w:val="BodyText"/>
        <w:spacing w:line="249" w:lineRule="auto" w:before="44"/>
        <w:ind w:left="221" w:right="278"/>
        <w:jc w:val="both"/>
      </w:pPr>
      <w:r>
        <w:rPr/>
        <w:t>EUIs </w:t>
      </w:r>
      <w:r>
        <w:rPr>
          <w:spacing w:val="-9"/>
        </w:rPr>
        <w:t>will </w:t>
      </w:r>
      <w:r>
        <w:rPr>
          <w:spacing w:val="-4"/>
        </w:rPr>
        <w:t>be </w:t>
      </w:r>
      <w:r>
        <w:rPr/>
        <w:t>asked to carry </w:t>
      </w:r>
      <w:r>
        <w:rPr>
          <w:spacing w:val="-6"/>
        </w:rPr>
        <w:t>out </w:t>
      </w:r>
      <w:r>
        <w:rPr/>
        <w:t>case-by-case </w:t>
      </w:r>
      <w:r>
        <w:rPr>
          <w:b/>
        </w:rPr>
        <w:t>Transfer </w:t>
      </w:r>
      <w:r>
        <w:rPr>
          <w:b/>
          <w:spacing w:val="-3"/>
        </w:rPr>
        <w:t>Impact </w:t>
      </w:r>
      <w:r>
        <w:rPr>
          <w:b/>
          <w:spacing w:val="3"/>
        </w:rPr>
        <w:t>Assessments </w:t>
      </w:r>
      <w:r>
        <w:rPr/>
        <w:t>(TIAs) to </w:t>
      </w:r>
      <w:r>
        <w:rPr>
          <w:spacing w:val="-7"/>
        </w:rPr>
        <w:t>identify </w:t>
      </w:r>
      <w:r>
        <w:rPr/>
        <w:t>whether </w:t>
      </w:r>
      <w:r>
        <w:rPr>
          <w:spacing w:val="2"/>
        </w:rPr>
        <w:t>an </w:t>
      </w:r>
      <w:r>
        <w:rPr>
          <w:spacing w:val="-5"/>
        </w:rPr>
        <w:t>essentially </w:t>
      </w:r>
      <w:r>
        <w:rPr>
          <w:spacing w:val="-6"/>
        </w:rPr>
        <w:t>equivalent </w:t>
      </w:r>
      <w:r>
        <w:rPr>
          <w:spacing w:val="-4"/>
        </w:rPr>
        <w:t>level of protection </w:t>
      </w:r>
      <w:r>
        <w:rPr>
          <w:spacing w:val="2"/>
        </w:rPr>
        <w:t>as </w:t>
      </w:r>
      <w:r>
        <w:rPr>
          <w:spacing w:val="-6"/>
        </w:rPr>
        <w:t>provided </w:t>
      </w:r>
      <w:r>
        <w:rPr>
          <w:spacing w:val="-10"/>
        </w:rPr>
        <w:t>in </w:t>
      </w:r>
      <w:r>
        <w:rPr>
          <w:spacing w:val="-4"/>
        </w:rPr>
        <w:t>the </w:t>
      </w:r>
      <w:r>
        <w:rPr/>
        <w:t>EU/EEA </w:t>
      </w:r>
      <w:r>
        <w:rPr>
          <w:spacing w:val="-10"/>
        </w:rPr>
        <w:t>is </w:t>
      </w:r>
      <w:r>
        <w:rPr/>
        <w:t>afforded in </w:t>
      </w:r>
      <w:r>
        <w:rPr>
          <w:spacing w:val="-4"/>
        </w:rPr>
        <w:t>the </w:t>
      </w:r>
      <w:r>
        <w:rPr>
          <w:spacing w:val="-6"/>
        </w:rPr>
        <w:t>third </w:t>
      </w:r>
      <w:r>
        <w:rPr>
          <w:spacing w:val="-4"/>
        </w:rPr>
        <w:t>country of</w:t>
      </w:r>
      <w:r>
        <w:rPr>
          <w:spacing w:val="-30"/>
        </w:rPr>
        <w:t> </w:t>
      </w:r>
      <w:r>
        <w:rPr>
          <w:spacing w:val="-6"/>
        </w:rPr>
        <w:t>destination.</w:t>
      </w:r>
    </w:p>
    <w:p>
      <w:pPr>
        <w:spacing w:line="249" w:lineRule="auto" w:before="148"/>
        <w:ind w:left="221" w:right="282" w:firstLine="0"/>
        <w:jc w:val="both"/>
        <w:rPr>
          <w:sz w:val="24"/>
        </w:rPr>
      </w:pPr>
      <w:r>
        <w:rPr>
          <w:spacing w:val="-8"/>
          <w:sz w:val="24"/>
        </w:rPr>
        <w:t>Following </w:t>
      </w:r>
      <w:r>
        <w:rPr>
          <w:spacing w:val="-4"/>
          <w:sz w:val="24"/>
        </w:rPr>
        <w:t>the </w:t>
      </w:r>
      <w:r>
        <w:rPr>
          <w:sz w:val="24"/>
        </w:rPr>
        <w:t>expected </w:t>
      </w:r>
      <w:r>
        <w:rPr>
          <w:spacing w:val="2"/>
          <w:sz w:val="24"/>
        </w:rPr>
        <w:t>EDPB </w:t>
      </w:r>
      <w:r>
        <w:rPr>
          <w:spacing w:val="-6"/>
          <w:sz w:val="24"/>
        </w:rPr>
        <w:t>guidance </w:t>
      </w:r>
      <w:r>
        <w:rPr>
          <w:spacing w:val="-4"/>
          <w:sz w:val="24"/>
        </w:rPr>
        <w:t>on appropriate supplementary  </w:t>
      </w:r>
      <w:r>
        <w:rPr>
          <w:sz w:val="24"/>
        </w:rPr>
        <w:t>measures, </w:t>
      </w:r>
      <w:r>
        <w:rPr>
          <w:b/>
          <w:spacing w:val="-3"/>
          <w:sz w:val="24"/>
        </w:rPr>
        <w:t>the  </w:t>
      </w:r>
      <w:r>
        <w:rPr>
          <w:b/>
          <w:sz w:val="24"/>
        </w:rPr>
        <w:t>EDPS </w:t>
      </w:r>
      <w:r>
        <w:rPr>
          <w:b/>
          <w:spacing w:val="-5"/>
          <w:sz w:val="24"/>
        </w:rPr>
        <w:t>will </w:t>
      </w:r>
      <w:r>
        <w:rPr>
          <w:b/>
          <w:sz w:val="24"/>
        </w:rPr>
        <w:t>provide a </w:t>
      </w:r>
      <w:r>
        <w:rPr>
          <w:b/>
          <w:spacing w:val="3"/>
          <w:sz w:val="24"/>
        </w:rPr>
        <w:t>list of </w:t>
      </w:r>
      <w:r>
        <w:rPr>
          <w:b/>
          <w:spacing w:val="-4"/>
          <w:sz w:val="24"/>
        </w:rPr>
        <w:t>preliminary </w:t>
      </w:r>
      <w:r>
        <w:rPr>
          <w:b/>
          <w:spacing w:val="2"/>
          <w:sz w:val="24"/>
        </w:rPr>
        <w:t>questions </w:t>
      </w:r>
      <w:r>
        <w:rPr>
          <w:b/>
          <w:spacing w:val="-3"/>
          <w:sz w:val="24"/>
        </w:rPr>
        <w:t>for </w:t>
      </w:r>
      <w:r>
        <w:rPr>
          <w:b/>
          <w:sz w:val="24"/>
        </w:rPr>
        <w:t>EUI controllers </w:t>
      </w:r>
      <w:r>
        <w:rPr>
          <w:sz w:val="24"/>
        </w:rPr>
        <w:t>to </w:t>
      </w:r>
      <w:r>
        <w:rPr>
          <w:spacing w:val="-5"/>
          <w:sz w:val="24"/>
        </w:rPr>
        <w:t>launch </w:t>
      </w:r>
      <w:r>
        <w:rPr>
          <w:sz w:val="24"/>
        </w:rPr>
        <w:t>TIAs </w:t>
      </w:r>
      <w:r>
        <w:rPr>
          <w:spacing w:val="-5"/>
          <w:sz w:val="24"/>
        </w:rPr>
        <w:t>with </w:t>
      </w:r>
      <w:r>
        <w:rPr>
          <w:sz w:val="24"/>
        </w:rPr>
        <w:t>data </w:t>
      </w:r>
      <w:r>
        <w:rPr>
          <w:spacing w:val="-5"/>
          <w:sz w:val="24"/>
        </w:rPr>
        <w:t>importers.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0" w:footer="985" w:top="1360" w:bottom="1180" w:left="1220" w:right="1140"/>
        </w:sectPr>
      </w:pPr>
    </w:p>
    <w:p>
      <w:pPr>
        <w:pStyle w:val="BodyText"/>
        <w:spacing w:line="256" w:lineRule="auto" w:before="69"/>
        <w:ind w:left="221" w:right="271"/>
        <w:jc w:val="both"/>
      </w:pPr>
      <w:r>
        <w:rPr>
          <w:spacing w:val="2"/>
        </w:rPr>
        <w:t>Based </w:t>
      </w:r>
      <w:r>
        <w:rPr>
          <w:spacing w:val="-4"/>
        </w:rPr>
        <w:t>on </w:t>
      </w:r>
      <w:r>
        <w:rPr/>
        <w:t>these assessments carried </w:t>
      </w:r>
      <w:r>
        <w:rPr>
          <w:spacing w:val="-6"/>
        </w:rPr>
        <w:t>out </w:t>
      </w:r>
      <w:r>
        <w:rPr>
          <w:spacing w:val="-5"/>
        </w:rPr>
        <w:t>with </w:t>
      </w:r>
      <w:r>
        <w:rPr>
          <w:spacing w:val="-4"/>
        </w:rPr>
        <w:t>the </w:t>
      </w:r>
      <w:r>
        <w:rPr>
          <w:spacing w:val="-6"/>
        </w:rPr>
        <w:t>help </w:t>
      </w:r>
      <w:r>
        <w:rPr>
          <w:spacing w:val="-4"/>
        </w:rPr>
        <w:t>of </w:t>
      </w:r>
      <w:r>
        <w:rPr/>
        <w:t>data </w:t>
      </w:r>
      <w:r>
        <w:rPr>
          <w:spacing w:val="-5"/>
        </w:rPr>
        <w:t>importers, </w:t>
      </w:r>
      <w:r>
        <w:rPr/>
        <w:t>EUIs </w:t>
      </w:r>
      <w:r>
        <w:rPr>
          <w:spacing w:val="-7"/>
        </w:rPr>
        <w:t>should </w:t>
      </w:r>
      <w:r>
        <w:rPr>
          <w:spacing w:val="3"/>
        </w:rPr>
        <w:t>reach </w:t>
      </w:r>
      <w:r>
        <w:rPr/>
        <w:t>a </w:t>
      </w:r>
      <w:r>
        <w:rPr>
          <w:spacing w:val="-6"/>
        </w:rPr>
        <w:t>decision </w:t>
      </w:r>
      <w:r>
        <w:rPr>
          <w:spacing w:val="2"/>
        </w:rPr>
        <w:t>as </w:t>
      </w:r>
      <w:r>
        <w:rPr/>
        <w:t>to whether </w:t>
      </w:r>
      <w:r>
        <w:rPr>
          <w:spacing w:val="-10"/>
        </w:rPr>
        <w:t>it is </w:t>
      </w:r>
      <w:r>
        <w:rPr>
          <w:spacing w:val="-8"/>
        </w:rPr>
        <w:t>possible </w:t>
      </w:r>
      <w:r>
        <w:rPr/>
        <w:t>to </w:t>
      </w:r>
      <w:r>
        <w:rPr>
          <w:spacing w:val="-7"/>
        </w:rPr>
        <w:t>continue </w:t>
      </w:r>
      <w:r>
        <w:rPr/>
        <w:t>transfers </w:t>
      </w:r>
      <w:r>
        <w:rPr>
          <w:spacing w:val="-7"/>
        </w:rPr>
        <w:t>identified  </w:t>
      </w:r>
      <w:r>
        <w:rPr>
          <w:spacing w:val="-10"/>
        </w:rPr>
        <w:t>in </w:t>
      </w:r>
      <w:r>
        <w:rPr>
          <w:spacing w:val="-4"/>
        </w:rPr>
        <w:t>the </w:t>
      </w:r>
      <w:r>
        <w:rPr>
          <w:spacing w:val="-7"/>
        </w:rPr>
        <w:t>mapping  </w:t>
      </w:r>
      <w:r>
        <w:rPr/>
        <w:t>exercise. To </w:t>
      </w:r>
      <w:r>
        <w:rPr>
          <w:spacing w:val="-4"/>
        </w:rPr>
        <w:t>be </w:t>
      </w:r>
      <w:r>
        <w:rPr>
          <w:spacing w:val="-6"/>
        </w:rPr>
        <w:t>able </w:t>
      </w:r>
      <w:r>
        <w:rPr/>
        <w:t>to </w:t>
      </w:r>
      <w:r>
        <w:rPr>
          <w:spacing w:val="-7"/>
        </w:rPr>
        <w:t>continue </w:t>
      </w:r>
      <w:r>
        <w:rPr>
          <w:spacing w:val="-5"/>
        </w:rPr>
        <w:t>with </w:t>
      </w:r>
      <w:r>
        <w:rPr/>
        <w:t>these transfers, EUIs, </w:t>
      </w:r>
      <w:r>
        <w:rPr>
          <w:spacing w:val="-3"/>
        </w:rPr>
        <w:t>together </w:t>
      </w:r>
      <w:r>
        <w:rPr>
          <w:spacing w:val="-5"/>
        </w:rPr>
        <w:t>with </w:t>
      </w:r>
      <w:r>
        <w:rPr/>
        <w:t>data </w:t>
      </w:r>
      <w:r>
        <w:rPr>
          <w:spacing w:val="-5"/>
        </w:rPr>
        <w:t>importers, </w:t>
      </w:r>
      <w:r>
        <w:rPr/>
        <w:t>may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to </w:t>
      </w:r>
      <w:r>
        <w:rPr>
          <w:spacing w:val="-7"/>
        </w:rPr>
        <w:t>identify </w:t>
      </w:r>
      <w:r>
        <w:rPr/>
        <w:t>and </w:t>
      </w:r>
      <w:r>
        <w:rPr>
          <w:spacing w:val="-8"/>
        </w:rPr>
        <w:t>implement </w:t>
      </w:r>
      <w:r>
        <w:rPr>
          <w:b/>
        </w:rPr>
        <w:t>supplementary </w:t>
      </w:r>
      <w:r>
        <w:rPr>
          <w:b/>
          <w:spacing w:val="3"/>
        </w:rPr>
        <w:t>measures </w:t>
      </w:r>
      <w:r>
        <w:rPr>
          <w:spacing w:val="-4"/>
        </w:rPr>
        <w:t>or </w:t>
      </w:r>
      <w:r>
        <w:rPr>
          <w:spacing w:val="-7"/>
        </w:rPr>
        <w:t>additional </w:t>
      </w:r>
      <w:r>
        <w:rPr/>
        <w:t>safeguards to ensure </w:t>
      </w:r>
      <w:r>
        <w:rPr>
          <w:spacing w:val="5"/>
        </w:rPr>
        <w:t>an </w:t>
      </w:r>
      <w:r>
        <w:rPr>
          <w:spacing w:val="-5"/>
        </w:rPr>
        <w:t>essentially </w:t>
      </w:r>
      <w:r>
        <w:rPr>
          <w:spacing w:val="-6"/>
        </w:rPr>
        <w:t>equivalent </w:t>
      </w:r>
      <w:r>
        <w:rPr>
          <w:spacing w:val="-4"/>
        </w:rPr>
        <w:t>level of protection  </w:t>
      </w:r>
      <w:r>
        <w:rPr>
          <w:spacing w:val="2"/>
        </w:rPr>
        <w:t>as </w:t>
      </w:r>
      <w:r>
        <w:rPr>
          <w:spacing w:val="-6"/>
        </w:rPr>
        <w:t>provided </w:t>
      </w:r>
      <w:r>
        <w:rPr>
          <w:spacing w:val="-10"/>
        </w:rPr>
        <w:t>in </w:t>
      </w:r>
      <w:r>
        <w:rPr>
          <w:spacing w:val="-4"/>
        </w:rPr>
        <w:t>the </w:t>
      </w:r>
      <w:r>
        <w:rPr/>
        <w:t>EEA. EUIs </w:t>
      </w:r>
      <w:r>
        <w:rPr>
          <w:spacing w:val="-4"/>
        </w:rPr>
        <w:t>shall  </w:t>
      </w:r>
      <w:r>
        <w:rPr>
          <w:spacing w:val="-3"/>
        </w:rPr>
        <w:t>also  </w:t>
      </w:r>
      <w:r>
        <w:rPr/>
        <w:t>assess whether </w:t>
      </w:r>
      <w:r>
        <w:rPr>
          <w:spacing w:val="-6"/>
        </w:rPr>
        <w:t>one </w:t>
      </w:r>
      <w:r>
        <w:rPr>
          <w:spacing w:val="-4"/>
        </w:rPr>
        <w:t>of the </w:t>
      </w:r>
      <w:r>
        <w:rPr>
          <w:b/>
        </w:rPr>
        <w:t>derogations </w:t>
      </w:r>
      <w:r>
        <w:rPr>
          <w:spacing w:val="-4"/>
        </w:rPr>
        <w:t>of </w:t>
      </w:r>
      <w:r>
        <w:rPr>
          <w:spacing w:val="-5"/>
        </w:rPr>
        <w:t>Article </w:t>
      </w:r>
      <w:r>
        <w:rPr>
          <w:spacing w:val="-4"/>
        </w:rPr>
        <w:t>50 of the </w:t>
      </w:r>
      <w:r>
        <w:rPr>
          <w:spacing w:val="-6"/>
        </w:rPr>
        <w:t>Regulation could apply </w:t>
      </w:r>
      <w:r>
        <w:rPr>
          <w:spacing w:val="-10"/>
        </w:rPr>
        <w:t>in </w:t>
      </w:r>
      <w:r>
        <w:rPr>
          <w:spacing w:val="-5"/>
        </w:rPr>
        <w:t>their </w:t>
      </w:r>
      <w:r>
        <w:rPr>
          <w:spacing w:val="-3"/>
        </w:rPr>
        <w:t>specific </w:t>
      </w:r>
      <w:r>
        <w:rPr>
          <w:spacing w:val="-7"/>
        </w:rPr>
        <w:t>situation, </w:t>
      </w:r>
      <w:r>
        <w:rPr>
          <w:spacing w:val="-9"/>
        </w:rPr>
        <w:t>providing </w:t>
      </w:r>
      <w:r>
        <w:rPr/>
        <w:t>that </w:t>
      </w:r>
      <w:r>
        <w:rPr>
          <w:spacing w:val="-4"/>
        </w:rPr>
        <w:t>the </w:t>
      </w:r>
      <w:r>
        <w:rPr>
          <w:spacing w:val="-8"/>
        </w:rPr>
        <w:t>conditions </w:t>
      </w:r>
      <w:r>
        <w:rPr>
          <w:spacing w:val="2"/>
        </w:rPr>
        <w:t>set </w:t>
      </w:r>
      <w:r>
        <w:rPr>
          <w:spacing w:val="-3"/>
        </w:rPr>
        <w:t>forth </w:t>
      </w:r>
      <w:r>
        <w:rPr>
          <w:spacing w:val="-10"/>
        </w:rPr>
        <w:t>in </w:t>
      </w:r>
      <w:r>
        <w:rPr/>
        <w:t>that </w:t>
      </w:r>
      <w:r>
        <w:rPr>
          <w:spacing w:val="-5"/>
        </w:rPr>
        <w:t>Article </w:t>
      </w:r>
      <w:r>
        <w:rPr/>
        <w:t>are</w:t>
      </w:r>
      <w:r>
        <w:rPr>
          <w:spacing w:val="9"/>
        </w:rPr>
        <w:t> </w:t>
      </w:r>
      <w:r>
        <w:rPr>
          <w:spacing w:val="-8"/>
        </w:rPr>
        <w:t>fulfilled.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spacing w:before="1"/>
        <w:rPr>
          <w:i/>
        </w:rPr>
      </w:pPr>
      <w:bookmarkStart w:name="_bookmark10" w:id="15"/>
      <w:bookmarkEnd w:id="15"/>
      <w:r>
        <w:rPr>
          <w:b w:val="0"/>
          <w:i w:val="0"/>
        </w:rPr>
      </w:r>
      <w:r>
        <w:rPr>
          <w:i/>
          <w:color w:val="1F4D78"/>
        </w:rPr>
        <w:t>Reporting</w:t>
      </w:r>
    </w:p>
    <w:p>
      <w:pPr>
        <w:spacing w:line="237" w:lineRule="auto" w:before="30"/>
        <w:ind w:left="221" w:right="285" w:firstLine="0"/>
        <w:jc w:val="left"/>
        <w:rPr>
          <w:sz w:val="24"/>
        </w:rPr>
      </w:pPr>
      <w:r>
        <w:rPr>
          <w:sz w:val="24"/>
        </w:rPr>
        <w:t>Depending on the outcome of the TIAs, EUIs will be asked to </w:t>
      </w:r>
      <w:r>
        <w:rPr>
          <w:b/>
          <w:sz w:val="24"/>
        </w:rPr>
        <w:t>report to the EDPS in the course of spring 2021 </w:t>
      </w:r>
      <w:r>
        <w:rPr>
          <w:sz w:val="24"/>
        </w:rPr>
        <w:t>on the following three categories of transfers:</w:t>
      </w:r>
    </w:p>
    <w:p>
      <w:pPr>
        <w:pStyle w:val="ListParagraph"/>
        <w:numPr>
          <w:ilvl w:val="2"/>
          <w:numId w:val="2"/>
        </w:numPr>
        <w:tabs>
          <w:tab w:pos="783" w:val="left" w:leader="none"/>
        </w:tabs>
        <w:spacing w:line="252" w:lineRule="auto" w:before="156" w:after="0"/>
        <w:ind w:left="926" w:right="306" w:hanging="417"/>
        <w:jc w:val="both"/>
        <w:rPr>
          <w:sz w:val="24"/>
        </w:rPr>
      </w:pPr>
      <w:r>
        <w:rPr>
          <w:sz w:val="24"/>
        </w:rPr>
        <w:t>Transfers to a </w:t>
      </w:r>
      <w:r>
        <w:rPr>
          <w:spacing w:val="-6"/>
          <w:sz w:val="24"/>
        </w:rPr>
        <w:t>third </w:t>
      </w:r>
      <w:r>
        <w:rPr>
          <w:spacing w:val="-4"/>
          <w:sz w:val="24"/>
        </w:rPr>
        <w:t>country </w:t>
      </w:r>
      <w:r>
        <w:rPr>
          <w:sz w:val="24"/>
        </w:rPr>
        <w:t>that </w:t>
      </w:r>
      <w:r>
        <w:rPr>
          <w:spacing w:val="-4"/>
          <w:sz w:val="24"/>
        </w:rPr>
        <w:t>do </w:t>
      </w:r>
      <w:r>
        <w:rPr>
          <w:spacing w:val="-6"/>
          <w:sz w:val="24"/>
        </w:rPr>
        <w:t>not </w:t>
      </w:r>
      <w:r>
        <w:rPr>
          <w:sz w:val="24"/>
        </w:rPr>
        <w:t>ensure </w:t>
      </w:r>
      <w:r>
        <w:rPr>
          <w:spacing w:val="2"/>
          <w:sz w:val="24"/>
        </w:rPr>
        <w:t>an </w:t>
      </w:r>
      <w:r>
        <w:rPr>
          <w:spacing w:val="-5"/>
          <w:sz w:val="24"/>
        </w:rPr>
        <w:t>essentially </w:t>
      </w:r>
      <w:r>
        <w:rPr>
          <w:spacing w:val="-6"/>
          <w:sz w:val="24"/>
        </w:rPr>
        <w:t>equivalent </w:t>
      </w:r>
      <w:r>
        <w:rPr>
          <w:spacing w:val="-4"/>
          <w:sz w:val="24"/>
        </w:rPr>
        <w:t>level  of  </w:t>
      </w:r>
      <w:r>
        <w:rPr>
          <w:spacing w:val="-5"/>
          <w:sz w:val="24"/>
        </w:rPr>
        <w:t>protection;</w:t>
      </w:r>
    </w:p>
    <w:p>
      <w:pPr>
        <w:pStyle w:val="ListParagraph"/>
        <w:numPr>
          <w:ilvl w:val="2"/>
          <w:numId w:val="2"/>
        </w:numPr>
        <w:tabs>
          <w:tab w:pos="783" w:val="left" w:leader="none"/>
        </w:tabs>
        <w:spacing w:line="249" w:lineRule="auto" w:before="141" w:after="0"/>
        <w:ind w:left="926" w:right="295" w:hanging="417"/>
        <w:jc w:val="both"/>
        <w:rPr>
          <w:sz w:val="24"/>
        </w:rPr>
      </w:pPr>
      <w:r>
        <w:rPr>
          <w:sz w:val="24"/>
        </w:rPr>
        <w:t>Transfers that are </w:t>
      </w:r>
      <w:r>
        <w:rPr>
          <w:spacing w:val="-2"/>
          <w:sz w:val="24"/>
        </w:rPr>
        <w:t>suspended </w:t>
      </w:r>
      <w:r>
        <w:rPr>
          <w:spacing w:val="-4"/>
          <w:sz w:val="24"/>
        </w:rPr>
        <w:t>or </w:t>
      </w:r>
      <w:r>
        <w:rPr>
          <w:spacing w:val="-3"/>
          <w:sz w:val="24"/>
        </w:rPr>
        <w:t>terminated </w:t>
      </w:r>
      <w:r>
        <w:rPr>
          <w:spacing w:val="-4"/>
          <w:sz w:val="24"/>
        </w:rPr>
        <w:t>shall be </w:t>
      </w:r>
      <w:r>
        <w:rPr>
          <w:spacing w:val="-7"/>
          <w:sz w:val="24"/>
        </w:rPr>
        <w:t>notified </w:t>
      </w:r>
      <w:r>
        <w:rPr>
          <w:spacing w:val="-10"/>
          <w:sz w:val="24"/>
        </w:rPr>
        <w:t>in </w:t>
      </w:r>
      <w:r>
        <w:rPr>
          <w:spacing w:val="-12"/>
          <w:sz w:val="24"/>
        </w:rPr>
        <w:t>line </w:t>
      </w:r>
      <w:r>
        <w:rPr>
          <w:spacing w:val="-5"/>
          <w:sz w:val="24"/>
        </w:rPr>
        <w:t>with  Article  47(2) </w:t>
      </w:r>
      <w:r>
        <w:rPr>
          <w:spacing w:val="-4"/>
          <w:sz w:val="24"/>
        </w:rPr>
        <w:t>of the </w:t>
      </w:r>
      <w:r>
        <w:rPr>
          <w:spacing w:val="-6"/>
          <w:sz w:val="24"/>
        </w:rPr>
        <w:t>Regulation </w:t>
      </w:r>
      <w:r>
        <w:rPr>
          <w:spacing w:val="-10"/>
          <w:sz w:val="24"/>
        </w:rPr>
        <w:t>if </w:t>
      </w:r>
      <w:r>
        <w:rPr>
          <w:spacing w:val="-4"/>
          <w:sz w:val="24"/>
        </w:rPr>
        <w:t>the </w:t>
      </w:r>
      <w:r>
        <w:rPr>
          <w:sz w:val="24"/>
        </w:rPr>
        <w:t>EUI </w:t>
      </w:r>
      <w:r>
        <w:rPr>
          <w:spacing w:val="-4"/>
          <w:sz w:val="24"/>
        </w:rPr>
        <w:t>considers </w:t>
      </w:r>
      <w:r>
        <w:rPr>
          <w:sz w:val="24"/>
        </w:rPr>
        <w:t>that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third </w:t>
      </w:r>
      <w:r>
        <w:rPr>
          <w:spacing w:val="-4"/>
          <w:sz w:val="24"/>
        </w:rPr>
        <w:t>country </w:t>
      </w:r>
      <w:r>
        <w:rPr>
          <w:spacing w:val="-3"/>
          <w:sz w:val="24"/>
        </w:rPr>
        <w:t>does </w:t>
      </w:r>
      <w:r>
        <w:rPr>
          <w:spacing w:val="-6"/>
          <w:sz w:val="24"/>
        </w:rPr>
        <w:t>not </w:t>
      </w:r>
      <w:r>
        <w:rPr>
          <w:sz w:val="24"/>
        </w:rPr>
        <w:t>ensure </w:t>
      </w:r>
      <w:r>
        <w:rPr>
          <w:spacing w:val="2"/>
          <w:sz w:val="24"/>
        </w:rPr>
        <w:t>an </w:t>
      </w:r>
      <w:r>
        <w:rPr>
          <w:sz w:val="24"/>
        </w:rPr>
        <w:t>essentially </w:t>
      </w:r>
      <w:r>
        <w:rPr>
          <w:spacing w:val="-6"/>
          <w:sz w:val="24"/>
        </w:rPr>
        <w:t>equivalent </w:t>
      </w:r>
      <w:r>
        <w:rPr>
          <w:spacing w:val="-4"/>
          <w:sz w:val="24"/>
        </w:rPr>
        <w:t>level of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protection;</w:t>
      </w:r>
    </w:p>
    <w:p>
      <w:pPr>
        <w:pStyle w:val="ListParagraph"/>
        <w:numPr>
          <w:ilvl w:val="2"/>
          <w:numId w:val="2"/>
        </w:numPr>
        <w:tabs>
          <w:tab w:pos="783" w:val="left" w:leader="none"/>
        </w:tabs>
        <w:spacing w:line="252" w:lineRule="auto" w:before="148" w:after="0"/>
        <w:ind w:left="782" w:right="296" w:hanging="272"/>
        <w:jc w:val="both"/>
        <w:rPr>
          <w:sz w:val="24"/>
        </w:rPr>
      </w:pPr>
      <w:r>
        <w:rPr>
          <w:spacing w:val="-5"/>
          <w:sz w:val="24"/>
        </w:rPr>
        <w:t>For </w:t>
      </w:r>
      <w:r>
        <w:rPr>
          <w:sz w:val="24"/>
        </w:rPr>
        <w:t>transfers based </w:t>
      </w:r>
      <w:r>
        <w:rPr>
          <w:spacing w:val="-4"/>
          <w:sz w:val="24"/>
        </w:rPr>
        <w:t>on derogations, </w:t>
      </w:r>
      <w:r>
        <w:rPr>
          <w:sz w:val="24"/>
        </w:rPr>
        <w:t>categories </w:t>
      </w:r>
      <w:r>
        <w:rPr>
          <w:spacing w:val="-4"/>
          <w:sz w:val="24"/>
        </w:rPr>
        <w:t>of </w:t>
      </w:r>
      <w:r>
        <w:rPr>
          <w:spacing w:val="3"/>
          <w:sz w:val="24"/>
        </w:rPr>
        <w:t>cases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which </w:t>
      </w:r>
      <w:r>
        <w:rPr>
          <w:spacing w:val="-5"/>
          <w:sz w:val="24"/>
        </w:rPr>
        <w:t>Article </w:t>
      </w:r>
      <w:r>
        <w:rPr>
          <w:spacing w:val="-4"/>
          <w:sz w:val="24"/>
        </w:rPr>
        <w:t>50 </w:t>
      </w:r>
      <w:r>
        <w:rPr>
          <w:sz w:val="24"/>
        </w:rPr>
        <w:t>has been </w:t>
      </w:r>
      <w:r>
        <w:rPr>
          <w:spacing w:val="-7"/>
          <w:sz w:val="24"/>
        </w:rPr>
        <w:t>applied </w:t>
      </w:r>
      <w:r>
        <w:rPr>
          <w:spacing w:val="-4"/>
          <w:sz w:val="24"/>
        </w:rPr>
        <w:t>shall be </w:t>
      </w:r>
      <w:r>
        <w:rPr>
          <w:spacing w:val="-7"/>
          <w:sz w:val="24"/>
        </w:rPr>
        <w:t>notified </w:t>
      </w:r>
      <w:r>
        <w:rPr>
          <w:spacing w:val="-10"/>
          <w:sz w:val="24"/>
        </w:rPr>
        <w:t>in </w:t>
      </w:r>
      <w:r>
        <w:rPr>
          <w:spacing w:val="-12"/>
          <w:sz w:val="24"/>
        </w:rPr>
        <w:t>line </w:t>
      </w:r>
      <w:r>
        <w:rPr>
          <w:spacing w:val="-5"/>
          <w:sz w:val="24"/>
        </w:rPr>
        <w:t>with Article 50(6) </w:t>
      </w:r>
      <w:r>
        <w:rPr>
          <w:spacing w:val="-4"/>
          <w:sz w:val="24"/>
        </w:rPr>
        <w:t>of the</w:t>
      </w:r>
      <w:r>
        <w:rPr>
          <w:spacing w:val="30"/>
          <w:sz w:val="24"/>
        </w:rPr>
        <w:t> </w:t>
      </w:r>
      <w:r>
        <w:rPr>
          <w:spacing w:val="-6"/>
          <w:sz w:val="24"/>
        </w:rPr>
        <w:t>Regulation.</w:t>
      </w:r>
    </w:p>
    <w:p>
      <w:pPr>
        <w:pStyle w:val="BodyText"/>
        <w:spacing w:line="249" w:lineRule="auto" w:before="142"/>
        <w:ind w:left="221" w:right="290"/>
        <w:jc w:val="both"/>
      </w:pPr>
      <w:r>
        <w:rPr>
          <w:spacing w:val="2"/>
        </w:rPr>
        <w:t>Based </w:t>
      </w:r>
      <w:r>
        <w:rPr>
          <w:spacing w:val="-4"/>
        </w:rPr>
        <w:t>on the </w:t>
      </w:r>
      <w:r>
        <w:rPr>
          <w:spacing w:val="-5"/>
        </w:rPr>
        <w:t>outcome </w:t>
      </w:r>
      <w:r>
        <w:rPr>
          <w:spacing w:val="-4"/>
        </w:rPr>
        <w:t>of the </w:t>
      </w:r>
      <w:r>
        <w:rPr>
          <w:spacing w:val="-7"/>
        </w:rPr>
        <w:t>mapping </w:t>
      </w:r>
      <w:r>
        <w:rPr/>
        <w:t>exercise </w:t>
      </w:r>
      <w:r>
        <w:rPr>
          <w:spacing w:val="-6"/>
        </w:rPr>
        <w:t>combined </w:t>
      </w:r>
      <w:r>
        <w:rPr>
          <w:spacing w:val="-5"/>
        </w:rPr>
        <w:t>with </w:t>
      </w:r>
      <w:r>
        <w:rPr>
          <w:spacing w:val="-4"/>
        </w:rPr>
        <w:t>the </w:t>
      </w:r>
      <w:r>
        <w:rPr>
          <w:spacing w:val="-6"/>
        </w:rPr>
        <w:t>conclusions </w:t>
      </w:r>
      <w:r>
        <w:rPr/>
        <w:t>drawn from  TIAs, and </w:t>
      </w:r>
      <w:r>
        <w:rPr>
          <w:spacing w:val="-10"/>
        </w:rPr>
        <w:t>in </w:t>
      </w:r>
      <w:r>
        <w:rPr>
          <w:spacing w:val="-4"/>
        </w:rPr>
        <w:t>cooperation </w:t>
      </w:r>
      <w:r>
        <w:rPr>
          <w:spacing w:val="-5"/>
        </w:rPr>
        <w:t>with </w:t>
      </w:r>
      <w:r>
        <w:rPr>
          <w:spacing w:val="-4"/>
        </w:rPr>
        <w:t>the </w:t>
      </w:r>
      <w:r>
        <w:rPr/>
        <w:t>EDPB, </w:t>
      </w:r>
      <w:r>
        <w:rPr>
          <w:spacing w:val="-4"/>
        </w:rPr>
        <w:t>the </w:t>
      </w:r>
      <w:r>
        <w:rPr>
          <w:spacing w:val="2"/>
        </w:rPr>
        <w:t>EDPS </w:t>
      </w:r>
      <w:r>
        <w:rPr>
          <w:spacing w:val="-9"/>
        </w:rPr>
        <w:t>will </w:t>
      </w:r>
      <w:r>
        <w:rPr>
          <w:spacing w:val="-4"/>
        </w:rPr>
        <w:t>establish long-term</w:t>
      </w:r>
      <w:r>
        <w:rPr>
          <w:spacing w:val="52"/>
        </w:rPr>
        <w:t> </w:t>
      </w:r>
      <w:r>
        <w:rPr>
          <w:spacing w:val="-3"/>
        </w:rPr>
        <w:t>compliance </w:t>
      </w:r>
      <w:r>
        <w:rPr>
          <w:spacing w:val="-8"/>
        </w:rPr>
        <w:t>priorities </w:t>
      </w:r>
      <w:r>
        <w:rPr>
          <w:spacing w:val="-3"/>
        </w:rPr>
        <w:t>for </w:t>
      </w:r>
      <w:r>
        <w:rPr>
          <w:spacing w:val="-6"/>
        </w:rPr>
        <w:t>2021 </w:t>
      </w:r>
      <w:r>
        <w:rPr>
          <w:spacing w:val="-4"/>
        </w:rPr>
        <w:t>which </w:t>
      </w:r>
      <w:r>
        <w:rPr>
          <w:spacing w:val="-9"/>
        </w:rPr>
        <w:t>will </w:t>
      </w:r>
      <w:r>
        <w:rPr>
          <w:spacing w:val="-4"/>
        </w:rPr>
        <w:t>be communicated </w:t>
      </w:r>
      <w:r>
        <w:rPr>
          <w:spacing w:val="-10"/>
        </w:rPr>
        <w:t>in </w:t>
      </w:r>
      <w:r>
        <w:rPr/>
        <w:t>a </w:t>
      </w:r>
      <w:r>
        <w:rPr>
          <w:spacing w:val="-8"/>
        </w:rPr>
        <w:t>timely </w:t>
      </w:r>
      <w:r>
        <w:rPr/>
        <w:t>and </w:t>
      </w:r>
      <w:r>
        <w:rPr>
          <w:spacing w:val="-4"/>
        </w:rPr>
        <w:t>appropriate</w:t>
      </w:r>
      <w:r>
        <w:rPr>
          <w:spacing w:val="18"/>
        </w:rPr>
        <w:t> </w:t>
      </w:r>
      <w:r>
        <w:rPr>
          <w:spacing w:val="-3"/>
        </w:rPr>
        <w:t>manner.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3"/>
        <w:spacing w:before="1"/>
        <w:jc w:val="both"/>
        <w:rPr>
          <w:i/>
        </w:rPr>
      </w:pPr>
      <w:bookmarkStart w:name="_bookmark11" w:id="16"/>
      <w:bookmarkEnd w:id="16"/>
      <w:r>
        <w:rPr>
          <w:b w:val="0"/>
          <w:i w:val="0"/>
        </w:rPr>
      </w:r>
      <w:r>
        <w:rPr>
          <w:i/>
          <w:color w:val="1F4D78"/>
        </w:rPr>
        <w:t>Joint assessments</w:t>
      </w:r>
    </w:p>
    <w:p>
      <w:pPr>
        <w:pStyle w:val="BodyText"/>
        <w:spacing w:line="254" w:lineRule="auto" w:before="12"/>
        <w:ind w:left="221" w:right="286"/>
        <w:jc w:val="both"/>
      </w:pPr>
      <w:r>
        <w:rPr>
          <w:spacing w:val="-4"/>
        </w:rPr>
        <w:t>The </w:t>
      </w:r>
      <w:r>
        <w:rPr>
          <w:spacing w:val="2"/>
        </w:rPr>
        <w:t>EDPS </w:t>
      </w:r>
      <w:r>
        <w:rPr>
          <w:spacing w:val="-9"/>
        </w:rPr>
        <w:t>will </w:t>
      </w:r>
      <w:r>
        <w:rPr>
          <w:spacing w:val="-3"/>
        </w:rPr>
        <w:t>also </w:t>
      </w:r>
      <w:r>
        <w:rPr/>
        <w:t>start </w:t>
      </w:r>
      <w:r>
        <w:rPr>
          <w:spacing w:val="-8"/>
        </w:rPr>
        <w:t>exploring </w:t>
      </w:r>
      <w:r>
        <w:rPr>
          <w:spacing w:val="-4"/>
        </w:rPr>
        <w:t>the </w:t>
      </w:r>
      <w:r>
        <w:rPr>
          <w:spacing w:val="-8"/>
        </w:rPr>
        <w:t>possibility </w:t>
      </w:r>
      <w:r>
        <w:rPr>
          <w:spacing w:val="-4"/>
        </w:rPr>
        <w:t>of  </w:t>
      </w:r>
      <w:r>
        <w:rPr>
          <w:b/>
          <w:spacing w:val="-4"/>
        </w:rPr>
        <w:t>joint </w:t>
      </w:r>
      <w:r>
        <w:rPr>
          <w:b/>
          <w:spacing w:val="2"/>
        </w:rPr>
        <w:t>assessments </w:t>
      </w:r>
      <w:r>
        <w:rPr>
          <w:spacing w:val="-4"/>
        </w:rPr>
        <w:t>of the level </w:t>
      </w:r>
      <w:r>
        <w:rPr>
          <w:spacing w:val="52"/>
        </w:rPr>
        <w:t> </w:t>
      </w:r>
      <w:r>
        <w:rPr>
          <w:spacing w:val="-4"/>
        </w:rPr>
        <w:t>of protection of </w:t>
      </w:r>
      <w:r>
        <w:rPr/>
        <w:t>personal data afforded </w:t>
      </w:r>
      <w:r>
        <w:rPr>
          <w:spacing w:val="-10"/>
        </w:rPr>
        <w:t>in </w:t>
      </w:r>
      <w:r>
        <w:rPr>
          <w:spacing w:val="-6"/>
        </w:rPr>
        <w:t>third </w:t>
      </w:r>
      <w:r>
        <w:rPr>
          <w:spacing w:val="-4"/>
        </w:rPr>
        <w:t>countries </w:t>
      </w:r>
      <w:r>
        <w:rPr/>
        <w:t>and </w:t>
      </w:r>
      <w:r>
        <w:rPr>
          <w:spacing w:val="-6"/>
        </w:rPr>
        <w:t>how </w:t>
      </w:r>
      <w:r>
        <w:rPr/>
        <w:t>these </w:t>
      </w:r>
      <w:r>
        <w:rPr>
          <w:spacing w:val="-6"/>
        </w:rPr>
        <w:t>could </w:t>
      </w:r>
      <w:r>
        <w:rPr>
          <w:spacing w:val="-4"/>
        </w:rPr>
        <w:t>be </w:t>
      </w:r>
      <w:r>
        <w:rPr/>
        <w:t>coordinated between </w:t>
      </w:r>
      <w:r>
        <w:rPr>
          <w:spacing w:val="-5"/>
        </w:rPr>
        <w:t>authorities, controllers </w:t>
      </w:r>
      <w:r>
        <w:rPr/>
        <w:t>and </w:t>
      </w:r>
      <w:r>
        <w:rPr>
          <w:spacing w:val="-3"/>
        </w:rPr>
        <w:t>other </w:t>
      </w:r>
      <w:r>
        <w:rPr>
          <w:spacing w:val="-4"/>
        </w:rPr>
        <w:t>stakeholders  </w:t>
      </w:r>
      <w:r>
        <w:rPr/>
        <w:t>to </w:t>
      </w:r>
      <w:r>
        <w:rPr>
          <w:spacing w:val="-8"/>
        </w:rPr>
        <w:t>provide </w:t>
      </w:r>
      <w:r>
        <w:rPr>
          <w:spacing w:val="-6"/>
        </w:rPr>
        <w:t>guidance </w:t>
      </w:r>
      <w:r>
        <w:rPr/>
        <w:t>and ensure </w:t>
      </w:r>
      <w:r>
        <w:rPr>
          <w:spacing w:val="-6"/>
        </w:rPr>
        <w:t>compliance </w:t>
      </w:r>
      <w:r>
        <w:rPr>
          <w:spacing w:val="-5"/>
        </w:rPr>
        <w:t>with </w:t>
      </w:r>
      <w:r>
        <w:rPr>
          <w:spacing w:val="-4"/>
        </w:rPr>
        <w:t>the</w:t>
      </w:r>
      <w:r>
        <w:rPr>
          <w:spacing w:val="34"/>
        </w:rPr>
        <w:t> </w:t>
      </w:r>
      <w:r>
        <w:rPr>
          <w:spacing w:val="-4"/>
        </w:rPr>
        <w:t>Judgement.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591" w:val="left" w:leader="none"/>
        </w:tabs>
        <w:spacing w:line="240" w:lineRule="auto" w:before="0" w:after="0"/>
        <w:ind w:left="590" w:right="0" w:hanging="370"/>
        <w:jc w:val="left"/>
      </w:pPr>
      <w:bookmarkStart w:name="_bookmark12" w:id="17"/>
      <w:bookmarkEnd w:id="17"/>
      <w:r>
        <w:rPr>
          <w:b w:val="0"/>
        </w:rPr>
      </w:r>
      <w:bookmarkStart w:name="_bookmark12" w:id="18"/>
      <w:bookmarkEnd w:id="18"/>
      <w:r>
        <w:rPr>
          <w:color w:val="005DA3"/>
          <w:spacing w:val="-5"/>
        </w:rPr>
        <w:t>C</w:t>
      </w:r>
      <w:r>
        <w:rPr>
          <w:color w:val="005DA3"/>
          <w:spacing w:val="-5"/>
        </w:rPr>
        <w:t>OOPERATION </w:t>
      </w:r>
      <w:r>
        <w:rPr>
          <w:color w:val="005DA3"/>
          <w:spacing w:val="-9"/>
        </w:rPr>
        <w:t>WITH </w:t>
      </w:r>
      <w:r>
        <w:rPr>
          <w:color w:val="005DA3"/>
          <w:spacing w:val="-5"/>
        </w:rPr>
        <w:t>THE</w:t>
      </w:r>
      <w:r>
        <w:rPr>
          <w:color w:val="005DA3"/>
        </w:rPr>
        <w:t> </w:t>
      </w:r>
      <w:r>
        <w:rPr>
          <w:color w:val="005DA3"/>
          <w:spacing w:val="-5"/>
        </w:rPr>
        <w:t>EDPB</w:t>
      </w:r>
    </w:p>
    <w:p>
      <w:pPr>
        <w:spacing w:line="254" w:lineRule="auto" w:before="235"/>
        <w:ind w:left="221" w:right="285" w:firstLine="0"/>
        <w:jc w:val="both"/>
        <w:rPr>
          <w:sz w:val="24"/>
        </w:rPr>
      </w:pPr>
      <w:r>
        <w:rPr>
          <w:spacing w:val="-9"/>
          <w:sz w:val="24"/>
        </w:rPr>
        <w:t>Within </w:t>
      </w:r>
      <w:r>
        <w:rPr>
          <w:spacing w:val="-4"/>
          <w:sz w:val="24"/>
        </w:rPr>
        <w:t>the </w:t>
      </w:r>
      <w:r>
        <w:rPr>
          <w:sz w:val="24"/>
        </w:rPr>
        <w:t>EDPB, </w:t>
      </w:r>
      <w:r>
        <w:rPr>
          <w:b/>
          <w:sz w:val="24"/>
        </w:rPr>
        <w:t>the EDPS is </w:t>
      </w:r>
      <w:r>
        <w:rPr>
          <w:b/>
          <w:spacing w:val="-3"/>
          <w:sz w:val="24"/>
        </w:rPr>
        <w:t>working </w:t>
      </w:r>
      <w:r>
        <w:rPr>
          <w:b/>
          <w:spacing w:val="-5"/>
          <w:sz w:val="24"/>
        </w:rPr>
        <w:t>with </w:t>
      </w:r>
      <w:r>
        <w:rPr>
          <w:b/>
          <w:sz w:val="24"/>
        </w:rPr>
        <w:t>the </w:t>
      </w:r>
      <w:r>
        <w:rPr>
          <w:b/>
          <w:spacing w:val="4"/>
          <w:sz w:val="24"/>
        </w:rPr>
        <w:t>other </w:t>
      </w:r>
      <w:r>
        <w:rPr>
          <w:b/>
          <w:sz w:val="24"/>
        </w:rPr>
        <w:t>DPAs in the EEA </w:t>
      </w:r>
      <w:r>
        <w:rPr>
          <w:b/>
          <w:spacing w:val="3"/>
          <w:sz w:val="24"/>
        </w:rPr>
        <w:t>on </w:t>
      </w:r>
      <w:r>
        <w:rPr>
          <w:b/>
          <w:sz w:val="24"/>
        </w:rPr>
        <w:t>developing </w:t>
      </w:r>
      <w:r>
        <w:rPr>
          <w:b/>
          <w:spacing w:val="-3"/>
          <w:sz w:val="24"/>
        </w:rPr>
        <w:t>further guidance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recommendations to </w:t>
      </w:r>
      <w:r>
        <w:rPr>
          <w:b/>
          <w:spacing w:val="4"/>
          <w:sz w:val="24"/>
        </w:rPr>
        <w:t>assist </w:t>
      </w:r>
      <w:r>
        <w:rPr>
          <w:b/>
          <w:sz w:val="24"/>
        </w:rPr>
        <w:t>controllers </w:t>
      </w:r>
      <w:r>
        <w:rPr>
          <w:b/>
          <w:spacing w:val="-5"/>
          <w:sz w:val="24"/>
        </w:rPr>
        <w:t>and </w:t>
      </w:r>
      <w:r>
        <w:rPr>
          <w:b/>
          <w:sz w:val="24"/>
        </w:rPr>
        <w:t>processors </w:t>
      </w:r>
      <w:r>
        <w:rPr>
          <w:spacing w:val="-10"/>
          <w:sz w:val="24"/>
        </w:rPr>
        <w:t>in </w:t>
      </w:r>
      <w:r>
        <w:rPr>
          <w:spacing w:val="-5"/>
          <w:sz w:val="24"/>
        </w:rPr>
        <w:t>their </w:t>
      </w:r>
      <w:r>
        <w:rPr>
          <w:spacing w:val="-6"/>
          <w:sz w:val="24"/>
        </w:rPr>
        <w:t>duties </w:t>
      </w:r>
      <w:r>
        <w:rPr>
          <w:sz w:val="24"/>
        </w:rPr>
        <w:t>to </w:t>
      </w:r>
      <w:r>
        <w:rPr>
          <w:spacing w:val="-7"/>
          <w:sz w:val="24"/>
        </w:rPr>
        <w:t>identify </w:t>
      </w:r>
      <w:r>
        <w:rPr>
          <w:sz w:val="24"/>
        </w:rPr>
        <w:t>and </w:t>
      </w:r>
      <w:r>
        <w:rPr>
          <w:spacing w:val="-8"/>
          <w:sz w:val="24"/>
        </w:rPr>
        <w:t>implement </w:t>
      </w:r>
      <w:r>
        <w:rPr>
          <w:spacing w:val="-4"/>
          <w:sz w:val="24"/>
        </w:rPr>
        <w:t>appropriate supplementary </w:t>
      </w:r>
      <w:r>
        <w:rPr>
          <w:sz w:val="24"/>
        </w:rPr>
        <w:t>measures to ensure </w:t>
      </w:r>
      <w:r>
        <w:rPr>
          <w:spacing w:val="2"/>
          <w:sz w:val="24"/>
        </w:rPr>
        <w:t>an </w:t>
      </w:r>
      <w:r>
        <w:rPr>
          <w:sz w:val="24"/>
        </w:rPr>
        <w:t>adequate </w:t>
      </w:r>
      <w:r>
        <w:rPr>
          <w:spacing w:val="-4"/>
          <w:sz w:val="24"/>
        </w:rPr>
        <w:t>level of protection </w:t>
      </w:r>
      <w:r>
        <w:rPr>
          <w:sz w:val="24"/>
        </w:rPr>
        <w:t>when </w:t>
      </w:r>
      <w:r>
        <w:rPr>
          <w:spacing w:val="-3"/>
          <w:sz w:val="24"/>
        </w:rPr>
        <w:t>transferring </w:t>
      </w:r>
      <w:r>
        <w:rPr>
          <w:sz w:val="24"/>
        </w:rPr>
        <w:t>data to </w:t>
      </w:r>
      <w:r>
        <w:rPr>
          <w:spacing w:val="-6"/>
          <w:sz w:val="24"/>
        </w:rPr>
        <w:t>third </w:t>
      </w:r>
      <w:r>
        <w:rPr>
          <w:spacing w:val="-4"/>
          <w:sz w:val="24"/>
        </w:rPr>
        <w:t>countries.</w:t>
      </w:r>
    </w:p>
    <w:p>
      <w:pPr>
        <w:pStyle w:val="BodyText"/>
        <w:spacing w:line="249" w:lineRule="auto" w:before="143"/>
        <w:ind w:left="221" w:right="288"/>
        <w:jc w:val="both"/>
      </w:pPr>
      <w:r>
        <w:rPr>
          <w:spacing w:val="-8"/>
        </w:rPr>
        <w:t>This </w:t>
      </w:r>
      <w:r>
        <w:rPr>
          <w:spacing w:val="-6"/>
        </w:rPr>
        <w:t>compliance </w:t>
      </w:r>
      <w:r>
        <w:rPr/>
        <w:t>strategy </w:t>
      </w:r>
      <w:r>
        <w:rPr>
          <w:spacing w:val="-9"/>
        </w:rPr>
        <w:t>will </w:t>
      </w:r>
      <w:r>
        <w:rPr>
          <w:spacing w:val="-5"/>
        </w:rPr>
        <w:t>closely </w:t>
      </w:r>
      <w:r>
        <w:rPr>
          <w:spacing w:val="-9"/>
        </w:rPr>
        <w:t>follow </w:t>
      </w:r>
      <w:r>
        <w:rPr>
          <w:spacing w:val="-4"/>
        </w:rPr>
        <w:t>the </w:t>
      </w:r>
      <w:r>
        <w:rPr>
          <w:spacing w:val="-6"/>
        </w:rPr>
        <w:t>guidance </w:t>
      </w:r>
      <w:r>
        <w:rPr>
          <w:spacing w:val="-4"/>
        </w:rPr>
        <w:t>of the </w:t>
      </w:r>
      <w:r>
        <w:rPr>
          <w:spacing w:val="3"/>
        </w:rPr>
        <w:t>EDPB </w:t>
      </w:r>
      <w:r>
        <w:rPr/>
        <w:t>and </w:t>
      </w:r>
      <w:r>
        <w:rPr>
          <w:spacing w:val="-9"/>
        </w:rPr>
        <w:t>will </w:t>
      </w:r>
      <w:r>
        <w:rPr>
          <w:spacing w:val="-4"/>
        </w:rPr>
        <w:t>be </w:t>
      </w:r>
      <w:r>
        <w:rPr/>
        <w:t>adjusted, where necessary, to ensure a </w:t>
      </w:r>
      <w:r>
        <w:rPr>
          <w:spacing w:val="-4"/>
        </w:rPr>
        <w:t>consistent interpretation </w:t>
      </w:r>
      <w:r>
        <w:rPr/>
        <w:t>and </w:t>
      </w:r>
      <w:r>
        <w:rPr>
          <w:spacing w:val="-6"/>
        </w:rPr>
        <w:t>implementation </w:t>
      </w:r>
      <w:r>
        <w:rPr>
          <w:spacing w:val="-4"/>
        </w:rPr>
        <w:t>of the Judgement by </w:t>
      </w:r>
      <w:r>
        <w:rPr/>
        <w:t>EUIs and </w:t>
      </w:r>
      <w:r>
        <w:rPr>
          <w:spacing w:val="-6"/>
        </w:rPr>
        <w:t>throughout </w:t>
      </w:r>
      <w:r>
        <w:rPr>
          <w:spacing w:val="-4"/>
        </w:rPr>
        <w:t>the </w:t>
      </w:r>
      <w:r>
        <w:rPr/>
        <w:t>EEA.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99998pt;margin-top:12.441827pt;width:144.2pt;height:.79999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221" w:right="298" w:firstLine="0"/>
        <w:jc w:val="both"/>
        <w:rPr>
          <w:sz w:val="21"/>
        </w:rPr>
      </w:pPr>
      <w:r>
        <w:rPr>
          <w:sz w:val="21"/>
          <w:vertAlign w:val="superscript"/>
        </w:rPr>
        <w:t>1</w:t>
      </w:r>
      <w:r>
        <w:rPr>
          <w:spacing w:val="7"/>
          <w:sz w:val="21"/>
          <w:vertAlign w:val="baseline"/>
        </w:rPr>
        <w:t> </w:t>
      </w:r>
      <w:r>
        <w:rPr>
          <w:sz w:val="21"/>
          <w:vertAlign w:val="baseline"/>
        </w:rPr>
        <w:t>Judgement</w:t>
      </w:r>
      <w:r>
        <w:rPr>
          <w:spacing w:val="-17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12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19"/>
          <w:sz w:val="21"/>
          <w:vertAlign w:val="baseline"/>
        </w:rPr>
        <w:t> </w:t>
      </w:r>
      <w:r>
        <w:rPr>
          <w:sz w:val="21"/>
          <w:vertAlign w:val="baseline"/>
        </w:rPr>
        <w:t>Court</w:t>
      </w:r>
      <w:r>
        <w:rPr>
          <w:spacing w:val="-2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(Grand</w:t>
      </w:r>
      <w:r>
        <w:rPr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Chamber)</w:t>
      </w:r>
      <w:r>
        <w:rPr>
          <w:spacing w:val="-13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12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16</w:t>
      </w:r>
      <w:r>
        <w:rPr>
          <w:spacing w:val="-15"/>
          <w:sz w:val="21"/>
          <w:vertAlign w:val="baseline"/>
        </w:rPr>
        <w:t> </w:t>
      </w:r>
      <w:r>
        <w:rPr>
          <w:sz w:val="21"/>
          <w:vertAlign w:val="baseline"/>
        </w:rPr>
        <w:t>July </w:t>
      </w:r>
      <w:r>
        <w:rPr>
          <w:spacing w:val="-6"/>
          <w:sz w:val="21"/>
          <w:vertAlign w:val="baseline"/>
        </w:rPr>
        <w:t>2020</w:t>
      </w:r>
      <w:r>
        <w:rPr>
          <w:spacing w:val="15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in</w:t>
      </w:r>
      <w:r>
        <w:rPr>
          <w:sz w:val="21"/>
          <w:vertAlign w:val="baseline"/>
        </w:rPr>
        <w:t> </w:t>
      </w:r>
      <w:r>
        <w:rPr>
          <w:spacing w:val="5"/>
          <w:sz w:val="21"/>
          <w:vertAlign w:val="baseline"/>
        </w:rPr>
        <w:t>case</w:t>
      </w:r>
      <w:r>
        <w:rPr>
          <w:spacing w:val="-4"/>
          <w:sz w:val="21"/>
          <w:vertAlign w:val="baseline"/>
        </w:rPr>
        <w:t> C-311/18</w:t>
      </w:r>
      <w:r>
        <w:rPr>
          <w:spacing w:val="-15"/>
          <w:sz w:val="21"/>
          <w:vertAlign w:val="baseline"/>
        </w:rPr>
        <w:t> </w:t>
      </w:r>
      <w:r>
        <w:rPr>
          <w:sz w:val="21"/>
          <w:vertAlign w:val="baseline"/>
        </w:rPr>
        <w:t>Data</w:t>
      </w:r>
      <w:r>
        <w:rPr>
          <w:spacing w:val="-4"/>
          <w:sz w:val="21"/>
          <w:vertAlign w:val="baseline"/>
        </w:rPr>
        <w:t> </w:t>
      </w:r>
      <w:r>
        <w:rPr>
          <w:sz w:val="21"/>
          <w:vertAlign w:val="baseline"/>
        </w:rPr>
        <w:t>Protection</w:t>
      </w:r>
      <w:r>
        <w:rPr>
          <w:spacing w:val="-15"/>
          <w:sz w:val="21"/>
          <w:vertAlign w:val="baseline"/>
        </w:rPr>
        <w:t> </w:t>
      </w:r>
      <w:r>
        <w:rPr>
          <w:spacing w:val="-7"/>
          <w:sz w:val="21"/>
          <w:vertAlign w:val="baseline"/>
        </w:rPr>
        <w:t>Commissioner</w:t>
      </w:r>
      <w:r>
        <w:rPr>
          <w:spacing w:val="-12"/>
          <w:sz w:val="21"/>
          <w:vertAlign w:val="baseline"/>
        </w:rPr>
        <w:t> </w:t>
      </w:r>
      <w:r>
        <w:rPr>
          <w:sz w:val="21"/>
          <w:vertAlign w:val="baseline"/>
        </w:rPr>
        <w:t>v Facebook Ireland </w:t>
      </w:r>
      <w:r>
        <w:rPr>
          <w:spacing w:val="-7"/>
          <w:sz w:val="21"/>
          <w:vertAlign w:val="baseline"/>
        </w:rPr>
        <w:t>Limited </w:t>
      </w:r>
      <w:r>
        <w:rPr>
          <w:spacing w:val="3"/>
          <w:sz w:val="21"/>
          <w:vertAlign w:val="baseline"/>
        </w:rPr>
        <w:t>and</w:t>
      </w:r>
      <w:r>
        <w:rPr>
          <w:spacing w:val="-35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Maximillian </w:t>
      </w:r>
      <w:r>
        <w:rPr>
          <w:sz w:val="21"/>
          <w:vertAlign w:val="baseline"/>
        </w:rPr>
        <w:t>Schrems.</w:t>
      </w:r>
    </w:p>
    <w:p>
      <w:pPr>
        <w:spacing w:after="0"/>
        <w:jc w:val="both"/>
        <w:rPr>
          <w:sz w:val="21"/>
        </w:rPr>
        <w:sectPr>
          <w:pgSz w:w="11910" w:h="16840"/>
          <w:pgMar w:header="0" w:footer="985" w:top="1360" w:bottom="1180" w:left="1220" w:right="1140"/>
        </w:sectPr>
      </w:pPr>
    </w:p>
    <w:p>
      <w:pPr>
        <w:pStyle w:val="BodyText"/>
        <w:spacing w:line="20" w:lineRule="exact"/>
        <w:ind w:left="222"/>
        <w:rPr>
          <w:sz w:val="2"/>
        </w:rPr>
      </w:pPr>
      <w:r>
        <w:rPr>
          <w:sz w:val="2"/>
        </w:rPr>
        <w:pict>
          <v:group style="width:451.8pt;height:.8pt;mso-position-horizontal-relative:char;mso-position-vertical-relative:line" coordorigin="0,0" coordsize="9036,16">
            <v:rect style="position:absolute;left:0;top:0;width:9036;height:1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30" w:lineRule="auto" w:before="89"/>
        <w:ind w:left="221" w:right="280" w:firstLine="0"/>
        <w:jc w:val="both"/>
        <w:rPr>
          <w:sz w:val="21"/>
        </w:rPr>
      </w:pPr>
      <w:r>
        <w:rPr>
          <w:sz w:val="21"/>
          <w:vertAlign w:val="superscript"/>
        </w:rPr>
        <w:t>2</w:t>
      </w:r>
      <w:r>
        <w:rPr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2010/87/EU </w:t>
      </w:r>
      <w:r>
        <w:rPr>
          <w:spacing w:val="-3"/>
          <w:sz w:val="21"/>
          <w:vertAlign w:val="baseline"/>
        </w:rPr>
        <w:t>Commission </w:t>
      </w:r>
      <w:r>
        <w:rPr>
          <w:sz w:val="21"/>
          <w:vertAlign w:val="baseline"/>
        </w:rPr>
        <w:t>Decision </w:t>
      </w:r>
      <w:r>
        <w:rPr>
          <w:spacing w:val="3"/>
          <w:sz w:val="21"/>
          <w:vertAlign w:val="baseline"/>
        </w:rPr>
        <w:t>of </w:t>
      </w:r>
      <w:r>
        <w:rPr>
          <w:sz w:val="21"/>
          <w:vertAlign w:val="baseline"/>
        </w:rPr>
        <w:t>5 February </w:t>
      </w:r>
      <w:r>
        <w:rPr>
          <w:spacing w:val="-6"/>
          <w:sz w:val="21"/>
          <w:vertAlign w:val="baseline"/>
        </w:rPr>
        <w:t>2010 </w:t>
      </w:r>
      <w:r>
        <w:rPr>
          <w:spacing w:val="3"/>
          <w:sz w:val="21"/>
          <w:vertAlign w:val="baseline"/>
        </w:rPr>
        <w:t>on </w:t>
      </w:r>
      <w:r>
        <w:rPr>
          <w:spacing w:val="2"/>
          <w:sz w:val="21"/>
          <w:vertAlign w:val="baseline"/>
        </w:rPr>
        <w:t>standard </w:t>
      </w:r>
      <w:r>
        <w:rPr>
          <w:sz w:val="21"/>
          <w:vertAlign w:val="baseline"/>
        </w:rPr>
        <w:t>contractual clauses for </w:t>
      </w:r>
      <w:r>
        <w:rPr>
          <w:spacing w:val="4"/>
          <w:sz w:val="21"/>
          <w:vertAlign w:val="baseline"/>
        </w:rPr>
        <w:t>the </w:t>
      </w:r>
      <w:r>
        <w:rPr>
          <w:spacing w:val="2"/>
          <w:sz w:val="21"/>
          <w:vertAlign w:val="baseline"/>
        </w:rPr>
        <w:t>transfer </w:t>
      </w:r>
      <w:r>
        <w:rPr>
          <w:spacing w:val="-4"/>
          <w:sz w:val="21"/>
          <w:vertAlign w:val="baseline"/>
        </w:rPr>
        <w:t>of </w:t>
      </w:r>
      <w:r>
        <w:rPr>
          <w:spacing w:val="2"/>
          <w:sz w:val="21"/>
          <w:vertAlign w:val="baseline"/>
        </w:rPr>
        <w:t>personal</w:t>
      </w:r>
      <w:r>
        <w:rPr>
          <w:spacing w:val="-21"/>
          <w:sz w:val="21"/>
          <w:vertAlign w:val="baseline"/>
        </w:rPr>
        <w:t> </w:t>
      </w:r>
      <w:r>
        <w:rPr>
          <w:sz w:val="21"/>
          <w:vertAlign w:val="baseline"/>
        </w:rPr>
        <w:t>data</w:t>
      </w:r>
      <w:r>
        <w:rPr>
          <w:spacing w:val="-10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to</w:t>
      </w:r>
      <w:r>
        <w:rPr>
          <w:spacing w:val="-19"/>
          <w:sz w:val="21"/>
          <w:vertAlign w:val="baseline"/>
        </w:rPr>
        <w:t> </w:t>
      </w:r>
      <w:r>
        <w:rPr>
          <w:sz w:val="21"/>
          <w:vertAlign w:val="baseline"/>
        </w:rPr>
        <w:t>processors</w:t>
      </w:r>
      <w:r>
        <w:rPr>
          <w:spacing w:val="-13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established</w:t>
      </w:r>
      <w:r>
        <w:rPr>
          <w:spacing w:val="-20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in</w:t>
      </w:r>
      <w:r>
        <w:rPr>
          <w:spacing w:val="-6"/>
          <w:sz w:val="21"/>
          <w:vertAlign w:val="baseline"/>
        </w:rPr>
        <w:t> </w:t>
      </w:r>
      <w:r>
        <w:rPr>
          <w:sz w:val="21"/>
          <w:vertAlign w:val="baseline"/>
        </w:rPr>
        <w:t>third</w:t>
      </w:r>
      <w:r>
        <w:rPr>
          <w:spacing w:val="-6"/>
          <w:sz w:val="21"/>
          <w:vertAlign w:val="baseline"/>
        </w:rPr>
        <w:t> </w:t>
      </w:r>
      <w:r>
        <w:rPr>
          <w:sz w:val="21"/>
          <w:vertAlign w:val="baseline"/>
        </w:rPr>
        <w:t>countries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under</w:t>
      </w:r>
      <w:r>
        <w:rPr>
          <w:spacing w:val="-17"/>
          <w:sz w:val="21"/>
          <w:vertAlign w:val="baseline"/>
        </w:rPr>
        <w:t> </w:t>
      </w:r>
      <w:r>
        <w:rPr>
          <w:sz w:val="21"/>
          <w:vertAlign w:val="baseline"/>
        </w:rPr>
        <w:t>Directive</w:t>
      </w:r>
      <w:r>
        <w:rPr>
          <w:spacing w:val="-23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95/46/EC</w:t>
      </w:r>
      <w:r>
        <w:rPr>
          <w:spacing w:val="-21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17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9"/>
          <w:sz w:val="21"/>
          <w:vertAlign w:val="baseline"/>
        </w:rPr>
        <w:t> </w:t>
      </w:r>
      <w:r>
        <w:rPr>
          <w:sz w:val="21"/>
          <w:vertAlign w:val="baseline"/>
        </w:rPr>
        <w:t>European</w:t>
      </w:r>
      <w:r>
        <w:rPr>
          <w:spacing w:val="-20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Parliament </w:t>
      </w:r>
      <w:r>
        <w:rPr>
          <w:spacing w:val="3"/>
          <w:sz w:val="21"/>
          <w:vertAlign w:val="baseline"/>
        </w:rPr>
        <w:t>and</w:t>
      </w:r>
      <w:r>
        <w:rPr>
          <w:spacing w:val="-14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27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18"/>
          <w:sz w:val="21"/>
          <w:vertAlign w:val="baseline"/>
        </w:rPr>
        <w:t> </w:t>
      </w:r>
      <w:r>
        <w:rPr>
          <w:sz w:val="21"/>
          <w:vertAlign w:val="baseline"/>
        </w:rPr>
        <w:t>Council</w:t>
      </w:r>
      <w:r>
        <w:rPr>
          <w:spacing w:val="-31"/>
          <w:sz w:val="21"/>
          <w:vertAlign w:val="baseline"/>
        </w:rPr>
        <w:t> </w:t>
      </w:r>
      <w:r>
        <w:rPr>
          <w:sz w:val="21"/>
          <w:vertAlign w:val="baseline"/>
        </w:rPr>
        <w:t>(notified</w:t>
      </w:r>
      <w:r>
        <w:rPr>
          <w:spacing w:val="-14"/>
          <w:sz w:val="21"/>
          <w:vertAlign w:val="baseline"/>
        </w:rPr>
        <w:t> </w:t>
      </w:r>
      <w:r>
        <w:rPr>
          <w:sz w:val="21"/>
          <w:vertAlign w:val="baseline"/>
        </w:rPr>
        <w:t>under</w:t>
      </w:r>
      <w:r>
        <w:rPr>
          <w:spacing w:val="-27"/>
          <w:sz w:val="21"/>
          <w:vertAlign w:val="baseline"/>
        </w:rPr>
        <w:t> </w:t>
      </w:r>
      <w:r>
        <w:rPr>
          <w:sz w:val="21"/>
          <w:vertAlign w:val="baseline"/>
        </w:rPr>
        <w:t>document</w:t>
      </w:r>
      <w:r>
        <w:rPr>
          <w:spacing w:val="-16"/>
          <w:sz w:val="21"/>
          <w:vertAlign w:val="baseline"/>
        </w:rPr>
        <w:t> </w:t>
      </w:r>
      <w:r>
        <w:rPr>
          <w:spacing w:val="-7"/>
          <w:sz w:val="21"/>
          <w:vertAlign w:val="baseline"/>
        </w:rPr>
        <w:t>C(2010)</w:t>
      </w:r>
      <w:r>
        <w:rPr>
          <w:spacing w:val="-11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593)</w:t>
      </w:r>
      <w:r>
        <w:rPr>
          <w:spacing w:val="5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OJ</w:t>
      </w:r>
      <w:r>
        <w:rPr>
          <w:spacing w:val="-7"/>
          <w:sz w:val="21"/>
          <w:vertAlign w:val="baseline"/>
        </w:rPr>
        <w:t> </w:t>
      </w:r>
      <w:r>
        <w:rPr>
          <w:sz w:val="21"/>
          <w:vertAlign w:val="baseline"/>
        </w:rPr>
        <w:t>L</w:t>
      </w:r>
      <w:r>
        <w:rPr>
          <w:spacing w:val="-5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39,</w:t>
      </w:r>
      <w:r>
        <w:rPr>
          <w:spacing w:val="-10"/>
          <w:sz w:val="21"/>
          <w:vertAlign w:val="baseline"/>
        </w:rPr>
        <w:t> </w:t>
      </w:r>
      <w:r>
        <w:rPr>
          <w:spacing w:val="-7"/>
          <w:sz w:val="21"/>
          <w:vertAlign w:val="baseline"/>
        </w:rPr>
        <w:t>12.2.2010,</w:t>
      </w:r>
    </w:p>
    <w:p>
      <w:pPr>
        <w:spacing w:line="226" w:lineRule="exact" w:before="0"/>
        <w:ind w:left="221" w:right="0" w:firstLine="0"/>
        <w:jc w:val="both"/>
        <w:rPr>
          <w:sz w:val="21"/>
        </w:rPr>
      </w:pPr>
      <w:r>
        <w:rPr>
          <w:sz w:val="21"/>
          <w:vertAlign w:val="superscript"/>
        </w:rPr>
        <w:t>3</w:t>
      </w:r>
      <w:r>
        <w:rPr>
          <w:sz w:val="21"/>
          <w:vertAlign w:val="baseline"/>
        </w:rPr>
        <w:t> Commission Decision 2016/1250 on the adequacy of the protection provided by the EU-U.S. Privacy Shield.</w:t>
      </w:r>
    </w:p>
    <w:p>
      <w:pPr>
        <w:spacing w:line="228" w:lineRule="auto" w:before="10"/>
        <w:ind w:left="221" w:right="278" w:firstLine="0"/>
        <w:jc w:val="both"/>
        <w:rPr>
          <w:sz w:val="21"/>
        </w:rPr>
      </w:pPr>
      <w:r>
        <w:rPr>
          <w:sz w:val="21"/>
          <w:vertAlign w:val="superscript"/>
        </w:rPr>
        <w:t>4</w:t>
      </w:r>
      <w:r>
        <w:rPr>
          <w:spacing w:val="-9"/>
          <w:sz w:val="21"/>
          <w:vertAlign w:val="baseline"/>
        </w:rPr>
        <w:t> </w:t>
      </w:r>
      <w:r>
        <w:rPr>
          <w:sz w:val="21"/>
          <w:vertAlign w:val="baseline"/>
        </w:rPr>
        <w:t>Regulation</w:t>
      </w:r>
      <w:r>
        <w:rPr>
          <w:spacing w:val="-16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(EU)</w:t>
      </w:r>
      <w:r>
        <w:rPr>
          <w:spacing w:val="-28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2016/679</w:t>
      </w:r>
      <w:r>
        <w:rPr>
          <w:spacing w:val="-1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13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19"/>
          <w:sz w:val="21"/>
          <w:vertAlign w:val="baseline"/>
        </w:rPr>
        <w:t> </w:t>
      </w:r>
      <w:r>
        <w:rPr>
          <w:sz w:val="21"/>
          <w:vertAlign w:val="baseline"/>
        </w:rPr>
        <w:t>European</w:t>
      </w:r>
      <w:r>
        <w:rPr>
          <w:spacing w:val="-31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Parliament</w:t>
      </w:r>
      <w:r>
        <w:rPr>
          <w:spacing w:val="-17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and</w:t>
      </w:r>
      <w:r>
        <w:rPr>
          <w:spacing w:val="-16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28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20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Council</w:t>
      </w:r>
      <w:r>
        <w:rPr>
          <w:spacing w:val="-32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28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27</w:t>
      </w:r>
      <w:r>
        <w:rPr>
          <w:spacing w:val="-16"/>
          <w:sz w:val="21"/>
          <w:vertAlign w:val="baseline"/>
        </w:rPr>
        <w:t> </w:t>
      </w:r>
      <w:r>
        <w:rPr>
          <w:sz w:val="21"/>
          <w:vertAlign w:val="baseline"/>
        </w:rPr>
        <w:t>April</w:t>
      </w:r>
      <w:r>
        <w:rPr>
          <w:spacing w:val="-18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2016</w:t>
      </w:r>
      <w:r>
        <w:rPr>
          <w:spacing w:val="-1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on</w:t>
      </w:r>
      <w:r>
        <w:rPr>
          <w:spacing w:val="-15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20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protection</w:t>
      </w:r>
      <w:r>
        <w:rPr>
          <w:spacing w:val="-16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of </w:t>
      </w:r>
      <w:r>
        <w:rPr>
          <w:spacing w:val="2"/>
          <w:sz w:val="21"/>
          <w:vertAlign w:val="baseline"/>
        </w:rPr>
        <w:t>natural</w:t>
      </w:r>
      <w:r>
        <w:rPr>
          <w:spacing w:val="-35"/>
          <w:sz w:val="21"/>
          <w:vertAlign w:val="baseline"/>
        </w:rPr>
        <w:t> </w:t>
      </w:r>
      <w:r>
        <w:rPr>
          <w:sz w:val="21"/>
          <w:vertAlign w:val="baseline"/>
        </w:rPr>
        <w:t>persons</w:t>
      </w:r>
      <w:r>
        <w:rPr>
          <w:spacing w:val="-26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with</w:t>
      </w:r>
      <w:r>
        <w:rPr>
          <w:spacing w:val="-19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regard</w:t>
      </w:r>
      <w:r>
        <w:rPr>
          <w:spacing w:val="-32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to</w:t>
      </w:r>
      <w:r>
        <w:rPr>
          <w:spacing w:val="-33"/>
          <w:sz w:val="21"/>
          <w:vertAlign w:val="baseline"/>
        </w:rPr>
        <w:t> </w:t>
      </w:r>
      <w:r>
        <w:rPr>
          <w:sz w:val="21"/>
          <w:vertAlign w:val="baseline"/>
        </w:rPr>
        <w:t>the</w:t>
      </w:r>
      <w:r>
        <w:rPr>
          <w:spacing w:val="-22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processing</w:t>
      </w:r>
      <w:r>
        <w:rPr>
          <w:spacing w:val="-32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of</w:t>
      </w:r>
      <w:r>
        <w:rPr>
          <w:spacing w:val="-30"/>
          <w:sz w:val="21"/>
          <w:vertAlign w:val="baseline"/>
        </w:rPr>
        <w:t> </w:t>
      </w:r>
      <w:r>
        <w:rPr>
          <w:sz w:val="21"/>
          <w:vertAlign w:val="baseline"/>
        </w:rPr>
        <w:t>personal</w:t>
      </w:r>
      <w:r>
        <w:rPr>
          <w:spacing w:val="-34"/>
          <w:sz w:val="21"/>
          <w:vertAlign w:val="baseline"/>
        </w:rPr>
        <w:t> </w:t>
      </w:r>
      <w:r>
        <w:rPr>
          <w:sz w:val="21"/>
          <w:vertAlign w:val="baseline"/>
        </w:rPr>
        <w:t>data</w:t>
      </w:r>
      <w:r>
        <w:rPr>
          <w:spacing w:val="-36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and</w:t>
      </w:r>
      <w:r>
        <w:rPr>
          <w:spacing w:val="-33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on</w:t>
      </w:r>
      <w:r>
        <w:rPr>
          <w:spacing w:val="-32"/>
          <w:sz w:val="21"/>
          <w:vertAlign w:val="baseline"/>
        </w:rPr>
        <w:t> </w:t>
      </w:r>
      <w:r>
        <w:rPr>
          <w:sz w:val="21"/>
          <w:vertAlign w:val="baseline"/>
        </w:rPr>
        <w:t>the</w:t>
      </w:r>
      <w:r>
        <w:rPr>
          <w:spacing w:val="-36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free</w:t>
      </w:r>
      <w:r>
        <w:rPr>
          <w:spacing w:val="-22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movement</w:t>
      </w:r>
      <w:r>
        <w:rPr>
          <w:spacing w:val="-34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30"/>
          <w:sz w:val="21"/>
          <w:vertAlign w:val="baseline"/>
        </w:rPr>
        <w:t> </w:t>
      </w:r>
      <w:r>
        <w:rPr>
          <w:sz w:val="21"/>
          <w:vertAlign w:val="baseline"/>
        </w:rPr>
        <w:t>such</w:t>
      </w:r>
      <w:r>
        <w:rPr>
          <w:spacing w:val="-20"/>
          <w:sz w:val="21"/>
          <w:vertAlign w:val="baseline"/>
        </w:rPr>
        <w:t> </w:t>
      </w:r>
      <w:r>
        <w:rPr>
          <w:sz w:val="21"/>
          <w:vertAlign w:val="baseline"/>
        </w:rPr>
        <w:t>data,</w:t>
      </w:r>
      <w:r>
        <w:rPr>
          <w:spacing w:val="-29"/>
          <w:sz w:val="21"/>
          <w:vertAlign w:val="baseline"/>
        </w:rPr>
        <w:t> </w:t>
      </w:r>
      <w:r>
        <w:rPr>
          <w:sz w:val="21"/>
          <w:vertAlign w:val="baseline"/>
        </w:rPr>
        <w:t>and</w:t>
      </w:r>
      <w:r>
        <w:rPr>
          <w:spacing w:val="-33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repealing </w:t>
      </w:r>
      <w:r>
        <w:rPr>
          <w:sz w:val="21"/>
          <w:vertAlign w:val="baseline"/>
        </w:rPr>
        <w:t>Directive</w:t>
      </w:r>
      <w:r>
        <w:rPr>
          <w:spacing w:val="-21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95/46/EC</w:t>
      </w:r>
      <w:r>
        <w:rPr>
          <w:spacing w:val="9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(General</w:t>
      </w:r>
      <w:r>
        <w:rPr>
          <w:spacing w:val="-19"/>
          <w:sz w:val="21"/>
          <w:vertAlign w:val="baseline"/>
        </w:rPr>
        <w:t> </w:t>
      </w:r>
      <w:r>
        <w:rPr>
          <w:sz w:val="21"/>
          <w:vertAlign w:val="baseline"/>
        </w:rPr>
        <w:t>Data</w:t>
      </w:r>
      <w:r>
        <w:rPr>
          <w:spacing w:val="-21"/>
          <w:sz w:val="21"/>
          <w:vertAlign w:val="baseline"/>
        </w:rPr>
        <w:t> </w:t>
      </w:r>
      <w:r>
        <w:rPr>
          <w:sz w:val="21"/>
          <w:vertAlign w:val="baseline"/>
        </w:rPr>
        <w:t>Protection</w:t>
      </w:r>
      <w:r>
        <w:rPr>
          <w:spacing w:val="-17"/>
          <w:sz w:val="21"/>
          <w:vertAlign w:val="baseline"/>
        </w:rPr>
        <w:t> </w:t>
      </w:r>
      <w:r>
        <w:rPr>
          <w:sz w:val="21"/>
          <w:vertAlign w:val="baseline"/>
        </w:rPr>
        <w:t>Regulation)</w:t>
      </w:r>
      <w:r>
        <w:rPr>
          <w:spacing w:val="-28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(Text</w:t>
      </w:r>
      <w:r>
        <w:rPr>
          <w:spacing w:val="-19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with </w:t>
      </w:r>
      <w:r>
        <w:rPr>
          <w:spacing w:val="-11"/>
          <w:sz w:val="21"/>
          <w:vertAlign w:val="baseline"/>
        </w:rPr>
        <w:t>EEA</w:t>
      </w:r>
      <w:r>
        <w:rPr>
          <w:spacing w:val="13"/>
          <w:sz w:val="21"/>
          <w:vertAlign w:val="baseline"/>
        </w:rPr>
        <w:t> </w:t>
      </w:r>
      <w:r>
        <w:rPr>
          <w:spacing w:val="2"/>
          <w:sz w:val="21"/>
          <w:vertAlign w:val="baseline"/>
        </w:rPr>
        <w:t>relevance),</w:t>
      </w:r>
      <w:r>
        <w:rPr>
          <w:spacing w:val="-27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OJ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L</w:t>
      </w:r>
      <w:r>
        <w:rPr>
          <w:spacing w:val="-9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119,</w:t>
      </w:r>
      <w:r>
        <w:rPr>
          <w:spacing w:val="1"/>
          <w:sz w:val="21"/>
          <w:vertAlign w:val="baseline"/>
        </w:rPr>
        <w:t> </w:t>
      </w:r>
      <w:r>
        <w:rPr>
          <w:spacing w:val="-7"/>
          <w:sz w:val="21"/>
          <w:vertAlign w:val="baseline"/>
        </w:rPr>
        <w:t>4.5.2016,</w:t>
      </w:r>
      <w:r>
        <w:rPr>
          <w:spacing w:val="29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p.</w:t>
      </w:r>
      <w:r>
        <w:rPr>
          <w:spacing w:val="-14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1. </w:t>
      </w:r>
      <w:r>
        <w:rPr>
          <w:sz w:val="21"/>
          <w:vertAlign w:val="baseline"/>
        </w:rPr>
        <w:t>This</w:t>
      </w:r>
      <w:r>
        <w:rPr>
          <w:spacing w:val="-8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is</w:t>
      </w:r>
      <w:r>
        <w:rPr>
          <w:spacing w:val="-7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to</w:t>
      </w:r>
      <w:r>
        <w:rPr>
          <w:spacing w:val="-14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be</w:t>
      </w:r>
      <w:r>
        <w:rPr>
          <w:spacing w:val="-18"/>
          <w:sz w:val="21"/>
          <w:vertAlign w:val="baseline"/>
        </w:rPr>
        <w:t> </w:t>
      </w:r>
      <w:r>
        <w:rPr>
          <w:sz w:val="21"/>
          <w:vertAlign w:val="baseline"/>
        </w:rPr>
        <w:t>understood</w:t>
      </w:r>
      <w:r>
        <w:rPr>
          <w:spacing w:val="-30"/>
          <w:sz w:val="21"/>
          <w:vertAlign w:val="baseline"/>
        </w:rPr>
        <w:t> </w:t>
      </w:r>
      <w:r>
        <w:rPr>
          <w:sz w:val="21"/>
          <w:vertAlign w:val="baseline"/>
        </w:rPr>
        <w:t>as</w:t>
      </w:r>
      <w:r>
        <w:rPr>
          <w:spacing w:val="-7"/>
          <w:sz w:val="21"/>
          <w:vertAlign w:val="baseline"/>
        </w:rPr>
        <w:t> </w:t>
      </w:r>
      <w:r>
        <w:rPr>
          <w:sz w:val="21"/>
          <w:vertAlign w:val="baseline"/>
        </w:rPr>
        <w:t>a</w:t>
      </w:r>
      <w:r>
        <w:rPr>
          <w:spacing w:val="-18"/>
          <w:sz w:val="21"/>
          <w:vertAlign w:val="baseline"/>
        </w:rPr>
        <w:t> </w:t>
      </w:r>
      <w:r>
        <w:rPr>
          <w:sz w:val="21"/>
          <w:vertAlign w:val="baseline"/>
        </w:rPr>
        <w:t>reference</w:t>
      </w:r>
      <w:r>
        <w:rPr>
          <w:spacing w:val="-18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to</w:t>
      </w:r>
      <w:r>
        <w:rPr>
          <w:spacing w:val="-14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34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similar</w:t>
      </w:r>
      <w:r>
        <w:rPr>
          <w:spacing w:val="-26"/>
          <w:sz w:val="21"/>
          <w:vertAlign w:val="baseline"/>
        </w:rPr>
        <w:t> </w:t>
      </w:r>
      <w:r>
        <w:rPr>
          <w:sz w:val="21"/>
          <w:vertAlign w:val="baseline"/>
        </w:rPr>
        <w:t>provisions</w:t>
      </w:r>
      <w:r>
        <w:rPr>
          <w:spacing w:val="-23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27"/>
          <w:sz w:val="21"/>
          <w:vertAlign w:val="baseline"/>
        </w:rPr>
        <w:t> </w:t>
      </w:r>
      <w:r>
        <w:rPr>
          <w:sz w:val="21"/>
          <w:vertAlign w:val="baseline"/>
        </w:rPr>
        <w:t>Regulation</w:t>
      </w:r>
      <w:r>
        <w:rPr>
          <w:spacing w:val="-30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(EU)</w:t>
      </w:r>
      <w:r>
        <w:rPr>
          <w:spacing w:val="-26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2018/1725.</w:t>
      </w:r>
    </w:p>
    <w:p>
      <w:pPr>
        <w:spacing w:line="226" w:lineRule="exact" w:before="0"/>
        <w:ind w:left="221" w:right="0" w:firstLine="0"/>
        <w:jc w:val="both"/>
        <w:rPr>
          <w:sz w:val="21"/>
        </w:rPr>
      </w:pPr>
      <w:r>
        <w:rPr>
          <w:sz w:val="21"/>
          <w:vertAlign w:val="superscript"/>
        </w:rPr>
        <w:t>5</w:t>
      </w:r>
      <w:r>
        <w:rPr>
          <w:sz w:val="21"/>
          <w:vertAlign w:val="baseline"/>
        </w:rPr>
        <w:t> This is to be understood as a reference to the similar provisions of Regulation (EU) 2018/1725 for the EUIs.</w:t>
      </w:r>
    </w:p>
    <w:p>
      <w:pPr>
        <w:spacing w:line="228" w:lineRule="auto" w:before="9"/>
        <w:ind w:left="221" w:right="285" w:firstLine="0"/>
        <w:jc w:val="left"/>
        <w:rPr>
          <w:sz w:val="21"/>
        </w:rPr>
      </w:pPr>
      <w:r>
        <w:rPr>
          <w:sz w:val="21"/>
          <w:vertAlign w:val="superscript"/>
        </w:rPr>
        <w:t>6</w:t>
      </w:r>
      <w:r>
        <w:rPr>
          <w:spacing w:val="-10"/>
          <w:sz w:val="21"/>
          <w:vertAlign w:val="baseline"/>
        </w:rPr>
        <w:t> </w:t>
      </w:r>
      <w:r>
        <w:rPr>
          <w:sz w:val="21"/>
          <w:vertAlign w:val="baseline"/>
        </w:rPr>
        <w:t>See</w:t>
      </w:r>
      <w:r>
        <w:rPr>
          <w:spacing w:val="-21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in</w:t>
      </w:r>
      <w:r>
        <w:rPr>
          <w:spacing w:val="-17"/>
          <w:sz w:val="21"/>
          <w:vertAlign w:val="baseline"/>
        </w:rPr>
        <w:t> </w:t>
      </w:r>
      <w:r>
        <w:rPr>
          <w:sz w:val="21"/>
          <w:vertAlign w:val="baseline"/>
        </w:rPr>
        <w:t>particular</w:t>
      </w:r>
      <w:r>
        <w:rPr>
          <w:spacing w:val="-29"/>
          <w:sz w:val="21"/>
          <w:vertAlign w:val="baseline"/>
        </w:rPr>
        <w:t> </w:t>
      </w:r>
      <w:r>
        <w:rPr>
          <w:sz w:val="21"/>
          <w:vertAlign w:val="baseline"/>
        </w:rPr>
        <w:t>recital</w:t>
      </w:r>
      <w:r>
        <w:rPr>
          <w:spacing w:val="-33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145</w:t>
      </w:r>
      <w:r>
        <w:rPr>
          <w:spacing w:val="-32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28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21"/>
          <w:sz w:val="21"/>
          <w:vertAlign w:val="baseline"/>
        </w:rPr>
        <w:t> </w:t>
      </w:r>
      <w:r>
        <w:rPr>
          <w:sz w:val="21"/>
          <w:vertAlign w:val="baseline"/>
        </w:rPr>
        <w:t>Court’s</w:t>
      </w:r>
      <w:r>
        <w:rPr>
          <w:spacing w:val="-11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judgment,</w:t>
      </w:r>
      <w:r>
        <w:rPr>
          <w:spacing w:val="-28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and</w:t>
      </w:r>
      <w:r>
        <w:rPr>
          <w:spacing w:val="-31"/>
          <w:sz w:val="21"/>
          <w:vertAlign w:val="baseline"/>
        </w:rPr>
        <w:t> </w:t>
      </w:r>
      <w:r>
        <w:rPr>
          <w:spacing w:val="-2"/>
          <w:sz w:val="21"/>
          <w:vertAlign w:val="baseline"/>
        </w:rPr>
        <w:t>Clause</w:t>
      </w:r>
      <w:r>
        <w:rPr>
          <w:spacing w:val="-21"/>
          <w:sz w:val="21"/>
          <w:vertAlign w:val="baseline"/>
        </w:rPr>
        <w:t> </w:t>
      </w:r>
      <w:r>
        <w:rPr>
          <w:sz w:val="21"/>
          <w:vertAlign w:val="baseline"/>
        </w:rPr>
        <w:t>4(g)</w:t>
      </w:r>
      <w:r>
        <w:rPr>
          <w:spacing w:val="-28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Commission</w:t>
      </w:r>
      <w:r>
        <w:rPr>
          <w:spacing w:val="-32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decision</w:t>
      </w:r>
      <w:r>
        <w:rPr>
          <w:spacing w:val="-17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2010/87/EU,</w:t>
      </w:r>
      <w:r>
        <w:rPr>
          <w:spacing w:val="-28"/>
          <w:sz w:val="21"/>
          <w:vertAlign w:val="baseline"/>
        </w:rPr>
        <w:t> </w:t>
      </w:r>
      <w:r>
        <w:rPr>
          <w:sz w:val="21"/>
          <w:vertAlign w:val="baseline"/>
        </w:rPr>
        <w:t>as</w:t>
      </w:r>
      <w:r>
        <w:rPr>
          <w:spacing w:val="-11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well </w:t>
      </w:r>
      <w:r>
        <w:rPr>
          <w:sz w:val="21"/>
          <w:vertAlign w:val="baseline"/>
        </w:rPr>
        <w:t>as</w:t>
      </w:r>
      <w:r>
        <w:rPr>
          <w:spacing w:val="-7"/>
          <w:sz w:val="21"/>
          <w:vertAlign w:val="baseline"/>
        </w:rPr>
        <w:t> </w:t>
      </w:r>
      <w:r>
        <w:rPr>
          <w:sz w:val="21"/>
          <w:vertAlign w:val="baseline"/>
        </w:rPr>
        <w:t>Clause</w:t>
      </w:r>
      <w:r>
        <w:rPr>
          <w:spacing w:val="-17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5(a)</w:t>
      </w:r>
      <w:r>
        <w:rPr>
          <w:spacing w:val="-25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Commission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Decision</w:t>
      </w:r>
      <w:r>
        <w:rPr>
          <w:spacing w:val="-13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2001/497/EC</w:t>
      </w:r>
      <w:r>
        <w:rPr>
          <w:spacing w:val="-16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and</w:t>
      </w:r>
      <w:r>
        <w:rPr>
          <w:spacing w:val="-13"/>
          <w:sz w:val="21"/>
          <w:vertAlign w:val="baseline"/>
        </w:rPr>
        <w:t> </w:t>
      </w:r>
      <w:r>
        <w:rPr>
          <w:spacing w:val="2"/>
          <w:sz w:val="21"/>
          <w:vertAlign w:val="baseline"/>
        </w:rPr>
        <w:t>AnnexSet</w:t>
      </w:r>
      <w:r>
        <w:rPr>
          <w:spacing w:val="-15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II</w:t>
      </w:r>
      <w:r>
        <w:rPr>
          <w:spacing w:val="-10"/>
          <w:sz w:val="21"/>
          <w:vertAlign w:val="baseline"/>
        </w:rPr>
        <w:t> </w:t>
      </w:r>
      <w:r>
        <w:rPr>
          <w:sz w:val="21"/>
          <w:vertAlign w:val="baseline"/>
        </w:rPr>
        <w:t>(c)</w:t>
      </w:r>
      <w:r>
        <w:rPr>
          <w:spacing w:val="-10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25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Commission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Decision</w:t>
      </w:r>
      <w:r>
        <w:rPr>
          <w:spacing w:val="-13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2004/915/EC. </w:t>
      </w:r>
      <w:r>
        <w:rPr>
          <w:sz w:val="21"/>
          <w:vertAlign w:val="superscript"/>
        </w:rPr>
        <w:t>7</w:t>
      </w:r>
      <w:r>
        <w:rPr>
          <w:spacing w:val="-26"/>
          <w:sz w:val="21"/>
          <w:vertAlign w:val="baseline"/>
        </w:rPr>
        <w:t> </w:t>
      </w:r>
      <w:r>
        <w:rPr>
          <w:sz w:val="21"/>
          <w:vertAlign w:val="baseline"/>
        </w:rPr>
        <w:t>Regulation</w:t>
      </w:r>
      <w:r>
        <w:rPr>
          <w:spacing w:val="-19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(EU)</w:t>
      </w:r>
      <w:r>
        <w:rPr>
          <w:spacing w:val="-29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2018/1725</w:t>
      </w:r>
      <w:r>
        <w:rPr>
          <w:spacing w:val="-19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30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23</w:t>
      </w:r>
      <w:r>
        <w:rPr>
          <w:spacing w:val="-18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October</w:t>
      </w:r>
      <w:r>
        <w:rPr>
          <w:spacing w:val="-30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2018</w:t>
      </w:r>
      <w:r>
        <w:rPr>
          <w:spacing w:val="-32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on</w:t>
      </w:r>
      <w:r>
        <w:rPr>
          <w:spacing w:val="-19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36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protection</w:t>
      </w:r>
      <w:r>
        <w:rPr>
          <w:spacing w:val="-18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of</w:t>
      </w:r>
      <w:r>
        <w:rPr>
          <w:spacing w:val="-30"/>
          <w:sz w:val="21"/>
          <w:vertAlign w:val="baseline"/>
        </w:rPr>
        <w:t> </w:t>
      </w:r>
      <w:r>
        <w:rPr>
          <w:sz w:val="21"/>
          <w:vertAlign w:val="baseline"/>
        </w:rPr>
        <w:t>natural</w:t>
      </w:r>
      <w:r>
        <w:rPr>
          <w:spacing w:val="-34"/>
          <w:sz w:val="21"/>
          <w:vertAlign w:val="baseline"/>
        </w:rPr>
        <w:t> </w:t>
      </w:r>
      <w:r>
        <w:rPr>
          <w:sz w:val="21"/>
          <w:vertAlign w:val="baseline"/>
        </w:rPr>
        <w:t>persons</w:t>
      </w:r>
      <w:r>
        <w:rPr>
          <w:spacing w:val="-26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with</w:t>
      </w:r>
      <w:r>
        <w:rPr>
          <w:spacing w:val="-19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regard</w:t>
      </w:r>
      <w:r>
        <w:rPr>
          <w:spacing w:val="-32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to</w:t>
      </w:r>
      <w:r>
        <w:rPr>
          <w:spacing w:val="-33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35"/>
          <w:sz w:val="21"/>
          <w:vertAlign w:val="baseline"/>
        </w:rPr>
        <w:t> </w:t>
      </w:r>
      <w:r>
        <w:rPr>
          <w:spacing w:val="-7"/>
          <w:sz w:val="21"/>
          <w:vertAlign w:val="baseline"/>
        </w:rPr>
        <w:t>processing </w:t>
      </w:r>
      <w:r>
        <w:rPr>
          <w:spacing w:val="3"/>
          <w:sz w:val="21"/>
          <w:vertAlign w:val="baseline"/>
        </w:rPr>
        <w:t>of</w:t>
      </w:r>
      <w:r>
        <w:rPr>
          <w:spacing w:val="-15"/>
          <w:sz w:val="21"/>
          <w:vertAlign w:val="baseline"/>
        </w:rPr>
        <w:t> </w:t>
      </w:r>
      <w:r>
        <w:rPr>
          <w:spacing w:val="2"/>
          <w:sz w:val="21"/>
          <w:vertAlign w:val="baseline"/>
        </w:rPr>
        <w:t>personal</w:t>
      </w:r>
      <w:r>
        <w:rPr>
          <w:spacing w:val="-20"/>
          <w:sz w:val="21"/>
          <w:vertAlign w:val="baseline"/>
        </w:rPr>
        <w:t> </w:t>
      </w:r>
      <w:r>
        <w:rPr>
          <w:sz w:val="21"/>
          <w:vertAlign w:val="baseline"/>
        </w:rPr>
        <w:t>data</w:t>
      </w:r>
      <w:r>
        <w:rPr>
          <w:spacing w:val="-7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by</w:t>
      </w:r>
      <w:r>
        <w:rPr>
          <w:spacing w:val="-18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21"/>
          <w:sz w:val="21"/>
          <w:vertAlign w:val="baseline"/>
        </w:rPr>
        <w:t> </w:t>
      </w:r>
      <w:r>
        <w:rPr>
          <w:sz w:val="21"/>
          <w:vertAlign w:val="baseline"/>
        </w:rPr>
        <w:t>Union</w:t>
      </w:r>
      <w:r>
        <w:rPr>
          <w:spacing w:val="-17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institutions,</w:t>
      </w:r>
      <w:r>
        <w:rPr>
          <w:spacing w:val="-15"/>
          <w:sz w:val="21"/>
          <w:vertAlign w:val="baseline"/>
        </w:rPr>
        <w:t> </w:t>
      </w:r>
      <w:r>
        <w:rPr>
          <w:sz w:val="21"/>
          <w:vertAlign w:val="baseline"/>
        </w:rPr>
        <w:t>bodies,</w:t>
      </w:r>
      <w:r>
        <w:rPr>
          <w:spacing w:val="-14"/>
          <w:sz w:val="21"/>
          <w:vertAlign w:val="baseline"/>
        </w:rPr>
        <w:t> </w:t>
      </w:r>
      <w:r>
        <w:rPr>
          <w:sz w:val="21"/>
          <w:vertAlign w:val="baseline"/>
        </w:rPr>
        <w:t>offices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and</w:t>
      </w:r>
      <w:r>
        <w:rPr>
          <w:spacing w:val="-18"/>
          <w:sz w:val="21"/>
          <w:vertAlign w:val="baseline"/>
        </w:rPr>
        <w:t> </w:t>
      </w:r>
      <w:r>
        <w:rPr>
          <w:sz w:val="21"/>
          <w:vertAlign w:val="baseline"/>
        </w:rPr>
        <w:t>agencies</w:t>
      </w:r>
      <w:r>
        <w:rPr>
          <w:spacing w:val="-11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and</w:t>
      </w:r>
      <w:r>
        <w:rPr>
          <w:spacing w:val="-18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on</w:t>
      </w:r>
      <w:r>
        <w:rPr>
          <w:spacing w:val="-17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22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free</w:t>
      </w:r>
      <w:r>
        <w:rPr>
          <w:spacing w:val="-7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movement</w:t>
      </w:r>
      <w:r>
        <w:rPr>
          <w:spacing w:val="-5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15"/>
          <w:sz w:val="21"/>
          <w:vertAlign w:val="baseline"/>
        </w:rPr>
        <w:t> </w:t>
      </w:r>
      <w:r>
        <w:rPr>
          <w:sz w:val="21"/>
          <w:vertAlign w:val="baseline"/>
        </w:rPr>
        <w:t>such</w:t>
      </w:r>
      <w:r>
        <w:rPr>
          <w:spacing w:val="-18"/>
          <w:sz w:val="21"/>
          <w:vertAlign w:val="baseline"/>
        </w:rPr>
        <w:t> </w:t>
      </w:r>
      <w:r>
        <w:rPr>
          <w:spacing w:val="-9"/>
          <w:sz w:val="21"/>
          <w:vertAlign w:val="baseline"/>
        </w:rPr>
        <w:t>data, </w:t>
      </w:r>
      <w:r>
        <w:rPr>
          <w:spacing w:val="3"/>
          <w:sz w:val="21"/>
          <w:vertAlign w:val="baseline"/>
        </w:rPr>
        <w:t>and</w:t>
      </w:r>
      <w:r>
        <w:rPr>
          <w:spacing w:val="-15"/>
          <w:sz w:val="21"/>
          <w:vertAlign w:val="baseline"/>
        </w:rPr>
        <w:t> </w:t>
      </w:r>
      <w:r>
        <w:rPr>
          <w:sz w:val="21"/>
          <w:vertAlign w:val="baseline"/>
        </w:rPr>
        <w:t>repealing</w:t>
      </w:r>
      <w:r>
        <w:rPr>
          <w:spacing w:val="-15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Regulation</w:t>
      </w:r>
      <w:r>
        <w:rPr>
          <w:spacing w:val="-14"/>
          <w:sz w:val="21"/>
          <w:vertAlign w:val="baseline"/>
        </w:rPr>
        <w:t> </w:t>
      </w:r>
      <w:r>
        <w:rPr>
          <w:spacing w:val="-9"/>
          <w:sz w:val="21"/>
          <w:vertAlign w:val="baseline"/>
        </w:rPr>
        <w:t>(EC)</w:t>
      </w:r>
      <w:r>
        <w:rPr>
          <w:spacing w:val="-27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No</w:t>
      </w:r>
      <w:r>
        <w:rPr>
          <w:spacing w:val="1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45/2001</w:t>
      </w:r>
      <w:r>
        <w:rPr>
          <w:spacing w:val="1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and</w:t>
      </w:r>
      <w:r>
        <w:rPr>
          <w:spacing w:val="-15"/>
          <w:sz w:val="21"/>
          <w:vertAlign w:val="baseline"/>
        </w:rPr>
        <w:t> </w:t>
      </w:r>
      <w:r>
        <w:rPr>
          <w:sz w:val="21"/>
          <w:vertAlign w:val="baseline"/>
        </w:rPr>
        <w:t>Decision</w:t>
      </w:r>
      <w:r>
        <w:rPr>
          <w:spacing w:val="-30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No</w:t>
      </w:r>
      <w:r>
        <w:rPr>
          <w:spacing w:val="-14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1247/2002/EC;</w:t>
      </w:r>
      <w:r>
        <w:rPr>
          <w:spacing w:val="-1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OJ</w:t>
      </w:r>
      <w:r>
        <w:rPr>
          <w:spacing w:val="-8"/>
          <w:sz w:val="21"/>
          <w:vertAlign w:val="baseline"/>
        </w:rPr>
        <w:t> </w:t>
      </w:r>
      <w:r>
        <w:rPr>
          <w:sz w:val="21"/>
          <w:vertAlign w:val="baseline"/>
        </w:rPr>
        <w:t>L</w:t>
      </w:r>
      <w:r>
        <w:rPr>
          <w:spacing w:val="-6"/>
          <w:sz w:val="21"/>
          <w:vertAlign w:val="baseline"/>
        </w:rPr>
        <w:t> 295,</w:t>
      </w:r>
      <w:r>
        <w:rPr>
          <w:spacing w:val="5"/>
          <w:sz w:val="21"/>
          <w:vertAlign w:val="baseline"/>
        </w:rPr>
        <w:t> </w:t>
      </w:r>
      <w:r>
        <w:rPr>
          <w:spacing w:val="-7"/>
          <w:sz w:val="21"/>
          <w:vertAlign w:val="baseline"/>
        </w:rPr>
        <w:t>21.11.2018,</w:t>
      </w:r>
      <w:r>
        <w:rPr>
          <w:spacing w:val="34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p.</w:t>
      </w:r>
      <w:r>
        <w:rPr>
          <w:spacing w:val="-26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39.</w:t>
      </w:r>
    </w:p>
    <w:p>
      <w:pPr>
        <w:spacing w:line="221" w:lineRule="exact" w:before="0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8</w:t>
      </w:r>
      <w:r>
        <w:rPr>
          <w:sz w:val="21"/>
          <w:vertAlign w:val="baseline"/>
        </w:rPr>
        <w:t> Article 26 of Regulation 2018/1725</w:t>
      </w:r>
    </w:p>
    <w:p>
      <w:pPr>
        <w:spacing w:line="232" w:lineRule="exact" w:before="0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9</w:t>
      </w:r>
      <w:r>
        <w:rPr>
          <w:sz w:val="21"/>
          <w:vertAlign w:val="baseline"/>
        </w:rPr>
        <w:t> Article 1(2) of Regulation 2018/1725</w:t>
      </w:r>
    </w:p>
    <w:p>
      <w:pPr>
        <w:spacing w:line="232" w:lineRule="exact" w:before="0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10</w:t>
      </w:r>
      <w:r>
        <w:rPr>
          <w:spacing w:val="-15"/>
          <w:sz w:val="21"/>
          <w:vertAlign w:val="baseline"/>
        </w:rPr>
        <w:t> </w:t>
      </w:r>
      <w:r>
        <w:rPr>
          <w:sz w:val="21"/>
          <w:vertAlign w:val="baseline"/>
        </w:rPr>
        <w:t>Article</w:t>
      </w:r>
      <w:r>
        <w:rPr>
          <w:spacing w:val="-24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46</w:t>
      </w:r>
      <w:r>
        <w:rPr>
          <w:spacing w:val="-9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31"/>
          <w:sz w:val="21"/>
          <w:vertAlign w:val="baseline"/>
        </w:rPr>
        <w:t> </w:t>
      </w:r>
      <w:r>
        <w:rPr>
          <w:sz w:val="21"/>
          <w:vertAlign w:val="baseline"/>
        </w:rPr>
        <w:t>Regulation</w:t>
      </w:r>
      <w:r>
        <w:rPr>
          <w:spacing w:val="-21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2018/1725</w:t>
      </w:r>
    </w:p>
    <w:p>
      <w:pPr>
        <w:spacing w:line="232" w:lineRule="exact" w:before="0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11</w:t>
      </w:r>
      <w:r>
        <w:rPr>
          <w:spacing w:val="-15"/>
          <w:sz w:val="21"/>
          <w:vertAlign w:val="baseline"/>
        </w:rPr>
        <w:t> </w:t>
      </w:r>
      <w:r>
        <w:rPr>
          <w:sz w:val="21"/>
          <w:vertAlign w:val="baseline"/>
        </w:rPr>
        <w:t>Article</w:t>
      </w:r>
      <w:r>
        <w:rPr>
          <w:spacing w:val="-24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32</w:t>
      </w:r>
      <w:r>
        <w:rPr>
          <w:spacing w:val="-9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31"/>
          <w:sz w:val="21"/>
          <w:vertAlign w:val="baseline"/>
        </w:rPr>
        <w:t> </w:t>
      </w:r>
      <w:r>
        <w:rPr>
          <w:sz w:val="21"/>
          <w:vertAlign w:val="baseline"/>
        </w:rPr>
        <w:t>Regulation</w:t>
      </w:r>
      <w:r>
        <w:rPr>
          <w:spacing w:val="-21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2018/1725</w:t>
      </w:r>
    </w:p>
    <w:p>
      <w:pPr>
        <w:spacing w:line="224" w:lineRule="exact" w:before="0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12</w:t>
      </w:r>
      <w:r>
        <w:rPr>
          <w:sz w:val="21"/>
          <w:vertAlign w:val="baseline"/>
        </w:rPr>
        <w:t> This is to be understood as a reference to Article 48 of Regulation (EU) 2018/1725 for the EUIs.</w:t>
      </w:r>
    </w:p>
    <w:p>
      <w:pPr>
        <w:spacing w:line="232" w:lineRule="exact" w:before="0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13</w:t>
      </w:r>
      <w:r>
        <w:rPr>
          <w:sz w:val="21"/>
          <w:vertAlign w:val="baseline"/>
        </w:rPr>
        <w:t> </w:t>
      </w:r>
      <w:hyperlink r:id="rId9">
        <w:r>
          <w:rPr>
            <w:color w:val="0000FF"/>
            <w:sz w:val="21"/>
            <w:u w:val="single" w:color="0000FF"/>
            <w:vertAlign w:val="baseline"/>
          </w:rPr>
          <w:t>EDPS' own-initiative investigation into the use of Microsoft products and services by EUIs</w:t>
        </w:r>
      </w:hyperlink>
    </w:p>
    <w:p>
      <w:pPr>
        <w:spacing w:line="223" w:lineRule="auto" w:before="13"/>
        <w:ind w:left="221" w:right="2531" w:firstLine="0"/>
        <w:jc w:val="left"/>
        <w:rPr>
          <w:sz w:val="21"/>
        </w:rPr>
      </w:pPr>
      <w:r>
        <w:rPr>
          <w:sz w:val="21"/>
          <w:vertAlign w:val="superscript"/>
        </w:rPr>
        <w:t>14</w:t>
      </w:r>
      <w:r>
        <w:rPr>
          <w:spacing w:val="-10"/>
          <w:sz w:val="21"/>
          <w:vertAlign w:val="baseline"/>
        </w:rPr>
        <w:t> </w:t>
      </w:r>
      <w:r>
        <w:rPr>
          <w:spacing w:val="2"/>
          <w:sz w:val="21"/>
          <w:vertAlign w:val="baseline"/>
        </w:rPr>
        <w:t>The</w:t>
      </w:r>
      <w:r>
        <w:rPr>
          <w:spacing w:val="-21"/>
          <w:sz w:val="21"/>
          <w:vertAlign w:val="baseline"/>
        </w:rPr>
        <w:t> </w:t>
      </w:r>
      <w:r>
        <w:rPr>
          <w:sz w:val="21"/>
          <w:vertAlign w:val="baseline"/>
        </w:rPr>
        <w:t>number</w:t>
      </w:r>
      <w:r>
        <w:rPr>
          <w:spacing w:val="-28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29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EUIs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reporting</w:t>
      </w:r>
      <w:r>
        <w:rPr>
          <w:spacing w:val="-16"/>
          <w:sz w:val="21"/>
          <w:vertAlign w:val="baseline"/>
        </w:rPr>
        <w:t> </w:t>
      </w:r>
      <w:r>
        <w:rPr>
          <w:sz w:val="21"/>
          <w:vertAlign w:val="baseline"/>
        </w:rPr>
        <w:t>transfers</w:t>
      </w:r>
      <w:r>
        <w:rPr>
          <w:spacing w:val="-26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had</w:t>
      </w:r>
      <w:r>
        <w:rPr>
          <w:spacing w:val="-16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almost</w:t>
      </w:r>
      <w:r>
        <w:rPr>
          <w:spacing w:val="-19"/>
          <w:sz w:val="21"/>
          <w:vertAlign w:val="baseline"/>
        </w:rPr>
        <w:t> </w:t>
      </w:r>
      <w:r>
        <w:rPr>
          <w:sz w:val="21"/>
          <w:vertAlign w:val="baseline"/>
        </w:rPr>
        <w:t>doubled</w:t>
      </w:r>
      <w:r>
        <w:rPr>
          <w:spacing w:val="-31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to</w:t>
      </w:r>
      <w:r>
        <w:rPr>
          <w:spacing w:val="-17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30</w:t>
      </w:r>
      <w:r>
        <w:rPr>
          <w:spacing w:val="-32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EUIs</w:t>
      </w:r>
      <w:r>
        <w:rPr>
          <w:spacing w:val="4"/>
          <w:sz w:val="21"/>
          <w:vertAlign w:val="baseline"/>
        </w:rPr>
        <w:t> out</w:t>
      </w:r>
      <w:r>
        <w:rPr>
          <w:spacing w:val="-19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28"/>
          <w:sz w:val="21"/>
          <w:vertAlign w:val="baseline"/>
        </w:rPr>
        <w:t> </w:t>
      </w:r>
      <w:r>
        <w:rPr>
          <w:spacing w:val="-6"/>
          <w:sz w:val="21"/>
          <w:vertAlign w:val="baseline"/>
        </w:rPr>
        <w:t>64. </w:t>
      </w:r>
      <w:r>
        <w:rPr>
          <w:sz w:val="21"/>
          <w:vertAlign w:val="superscript"/>
        </w:rPr>
        <w:t>15</w:t>
      </w:r>
      <w:r>
        <w:rPr>
          <w:spacing w:val="-11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Where</w:t>
      </w:r>
      <w:r>
        <w:rPr>
          <w:spacing w:val="-21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21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EUIs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carry</w:t>
      </w:r>
      <w:r>
        <w:rPr>
          <w:spacing w:val="-18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out</w:t>
      </w:r>
      <w:r>
        <w:rPr>
          <w:spacing w:val="-19"/>
          <w:sz w:val="21"/>
          <w:vertAlign w:val="baseline"/>
        </w:rPr>
        <w:t> </w:t>
      </w:r>
      <w:r>
        <w:rPr>
          <w:sz w:val="21"/>
          <w:vertAlign w:val="baseline"/>
        </w:rPr>
        <w:t>tasks</w:t>
      </w:r>
      <w:r>
        <w:rPr>
          <w:spacing w:val="-25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in</w:t>
      </w:r>
      <w:r>
        <w:rPr>
          <w:spacing w:val="-18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21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public</w:t>
      </w:r>
      <w:r>
        <w:rPr>
          <w:spacing w:val="-21"/>
          <w:sz w:val="21"/>
          <w:vertAlign w:val="baseline"/>
        </w:rPr>
        <w:t> </w:t>
      </w:r>
      <w:r>
        <w:rPr>
          <w:sz w:val="21"/>
          <w:vertAlign w:val="baseline"/>
        </w:rPr>
        <w:t>interest</w:t>
      </w:r>
      <w:r>
        <w:rPr>
          <w:spacing w:val="-33"/>
          <w:sz w:val="21"/>
          <w:vertAlign w:val="baseline"/>
        </w:rPr>
        <w:t> </w:t>
      </w:r>
      <w:r>
        <w:rPr>
          <w:sz w:val="21"/>
          <w:vertAlign w:val="baseline"/>
        </w:rPr>
        <w:t>entrusted</w:t>
      </w:r>
      <w:r>
        <w:rPr>
          <w:spacing w:val="-32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to</w:t>
      </w:r>
      <w:r>
        <w:rPr>
          <w:spacing w:val="-17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themby</w:t>
      </w:r>
      <w:r>
        <w:rPr>
          <w:spacing w:val="-18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EU</w:t>
      </w:r>
      <w:r>
        <w:rPr>
          <w:spacing w:val="-15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law. </w:t>
      </w:r>
      <w:r>
        <w:rPr>
          <w:sz w:val="21"/>
          <w:vertAlign w:val="superscript"/>
        </w:rPr>
        <w:t>16</w:t>
      </w:r>
      <w:r>
        <w:rPr>
          <w:spacing w:val="-6"/>
          <w:sz w:val="21"/>
          <w:vertAlign w:val="baseline"/>
        </w:rPr>
        <w:t> </w:t>
      </w:r>
      <w:r>
        <w:rPr>
          <w:spacing w:val="5"/>
          <w:sz w:val="21"/>
          <w:vertAlign w:val="baseline"/>
        </w:rPr>
        <w:t>see</w:t>
      </w:r>
      <w:r>
        <w:rPr>
          <w:spacing w:val="-17"/>
          <w:sz w:val="21"/>
          <w:vertAlign w:val="baseline"/>
        </w:rPr>
        <w:t> </w:t>
      </w:r>
      <w:r>
        <w:rPr>
          <w:sz w:val="21"/>
          <w:vertAlign w:val="baseline"/>
        </w:rPr>
        <w:t>footnote</w:t>
      </w:r>
      <w:r>
        <w:rPr>
          <w:spacing w:val="-17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n.</w:t>
      </w:r>
      <w:r>
        <w:rPr>
          <w:spacing w:val="-25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11</w:t>
      </w:r>
    </w:p>
    <w:p>
      <w:pPr>
        <w:spacing w:line="223" w:lineRule="auto" w:before="15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17</w:t>
      </w:r>
      <w:r>
        <w:rPr>
          <w:sz w:val="21"/>
          <w:vertAlign w:val="baseline"/>
        </w:rPr>
        <w:t> For </w:t>
      </w:r>
      <w:r>
        <w:rPr>
          <w:spacing w:val="-6"/>
          <w:sz w:val="21"/>
          <w:vertAlign w:val="baseline"/>
        </w:rPr>
        <w:t>example </w:t>
      </w:r>
      <w:r>
        <w:rPr>
          <w:sz w:val="21"/>
          <w:vertAlign w:val="baseline"/>
        </w:rPr>
        <w:t>onward transfers between </w:t>
      </w:r>
      <w:r>
        <w:rPr>
          <w:spacing w:val="4"/>
          <w:sz w:val="21"/>
          <w:vertAlign w:val="baseline"/>
        </w:rPr>
        <w:t>the </w:t>
      </w:r>
      <w:r>
        <w:rPr>
          <w:spacing w:val="-7"/>
          <w:sz w:val="21"/>
          <w:vertAlign w:val="baseline"/>
        </w:rPr>
        <w:t>EUI’s </w:t>
      </w:r>
      <w:r>
        <w:rPr>
          <w:sz w:val="21"/>
          <w:vertAlign w:val="baseline"/>
        </w:rPr>
        <w:t>processor </w:t>
      </w:r>
      <w:r>
        <w:rPr>
          <w:spacing w:val="3"/>
          <w:sz w:val="21"/>
          <w:vertAlign w:val="baseline"/>
        </w:rPr>
        <w:t>and </w:t>
      </w:r>
      <w:r>
        <w:rPr>
          <w:sz w:val="21"/>
          <w:vertAlign w:val="baseline"/>
        </w:rPr>
        <w:t>a sub-processor </w:t>
      </w:r>
      <w:r>
        <w:rPr>
          <w:spacing w:val="4"/>
          <w:sz w:val="21"/>
          <w:vertAlign w:val="baseline"/>
        </w:rPr>
        <w:t>that </w:t>
      </w:r>
      <w:r>
        <w:rPr>
          <w:sz w:val="21"/>
          <w:vertAlign w:val="baseline"/>
        </w:rPr>
        <w:t>are </w:t>
      </w:r>
      <w:r>
        <w:rPr>
          <w:spacing w:val="4"/>
          <w:sz w:val="21"/>
          <w:vertAlign w:val="baseline"/>
        </w:rPr>
        <w:t>not</w:t>
      </w:r>
      <w:r>
        <w:rPr>
          <w:spacing w:val="-4"/>
          <w:sz w:val="21"/>
          <w:vertAlign w:val="baseline"/>
        </w:rPr>
        <w:t> framed by </w:t>
      </w:r>
      <w:r>
        <w:rPr>
          <w:spacing w:val="-7"/>
          <w:sz w:val="21"/>
          <w:vertAlign w:val="baseline"/>
        </w:rPr>
        <w:t>any </w:t>
      </w:r>
      <w:r>
        <w:rPr>
          <w:spacing w:val="2"/>
          <w:sz w:val="21"/>
          <w:vertAlign w:val="baseline"/>
        </w:rPr>
        <w:t>standard </w:t>
      </w:r>
      <w:r>
        <w:rPr>
          <w:spacing w:val="3"/>
          <w:sz w:val="21"/>
          <w:vertAlign w:val="baseline"/>
        </w:rPr>
        <w:t>or </w:t>
      </w:r>
      <w:r>
        <w:rPr>
          <w:sz w:val="21"/>
          <w:vertAlign w:val="baseline"/>
        </w:rPr>
        <w:t>ad </w:t>
      </w:r>
      <w:r>
        <w:rPr>
          <w:spacing w:val="4"/>
          <w:sz w:val="21"/>
          <w:vertAlign w:val="baseline"/>
        </w:rPr>
        <w:t>hoc </w:t>
      </w:r>
      <w:r>
        <w:rPr>
          <w:spacing w:val="-3"/>
          <w:sz w:val="21"/>
          <w:vertAlign w:val="baseline"/>
        </w:rPr>
        <w:t>contractual </w:t>
      </w:r>
      <w:r>
        <w:rPr>
          <w:sz w:val="21"/>
          <w:vertAlign w:val="baseline"/>
        </w:rPr>
        <w:t>clauses </w:t>
      </w:r>
      <w:r>
        <w:rPr>
          <w:spacing w:val="3"/>
          <w:sz w:val="21"/>
          <w:vertAlign w:val="baseline"/>
        </w:rPr>
        <w:t>or </w:t>
      </w:r>
      <w:r>
        <w:rPr>
          <w:sz w:val="21"/>
          <w:vertAlign w:val="baseline"/>
        </w:rPr>
        <w:t>another arrangement.</w:t>
      </w:r>
    </w:p>
    <w:p>
      <w:pPr>
        <w:spacing w:line="233" w:lineRule="exact" w:before="1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18</w:t>
      </w:r>
      <w:r>
        <w:rPr>
          <w:sz w:val="21"/>
          <w:vertAlign w:val="baseline"/>
        </w:rPr>
        <w:t> Foreign Intelligence Surveillance Act</w:t>
      </w:r>
    </w:p>
    <w:p>
      <w:pPr>
        <w:spacing w:line="224" w:lineRule="exact" w:before="0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19</w:t>
      </w:r>
      <w:r>
        <w:rPr>
          <w:sz w:val="21"/>
          <w:vertAlign w:val="baseline"/>
        </w:rPr>
        <w:t> Executive Order</w:t>
      </w:r>
    </w:p>
    <w:p>
      <w:pPr>
        <w:spacing w:line="232" w:lineRule="exact" w:before="0"/>
        <w:ind w:left="221" w:right="0" w:firstLine="0"/>
        <w:jc w:val="left"/>
        <w:rPr>
          <w:sz w:val="21"/>
        </w:rPr>
      </w:pPr>
      <w:r>
        <w:rPr>
          <w:sz w:val="21"/>
          <w:vertAlign w:val="superscript"/>
        </w:rPr>
        <w:t>20</w:t>
      </w:r>
      <w:r>
        <w:rPr>
          <w:spacing w:val="-9"/>
          <w:sz w:val="21"/>
          <w:vertAlign w:val="baseline"/>
        </w:rPr>
        <w:t> </w:t>
      </w:r>
      <w:r>
        <w:rPr>
          <w:sz w:val="21"/>
          <w:vertAlign w:val="baseline"/>
        </w:rPr>
        <w:t>See</w:t>
      </w:r>
      <w:r>
        <w:rPr>
          <w:spacing w:val="-20"/>
          <w:sz w:val="21"/>
          <w:vertAlign w:val="baseline"/>
        </w:rPr>
        <w:t> </w:t>
      </w:r>
      <w:hyperlink r:id="rId10">
        <w:r>
          <w:rPr>
            <w:color w:val="0462C1"/>
            <w:spacing w:val="-7"/>
            <w:sz w:val="21"/>
            <w:u w:val="single" w:color="0462C1"/>
            <w:vertAlign w:val="baseline"/>
          </w:rPr>
          <w:t>EDPS</w:t>
        </w:r>
        <w:r>
          <w:rPr>
            <w:color w:val="0462C1"/>
            <w:spacing w:val="2"/>
            <w:sz w:val="21"/>
            <w:u w:val="single" w:color="0462C1"/>
            <w:vertAlign w:val="baseline"/>
          </w:rPr>
          <w:t> </w:t>
        </w:r>
        <w:r>
          <w:rPr>
            <w:color w:val="0462C1"/>
            <w:sz w:val="21"/>
            <w:u w:val="single" w:color="0462C1"/>
            <w:vertAlign w:val="baseline"/>
          </w:rPr>
          <w:t>reply</w:t>
        </w:r>
        <w:r>
          <w:rPr>
            <w:color w:val="0462C1"/>
            <w:spacing w:val="-16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3"/>
            <w:sz w:val="21"/>
            <w:u w:val="single" w:color="0462C1"/>
            <w:vertAlign w:val="baseline"/>
          </w:rPr>
          <w:t>to</w:t>
        </w:r>
        <w:r>
          <w:rPr>
            <w:color w:val="0462C1"/>
            <w:spacing w:val="-16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3"/>
            <w:sz w:val="21"/>
            <w:u w:val="single" w:color="0462C1"/>
            <w:vertAlign w:val="baseline"/>
          </w:rPr>
          <w:t>informal</w:t>
        </w:r>
        <w:r>
          <w:rPr>
            <w:color w:val="0462C1"/>
            <w:spacing w:val="-33"/>
            <w:sz w:val="21"/>
            <w:u w:val="single" w:color="0462C1"/>
            <w:vertAlign w:val="baseline"/>
          </w:rPr>
          <w:t> </w:t>
        </w:r>
        <w:r>
          <w:rPr>
            <w:color w:val="0462C1"/>
            <w:sz w:val="21"/>
            <w:u w:val="single" w:color="0462C1"/>
            <w:vertAlign w:val="baseline"/>
          </w:rPr>
          <w:t>consultation</w:t>
        </w:r>
        <w:r>
          <w:rPr>
            <w:color w:val="0462C1"/>
            <w:spacing w:val="-31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3"/>
            <w:sz w:val="21"/>
            <w:u w:val="single" w:color="0462C1"/>
            <w:vertAlign w:val="baseline"/>
          </w:rPr>
          <w:t>on</w:t>
        </w:r>
        <w:r>
          <w:rPr>
            <w:color w:val="0462C1"/>
            <w:spacing w:val="-16"/>
            <w:sz w:val="21"/>
            <w:u w:val="single" w:color="0462C1"/>
            <w:vertAlign w:val="baseline"/>
          </w:rPr>
          <w:t> </w:t>
        </w:r>
        <w:r>
          <w:rPr>
            <w:color w:val="0462C1"/>
            <w:sz w:val="21"/>
            <w:u w:val="single" w:color="0462C1"/>
            <w:vertAlign w:val="baseline"/>
          </w:rPr>
          <w:t>the</w:t>
        </w:r>
        <w:r>
          <w:rPr>
            <w:color w:val="0462C1"/>
            <w:spacing w:val="-19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3"/>
            <w:sz w:val="21"/>
            <w:u w:val="single" w:color="0462C1"/>
            <w:vertAlign w:val="baseline"/>
          </w:rPr>
          <w:t>application</w:t>
        </w:r>
        <w:r>
          <w:rPr>
            <w:color w:val="0462C1"/>
            <w:spacing w:val="-31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3"/>
            <w:sz w:val="21"/>
            <w:u w:val="single" w:color="0462C1"/>
            <w:vertAlign w:val="baseline"/>
          </w:rPr>
          <w:t>of</w:t>
        </w:r>
        <w:r>
          <w:rPr>
            <w:color w:val="0462C1"/>
            <w:spacing w:val="-28"/>
            <w:sz w:val="21"/>
            <w:u w:val="single" w:color="0462C1"/>
            <w:vertAlign w:val="baseline"/>
          </w:rPr>
          <w:t> </w:t>
        </w:r>
        <w:r>
          <w:rPr>
            <w:color w:val="0462C1"/>
            <w:sz w:val="21"/>
            <w:u w:val="single" w:color="0462C1"/>
            <w:vertAlign w:val="baseline"/>
          </w:rPr>
          <w:t>Article</w:t>
        </w:r>
        <w:r>
          <w:rPr>
            <w:color w:val="0462C1"/>
            <w:spacing w:val="-20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4"/>
            <w:sz w:val="21"/>
            <w:u w:val="single" w:color="0462C1"/>
            <w:vertAlign w:val="baseline"/>
          </w:rPr>
          <w:t>39(3)</w:t>
        </w:r>
        <w:r>
          <w:rPr>
            <w:color w:val="0462C1"/>
            <w:spacing w:val="-14"/>
            <w:sz w:val="21"/>
            <w:u w:val="single" w:color="0462C1"/>
            <w:vertAlign w:val="baseline"/>
          </w:rPr>
          <w:t> </w:t>
        </w:r>
        <w:r>
          <w:rPr>
            <w:color w:val="0462C1"/>
            <w:sz w:val="21"/>
            <w:u w:val="single" w:color="0462C1"/>
            <w:vertAlign w:val="baseline"/>
          </w:rPr>
          <w:t>(b)</w:t>
        </w:r>
        <w:r>
          <w:rPr>
            <w:color w:val="0462C1"/>
            <w:spacing w:val="-28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3"/>
            <w:sz w:val="21"/>
            <w:u w:val="single" w:color="0462C1"/>
            <w:vertAlign w:val="baseline"/>
          </w:rPr>
          <w:t>of</w:t>
        </w:r>
        <w:r>
          <w:rPr>
            <w:color w:val="0462C1"/>
            <w:spacing w:val="-13"/>
            <w:sz w:val="21"/>
            <w:u w:val="single" w:color="0462C1"/>
            <w:vertAlign w:val="baseline"/>
          </w:rPr>
          <w:t> </w:t>
        </w:r>
        <w:r>
          <w:rPr>
            <w:color w:val="0462C1"/>
            <w:sz w:val="21"/>
            <w:u w:val="single" w:color="0462C1"/>
            <w:vertAlign w:val="baseline"/>
          </w:rPr>
          <w:t>Regulation</w:t>
        </w:r>
        <w:r>
          <w:rPr>
            <w:color w:val="0462C1"/>
            <w:spacing w:val="-16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8"/>
            <w:sz w:val="21"/>
            <w:u w:val="single" w:color="0462C1"/>
            <w:vertAlign w:val="baseline"/>
          </w:rPr>
          <w:t>(EU)</w:t>
        </w:r>
        <w:r>
          <w:rPr>
            <w:color w:val="0462C1"/>
            <w:spacing w:val="-13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6"/>
            <w:sz w:val="21"/>
            <w:u w:val="single" w:color="0462C1"/>
            <w:vertAlign w:val="baseline"/>
          </w:rPr>
          <w:t>2018/1725</w:t>
        </w:r>
      </w:hyperlink>
      <w:r>
        <w:rPr>
          <w:spacing w:val="-6"/>
          <w:sz w:val="21"/>
          <w:vertAlign w:val="baseline"/>
        </w:rPr>
        <w:t>.</w:t>
      </w:r>
    </w:p>
    <w:p>
      <w:pPr>
        <w:spacing w:line="223" w:lineRule="auto" w:before="13"/>
        <w:ind w:left="221" w:right="281" w:firstLine="0"/>
        <w:jc w:val="both"/>
        <w:rPr>
          <w:sz w:val="21"/>
        </w:rPr>
      </w:pPr>
      <w:r>
        <w:rPr>
          <w:sz w:val="21"/>
        </w:rPr>
        <w:t>See</w:t>
      </w:r>
      <w:r>
        <w:rPr>
          <w:spacing w:val="-23"/>
          <w:sz w:val="21"/>
        </w:rPr>
        <w:t> </w:t>
      </w:r>
      <w:r>
        <w:rPr>
          <w:sz w:val="21"/>
        </w:rPr>
        <w:t>also</w:t>
      </w:r>
      <w:r>
        <w:rPr>
          <w:spacing w:val="-17"/>
          <w:sz w:val="21"/>
        </w:rPr>
        <w:t> </w:t>
      </w:r>
      <w:hyperlink r:id="rId11">
        <w:r>
          <w:rPr>
            <w:color w:val="0462C1"/>
            <w:spacing w:val="-3"/>
            <w:sz w:val="21"/>
            <w:u w:val="single" w:color="0462C1"/>
          </w:rPr>
          <w:t>Guidelines</w:t>
        </w:r>
        <w:r>
          <w:rPr>
            <w:color w:val="0462C1"/>
            <w:spacing w:val="-14"/>
            <w:sz w:val="21"/>
            <w:u w:val="single" w:color="0462C1"/>
          </w:rPr>
          <w:t> </w:t>
        </w:r>
        <w:r>
          <w:rPr>
            <w:color w:val="0462C1"/>
            <w:spacing w:val="3"/>
            <w:sz w:val="21"/>
            <w:u w:val="single" w:color="0462C1"/>
          </w:rPr>
          <w:t>on</w:t>
        </w:r>
        <w:r>
          <w:rPr>
            <w:color w:val="0462C1"/>
            <w:spacing w:val="-32"/>
            <w:sz w:val="21"/>
            <w:u w:val="single" w:color="0462C1"/>
          </w:rPr>
          <w:t> </w:t>
        </w:r>
        <w:r>
          <w:rPr>
            <w:color w:val="0462C1"/>
            <w:sz w:val="21"/>
            <w:u w:val="single" w:color="0462C1"/>
          </w:rPr>
          <w:t>Data</w:t>
        </w:r>
        <w:r>
          <w:rPr>
            <w:color w:val="0462C1"/>
            <w:spacing w:val="-23"/>
            <w:sz w:val="21"/>
            <w:u w:val="single" w:color="0462C1"/>
          </w:rPr>
          <w:t> </w:t>
        </w:r>
        <w:r>
          <w:rPr>
            <w:color w:val="0462C1"/>
            <w:spacing w:val="-4"/>
            <w:sz w:val="21"/>
            <w:u w:val="single" w:color="0462C1"/>
          </w:rPr>
          <w:t>Protection</w:t>
        </w:r>
        <w:r>
          <w:rPr>
            <w:color w:val="0462C1"/>
            <w:spacing w:val="-19"/>
            <w:sz w:val="21"/>
            <w:u w:val="single" w:color="0462C1"/>
          </w:rPr>
          <w:t> </w:t>
        </w:r>
        <w:r>
          <w:rPr>
            <w:color w:val="0462C1"/>
            <w:sz w:val="21"/>
            <w:u w:val="single" w:color="0462C1"/>
          </w:rPr>
          <w:t>Impact</w:t>
        </w:r>
        <w:r>
          <w:rPr>
            <w:color w:val="0462C1"/>
            <w:spacing w:val="-34"/>
            <w:sz w:val="21"/>
            <w:u w:val="single" w:color="0462C1"/>
          </w:rPr>
          <w:t> </w:t>
        </w:r>
        <w:r>
          <w:rPr>
            <w:color w:val="0462C1"/>
            <w:sz w:val="21"/>
            <w:u w:val="single" w:color="0462C1"/>
          </w:rPr>
          <w:t>Assessment</w:t>
        </w:r>
        <w:r>
          <w:rPr>
            <w:color w:val="0462C1"/>
            <w:spacing w:val="-35"/>
            <w:sz w:val="21"/>
            <w:u w:val="single" w:color="0462C1"/>
          </w:rPr>
          <w:t> </w:t>
        </w:r>
        <w:r>
          <w:rPr>
            <w:color w:val="0462C1"/>
            <w:spacing w:val="-3"/>
            <w:sz w:val="21"/>
            <w:u w:val="single" w:color="0462C1"/>
          </w:rPr>
          <w:t>(DPIA)</w:t>
        </w:r>
        <w:r>
          <w:rPr>
            <w:color w:val="0462C1"/>
            <w:spacing w:val="-30"/>
            <w:sz w:val="21"/>
            <w:u w:val="single" w:color="0462C1"/>
          </w:rPr>
          <w:t> </w:t>
        </w:r>
        <w:r>
          <w:rPr>
            <w:color w:val="0462C1"/>
            <w:spacing w:val="3"/>
            <w:sz w:val="21"/>
            <w:u w:val="single" w:color="0462C1"/>
          </w:rPr>
          <w:t>and</w:t>
        </w:r>
        <w:r>
          <w:rPr>
            <w:color w:val="0462C1"/>
            <w:spacing w:val="-32"/>
            <w:sz w:val="21"/>
            <w:u w:val="single" w:color="0462C1"/>
          </w:rPr>
          <w:t> </w:t>
        </w:r>
        <w:r>
          <w:rPr>
            <w:color w:val="0462C1"/>
            <w:spacing w:val="-3"/>
            <w:sz w:val="21"/>
            <w:u w:val="single" w:color="0462C1"/>
          </w:rPr>
          <w:t>determining</w:t>
        </w:r>
        <w:r>
          <w:rPr>
            <w:color w:val="0462C1"/>
            <w:spacing w:val="-33"/>
            <w:sz w:val="21"/>
            <w:u w:val="single" w:color="0462C1"/>
          </w:rPr>
          <w:t> </w:t>
        </w:r>
        <w:r>
          <w:rPr>
            <w:color w:val="0462C1"/>
            <w:sz w:val="21"/>
            <w:u w:val="single" w:color="0462C1"/>
          </w:rPr>
          <w:t>whether</w:t>
        </w:r>
        <w:r>
          <w:rPr>
            <w:color w:val="0462C1"/>
            <w:spacing w:val="-30"/>
            <w:sz w:val="21"/>
            <w:u w:val="single" w:color="0462C1"/>
          </w:rPr>
          <w:t> </w:t>
        </w:r>
        <w:r>
          <w:rPr>
            <w:color w:val="0462C1"/>
            <w:spacing w:val="-3"/>
            <w:sz w:val="21"/>
            <w:u w:val="single" w:color="0462C1"/>
          </w:rPr>
          <w:t>processing</w:t>
        </w:r>
        <w:r>
          <w:rPr>
            <w:color w:val="0462C1"/>
            <w:spacing w:val="-19"/>
            <w:sz w:val="21"/>
            <w:u w:val="single" w:color="0462C1"/>
          </w:rPr>
          <w:t> </w:t>
        </w:r>
        <w:r>
          <w:rPr>
            <w:color w:val="0462C1"/>
            <w:spacing w:val="-5"/>
            <w:sz w:val="21"/>
            <w:u w:val="single" w:color="0462C1"/>
          </w:rPr>
          <w:t>is</w:t>
        </w:r>
        <w:r>
          <w:rPr>
            <w:color w:val="0462C1"/>
            <w:spacing w:val="-14"/>
            <w:sz w:val="21"/>
            <w:u w:val="single" w:color="0462C1"/>
          </w:rPr>
          <w:t> </w:t>
        </w:r>
        <w:r>
          <w:rPr>
            <w:color w:val="0462C1"/>
            <w:spacing w:val="-11"/>
            <w:sz w:val="21"/>
            <w:u w:val="single" w:color="0462C1"/>
          </w:rPr>
          <w:t>"likely</w:t>
        </w:r>
      </w:hyperlink>
      <w:r>
        <w:rPr>
          <w:color w:val="0462C1"/>
          <w:spacing w:val="-11"/>
          <w:sz w:val="21"/>
        </w:rPr>
        <w:t> </w:t>
      </w:r>
      <w:hyperlink r:id="rId11">
        <w:r>
          <w:rPr>
            <w:color w:val="0462C1"/>
            <w:spacing w:val="3"/>
            <w:sz w:val="21"/>
            <w:u w:val="single" w:color="0462C1"/>
          </w:rPr>
          <w:t>to </w:t>
        </w:r>
        <w:r>
          <w:rPr>
            <w:color w:val="0462C1"/>
            <w:sz w:val="21"/>
            <w:u w:val="single" w:color="0462C1"/>
          </w:rPr>
          <w:t>result </w:t>
        </w:r>
        <w:r>
          <w:rPr>
            <w:color w:val="0462C1"/>
            <w:spacing w:val="-5"/>
            <w:sz w:val="21"/>
            <w:u w:val="single" w:color="0462C1"/>
          </w:rPr>
          <w:t>in </w:t>
        </w:r>
        <w:r>
          <w:rPr>
            <w:color w:val="0462C1"/>
            <w:sz w:val="21"/>
            <w:u w:val="single" w:color="0462C1"/>
          </w:rPr>
          <w:t>a high </w:t>
        </w:r>
        <w:r>
          <w:rPr>
            <w:color w:val="0462C1"/>
            <w:spacing w:val="-2"/>
            <w:sz w:val="21"/>
            <w:u w:val="single" w:color="0462C1"/>
          </w:rPr>
          <w:t>risk" </w:t>
        </w:r>
        <w:r>
          <w:rPr>
            <w:color w:val="0462C1"/>
            <w:sz w:val="21"/>
            <w:u w:val="single" w:color="0462C1"/>
          </w:rPr>
          <w:t>for </w:t>
        </w:r>
        <w:r>
          <w:rPr>
            <w:color w:val="0462C1"/>
            <w:spacing w:val="4"/>
            <w:sz w:val="21"/>
            <w:u w:val="single" w:color="0462C1"/>
          </w:rPr>
          <w:t>the </w:t>
        </w:r>
        <w:r>
          <w:rPr>
            <w:color w:val="0462C1"/>
            <w:spacing w:val="3"/>
            <w:sz w:val="21"/>
            <w:u w:val="single" w:color="0462C1"/>
          </w:rPr>
          <w:t>purposes of </w:t>
        </w:r>
        <w:r>
          <w:rPr>
            <w:color w:val="0462C1"/>
            <w:sz w:val="21"/>
            <w:u w:val="single" w:color="0462C1"/>
          </w:rPr>
          <w:t>Regulation </w:t>
        </w:r>
        <w:r>
          <w:rPr>
            <w:color w:val="0462C1"/>
            <w:spacing w:val="-6"/>
            <w:sz w:val="21"/>
            <w:u w:val="single" w:color="0462C1"/>
          </w:rPr>
          <w:t>2016/679, </w:t>
        </w:r>
        <w:r>
          <w:rPr>
            <w:color w:val="0462C1"/>
            <w:sz w:val="21"/>
            <w:u w:val="single" w:color="0462C1"/>
          </w:rPr>
          <w:t>WP248 </w:t>
        </w:r>
        <w:r>
          <w:rPr>
            <w:color w:val="0462C1"/>
            <w:spacing w:val="-3"/>
            <w:sz w:val="21"/>
            <w:u w:val="single" w:color="0462C1"/>
          </w:rPr>
          <w:t>rev.01</w:t>
        </w:r>
      </w:hyperlink>
      <w:r>
        <w:rPr>
          <w:spacing w:val="-3"/>
          <w:sz w:val="21"/>
        </w:rPr>
        <w:t>, </w:t>
      </w:r>
      <w:r>
        <w:rPr>
          <w:spacing w:val="2"/>
          <w:sz w:val="21"/>
        </w:rPr>
        <w:t>adopted </w:t>
      </w:r>
      <w:r>
        <w:rPr>
          <w:spacing w:val="3"/>
          <w:sz w:val="21"/>
        </w:rPr>
        <w:t>by </w:t>
      </w:r>
      <w:r>
        <w:rPr>
          <w:spacing w:val="4"/>
          <w:sz w:val="21"/>
        </w:rPr>
        <w:t>the </w:t>
      </w:r>
      <w:r>
        <w:rPr>
          <w:sz w:val="21"/>
        </w:rPr>
        <w:t>Article </w:t>
      </w:r>
      <w:r>
        <w:rPr>
          <w:spacing w:val="-4"/>
          <w:sz w:val="21"/>
        </w:rPr>
        <w:t>29 </w:t>
      </w:r>
      <w:r>
        <w:rPr>
          <w:sz w:val="21"/>
        </w:rPr>
        <w:t>Working</w:t>
      </w:r>
      <w:r>
        <w:rPr>
          <w:spacing w:val="-14"/>
          <w:sz w:val="21"/>
        </w:rPr>
        <w:t> </w:t>
      </w:r>
      <w:r>
        <w:rPr>
          <w:sz w:val="21"/>
        </w:rPr>
        <w:t>Party</w:t>
      </w:r>
      <w:r>
        <w:rPr>
          <w:spacing w:val="-13"/>
          <w:sz w:val="21"/>
        </w:rPr>
        <w:t> </w:t>
      </w:r>
      <w:r>
        <w:rPr>
          <w:spacing w:val="3"/>
          <w:sz w:val="21"/>
        </w:rPr>
        <w:t>and</w:t>
      </w:r>
      <w:r>
        <w:rPr>
          <w:spacing w:val="-29"/>
          <w:sz w:val="21"/>
        </w:rPr>
        <w:t> </w:t>
      </w:r>
      <w:r>
        <w:rPr>
          <w:sz w:val="21"/>
        </w:rPr>
        <w:t>endorsed</w:t>
      </w:r>
      <w:r>
        <w:rPr>
          <w:spacing w:val="-29"/>
          <w:sz w:val="21"/>
        </w:rPr>
        <w:t> </w:t>
      </w:r>
      <w:r>
        <w:rPr>
          <w:spacing w:val="3"/>
          <w:sz w:val="21"/>
        </w:rPr>
        <w:t>by</w:t>
      </w:r>
      <w:r>
        <w:rPr>
          <w:spacing w:val="-14"/>
          <w:sz w:val="21"/>
        </w:rPr>
        <w:t> </w:t>
      </w:r>
      <w:r>
        <w:rPr>
          <w:spacing w:val="4"/>
          <w:sz w:val="21"/>
        </w:rPr>
        <w:t>the</w:t>
      </w:r>
      <w:r>
        <w:rPr>
          <w:spacing w:val="-17"/>
          <w:sz w:val="21"/>
        </w:rPr>
        <w:t> </w:t>
      </w:r>
      <w:r>
        <w:rPr>
          <w:spacing w:val="-8"/>
          <w:sz w:val="21"/>
        </w:rPr>
        <w:t>EDPB.</w:t>
      </w:r>
    </w:p>
    <w:p>
      <w:pPr>
        <w:spacing w:line="230" w:lineRule="auto" w:before="9"/>
        <w:ind w:left="221" w:right="298" w:firstLine="0"/>
        <w:jc w:val="both"/>
        <w:rPr>
          <w:sz w:val="21"/>
        </w:rPr>
      </w:pPr>
      <w:r>
        <w:rPr>
          <w:sz w:val="21"/>
          <w:vertAlign w:val="superscript"/>
        </w:rPr>
        <w:t>21</w:t>
      </w:r>
      <w:r>
        <w:rPr>
          <w:sz w:val="21"/>
          <w:vertAlign w:val="baseline"/>
        </w:rPr>
        <w:t> For </w:t>
      </w:r>
      <w:r>
        <w:rPr>
          <w:spacing w:val="-6"/>
          <w:sz w:val="21"/>
          <w:vertAlign w:val="baseline"/>
        </w:rPr>
        <w:t>example </w:t>
      </w:r>
      <w:r>
        <w:rPr>
          <w:sz w:val="21"/>
          <w:vertAlign w:val="baseline"/>
        </w:rPr>
        <w:t>processing operations </w:t>
      </w:r>
      <w:r>
        <w:rPr>
          <w:spacing w:val="-3"/>
          <w:sz w:val="21"/>
          <w:vertAlign w:val="baseline"/>
        </w:rPr>
        <w:t>involving </w:t>
      </w:r>
      <w:r>
        <w:rPr>
          <w:sz w:val="21"/>
          <w:vertAlign w:val="baseline"/>
        </w:rPr>
        <w:t>large datasets </w:t>
      </w:r>
      <w:r>
        <w:rPr>
          <w:spacing w:val="3"/>
          <w:sz w:val="21"/>
          <w:vertAlign w:val="baseline"/>
        </w:rPr>
        <w:t>of </w:t>
      </w:r>
      <w:r>
        <w:rPr>
          <w:sz w:val="21"/>
          <w:vertAlign w:val="baseline"/>
        </w:rPr>
        <w:t>complex </w:t>
      </w:r>
      <w:r>
        <w:rPr>
          <w:spacing w:val="4"/>
          <w:sz w:val="21"/>
          <w:vertAlign w:val="baseline"/>
        </w:rPr>
        <w:t>data </w:t>
      </w:r>
      <w:r>
        <w:rPr>
          <w:sz w:val="21"/>
          <w:vertAlign w:val="baseline"/>
        </w:rPr>
        <w:t>structure, </w:t>
      </w:r>
      <w:r>
        <w:rPr>
          <w:spacing w:val="-4"/>
          <w:sz w:val="21"/>
          <w:vertAlign w:val="baseline"/>
        </w:rPr>
        <w:t>linking </w:t>
      </w:r>
      <w:r>
        <w:rPr>
          <w:spacing w:val="-5"/>
          <w:sz w:val="21"/>
          <w:vertAlign w:val="baseline"/>
        </w:rPr>
        <w:t>different </w:t>
      </w:r>
      <w:r>
        <w:rPr>
          <w:sz w:val="21"/>
          <w:vertAlign w:val="baseline"/>
        </w:rPr>
        <w:t>databases,</w:t>
      </w:r>
      <w:r>
        <w:rPr>
          <w:spacing w:val="-12"/>
          <w:sz w:val="21"/>
          <w:vertAlign w:val="baseline"/>
        </w:rPr>
        <w:t> </w:t>
      </w:r>
      <w:r>
        <w:rPr>
          <w:sz w:val="21"/>
          <w:vertAlign w:val="baseline"/>
        </w:rPr>
        <w:t>big </w:t>
      </w:r>
      <w:r>
        <w:rPr>
          <w:spacing w:val="4"/>
          <w:sz w:val="21"/>
          <w:vertAlign w:val="baseline"/>
        </w:rPr>
        <w:t>data</w:t>
      </w:r>
      <w:r>
        <w:rPr>
          <w:spacing w:val="-4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analytics,</w:t>
      </w:r>
      <w:r>
        <w:rPr>
          <w:spacing w:val="-11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4"/>
          <w:sz w:val="21"/>
          <w:vertAlign w:val="baseline"/>
        </w:rPr>
        <w:t> </w:t>
      </w:r>
      <w:r>
        <w:rPr>
          <w:sz w:val="21"/>
          <w:vertAlign w:val="baseline"/>
        </w:rPr>
        <w:t>use</w:t>
      </w:r>
      <w:r>
        <w:rPr>
          <w:spacing w:val="-4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of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novel</w:t>
      </w:r>
      <w:r>
        <w:rPr>
          <w:spacing w:val="-17"/>
          <w:sz w:val="21"/>
          <w:vertAlign w:val="baseline"/>
        </w:rPr>
        <w:t> </w:t>
      </w:r>
      <w:r>
        <w:rPr>
          <w:sz w:val="21"/>
          <w:vertAlign w:val="baseline"/>
        </w:rPr>
        <w:t>technologies</w:t>
      </w:r>
      <w:r>
        <w:rPr>
          <w:spacing w:val="-8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or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complex</w:t>
      </w:r>
      <w:r>
        <w:rPr>
          <w:spacing w:val="-30"/>
          <w:sz w:val="21"/>
          <w:vertAlign w:val="baseline"/>
        </w:rPr>
        <w:t> </w:t>
      </w:r>
      <w:r>
        <w:rPr>
          <w:sz w:val="21"/>
          <w:vertAlign w:val="baseline"/>
        </w:rPr>
        <w:t>techniques</w:t>
      </w:r>
      <w:r>
        <w:rPr>
          <w:spacing w:val="-9"/>
          <w:sz w:val="21"/>
          <w:vertAlign w:val="baseline"/>
        </w:rPr>
        <w:t> </w:t>
      </w:r>
      <w:r>
        <w:rPr>
          <w:spacing w:val="-7"/>
          <w:sz w:val="21"/>
          <w:vertAlign w:val="baseline"/>
        </w:rPr>
        <w:t>(like</w:t>
      </w:r>
      <w:r>
        <w:rPr>
          <w:spacing w:val="11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those</w:t>
      </w:r>
      <w:r>
        <w:rPr>
          <w:spacing w:val="-4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in</w:t>
      </w:r>
      <w:r>
        <w:rPr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profiling</w:t>
      </w:r>
      <w:r>
        <w:rPr>
          <w:sz w:val="21"/>
          <w:vertAlign w:val="baseline"/>
        </w:rPr>
        <w:t> </w:t>
      </w:r>
      <w:r>
        <w:rPr>
          <w:spacing w:val="-7"/>
          <w:sz w:val="21"/>
          <w:vertAlign w:val="baseline"/>
        </w:rPr>
        <w:t>and </w:t>
      </w:r>
      <w:r>
        <w:rPr>
          <w:sz w:val="21"/>
          <w:vertAlign w:val="baseline"/>
        </w:rPr>
        <w:t>automated-decision</w:t>
      </w:r>
      <w:r>
        <w:rPr>
          <w:spacing w:val="-31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making</w:t>
      </w:r>
      <w:r>
        <w:rPr>
          <w:spacing w:val="-14"/>
          <w:sz w:val="21"/>
          <w:vertAlign w:val="baseline"/>
        </w:rPr>
        <w:t> </w:t>
      </w:r>
      <w:r>
        <w:rPr>
          <w:sz w:val="21"/>
          <w:vertAlign w:val="baseline"/>
        </w:rPr>
        <w:t>processes),</w:t>
      </w:r>
      <w:r>
        <w:rPr>
          <w:spacing w:val="-27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or</w:t>
      </w:r>
      <w:r>
        <w:rPr>
          <w:spacing w:val="-27"/>
          <w:sz w:val="21"/>
          <w:vertAlign w:val="baseline"/>
        </w:rPr>
        <w:t> </w:t>
      </w:r>
      <w:r>
        <w:rPr>
          <w:sz w:val="21"/>
          <w:vertAlign w:val="baseline"/>
        </w:rPr>
        <w:t>involving</w:t>
      </w:r>
      <w:r>
        <w:rPr>
          <w:spacing w:val="-15"/>
          <w:sz w:val="21"/>
          <w:vertAlign w:val="baseline"/>
        </w:rPr>
        <w:t> </w:t>
      </w:r>
      <w:r>
        <w:rPr>
          <w:sz w:val="21"/>
          <w:vertAlign w:val="baseline"/>
        </w:rPr>
        <w:t>many</w:t>
      </w:r>
      <w:r>
        <w:rPr>
          <w:spacing w:val="-30"/>
          <w:sz w:val="21"/>
          <w:vertAlign w:val="baseline"/>
        </w:rPr>
        <w:t> </w:t>
      </w:r>
      <w:r>
        <w:rPr>
          <w:sz w:val="21"/>
          <w:vertAlign w:val="baseline"/>
        </w:rPr>
        <w:t>different</w:t>
      </w:r>
      <w:r>
        <w:rPr>
          <w:spacing w:val="-16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or</w:t>
      </w:r>
      <w:r>
        <w:rPr>
          <w:spacing w:val="-28"/>
          <w:sz w:val="21"/>
          <w:vertAlign w:val="baseline"/>
        </w:rPr>
        <w:t> </w:t>
      </w:r>
      <w:r>
        <w:rPr>
          <w:spacing w:val="-3"/>
          <w:sz w:val="21"/>
          <w:vertAlign w:val="baseline"/>
        </w:rPr>
        <w:t>unknown</w:t>
      </w:r>
      <w:r>
        <w:rPr>
          <w:spacing w:val="-14"/>
          <w:sz w:val="21"/>
          <w:vertAlign w:val="baseline"/>
        </w:rPr>
        <w:t> </w:t>
      </w:r>
      <w:r>
        <w:rPr>
          <w:sz w:val="21"/>
          <w:vertAlign w:val="baseline"/>
        </w:rPr>
        <w:t>actors.</w:t>
      </w:r>
    </w:p>
    <w:p>
      <w:pPr>
        <w:spacing w:line="230" w:lineRule="auto" w:before="0"/>
        <w:ind w:left="221" w:right="281" w:firstLine="0"/>
        <w:jc w:val="both"/>
        <w:rPr>
          <w:sz w:val="21"/>
        </w:rPr>
      </w:pPr>
      <w:r>
        <w:rPr>
          <w:sz w:val="21"/>
          <w:vertAlign w:val="superscript"/>
        </w:rPr>
        <w:t>22</w:t>
      </w:r>
      <w:r>
        <w:rPr>
          <w:spacing w:val="2"/>
          <w:sz w:val="21"/>
          <w:vertAlign w:val="baseline"/>
        </w:rPr>
        <w:t> </w:t>
      </w:r>
      <w:r>
        <w:rPr>
          <w:sz w:val="21"/>
          <w:vertAlign w:val="baseline"/>
        </w:rPr>
        <w:t>See</w:t>
      </w:r>
      <w:r>
        <w:rPr>
          <w:spacing w:val="-8"/>
          <w:sz w:val="21"/>
          <w:vertAlign w:val="baseline"/>
        </w:rPr>
        <w:t> </w:t>
      </w:r>
      <w:hyperlink r:id="rId11">
        <w:r>
          <w:rPr>
            <w:color w:val="0462C1"/>
            <w:spacing w:val="-3"/>
            <w:sz w:val="21"/>
            <w:u w:val="single" w:color="0462C1"/>
            <w:vertAlign w:val="baseline"/>
          </w:rPr>
          <w:t>Guidelines</w:t>
        </w:r>
        <w:r>
          <w:rPr>
            <w:color w:val="0462C1"/>
            <w:spacing w:val="1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3"/>
            <w:sz w:val="21"/>
            <w:u w:val="single" w:color="0462C1"/>
            <w:vertAlign w:val="baseline"/>
          </w:rPr>
          <w:t>on</w:t>
        </w:r>
        <w:r>
          <w:rPr>
            <w:color w:val="0462C1"/>
            <w:spacing w:val="-5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4"/>
            <w:sz w:val="21"/>
            <w:u w:val="single" w:color="0462C1"/>
            <w:vertAlign w:val="baseline"/>
          </w:rPr>
          <w:t>Data</w:t>
        </w:r>
        <w:r>
          <w:rPr>
            <w:color w:val="0462C1"/>
            <w:spacing w:val="-8"/>
            <w:sz w:val="21"/>
            <w:u w:val="single" w:color="0462C1"/>
            <w:vertAlign w:val="baseline"/>
          </w:rPr>
          <w:t> </w:t>
        </w:r>
        <w:r>
          <w:rPr>
            <w:color w:val="0462C1"/>
            <w:sz w:val="21"/>
            <w:u w:val="single" w:color="0462C1"/>
            <w:vertAlign w:val="baseline"/>
          </w:rPr>
          <w:t>Protection</w:t>
        </w:r>
        <w:r>
          <w:rPr>
            <w:color w:val="0462C1"/>
            <w:spacing w:val="-18"/>
            <w:sz w:val="21"/>
            <w:u w:val="single" w:color="0462C1"/>
            <w:vertAlign w:val="baseline"/>
          </w:rPr>
          <w:t> </w:t>
        </w:r>
        <w:r>
          <w:rPr>
            <w:color w:val="0462C1"/>
            <w:sz w:val="21"/>
            <w:u w:val="single" w:color="0462C1"/>
            <w:vertAlign w:val="baseline"/>
          </w:rPr>
          <w:t>Impact</w:t>
        </w:r>
        <w:r>
          <w:rPr>
            <w:color w:val="0462C1"/>
            <w:spacing w:val="-20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3"/>
            <w:sz w:val="21"/>
            <w:u w:val="single" w:color="0462C1"/>
            <w:vertAlign w:val="baseline"/>
          </w:rPr>
          <w:t>Assessment</w:t>
        </w:r>
        <w:r>
          <w:rPr>
            <w:color w:val="0462C1"/>
            <w:spacing w:val="-7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3"/>
            <w:sz w:val="21"/>
            <w:u w:val="single" w:color="0462C1"/>
            <w:vertAlign w:val="baseline"/>
          </w:rPr>
          <w:t>(DPIA)</w:t>
        </w:r>
        <w:r>
          <w:rPr>
            <w:color w:val="0462C1"/>
            <w:spacing w:val="-16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3"/>
            <w:sz w:val="21"/>
            <w:u w:val="single" w:color="0462C1"/>
            <w:vertAlign w:val="baseline"/>
          </w:rPr>
          <w:t>and</w:t>
        </w:r>
        <w:r>
          <w:rPr>
            <w:color w:val="0462C1"/>
            <w:spacing w:val="-18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4"/>
            <w:sz w:val="21"/>
            <w:u w:val="single" w:color="0462C1"/>
            <w:vertAlign w:val="baseline"/>
          </w:rPr>
          <w:t>determining</w:t>
        </w:r>
        <w:r>
          <w:rPr>
            <w:color w:val="0462C1"/>
            <w:spacing w:val="-5"/>
            <w:sz w:val="21"/>
            <w:u w:val="single" w:color="0462C1"/>
            <w:vertAlign w:val="baseline"/>
          </w:rPr>
          <w:t> </w:t>
        </w:r>
        <w:r>
          <w:rPr>
            <w:color w:val="0462C1"/>
            <w:sz w:val="21"/>
            <w:u w:val="single" w:color="0462C1"/>
            <w:vertAlign w:val="baseline"/>
          </w:rPr>
          <w:t>whether</w:t>
        </w:r>
        <w:r>
          <w:rPr>
            <w:color w:val="0462C1"/>
            <w:spacing w:val="-16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3"/>
            <w:sz w:val="21"/>
            <w:u w:val="single" w:color="0462C1"/>
            <w:vertAlign w:val="baseline"/>
          </w:rPr>
          <w:t>processing</w:t>
        </w:r>
        <w:r>
          <w:rPr>
            <w:color w:val="0462C1"/>
            <w:spacing w:val="-18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5"/>
            <w:sz w:val="21"/>
            <w:u w:val="single" w:color="0462C1"/>
            <w:vertAlign w:val="baseline"/>
          </w:rPr>
          <w:t>is</w:t>
        </w:r>
        <w:r>
          <w:rPr>
            <w:color w:val="0462C1"/>
            <w:spacing w:val="1"/>
            <w:sz w:val="21"/>
            <w:u w:val="single" w:color="0462C1"/>
            <w:vertAlign w:val="baseline"/>
          </w:rPr>
          <w:t> </w:t>
        </w:r>
        <w:r>
          <w:rPr>
            <w:color w:val="0462C1"/>
            <w:spacing w:val="-11"/>
            <w:sz w:val="21"/>
            <w:u w:val="single" w:color="0462C1"/>
            <w:vertAlign w:val="baseline"/>
          </w:rPr>
          <w:t>"likely</w:t>
        </w:r>
      </w:hyperlink>
      <w:r>
        <w:rPr>
          <w:color w:val="0462C1"/>
          <w:spacing w:val="-11"/>
          <w:sz w:val="21"/>
          <w:vertAlign w:val="baseline"/>
        </w:rPr>
        <w:t> </w:t>
      </w:r>
      <w:hyperlink r:id="rId11">
        <w:r>
          <w:rPr>
            <w:color w:val="0462C1"/>
            <w:spacing w:val="3"/>
            <w:sz w:val="21"/>
            <w:u w:val="single" w:color="0462C1"/>
            <w:vertAlign w:val="baseline"/>
          </w:rPr>
          <w:t>to </w:t>
        </w:r>
        <w:r>
          <w:rPr>
            <w:color w:val="0462C1"/>
            <w:sz w:val="21"/>
            <w:u w:val="single" w:color="0462C1"/>
            <w:vertAlign w:val="baseline"/>
          </w:rPr>
          <w:t>result </w:t>
        </w:r>
        <w:r>
          <w:rPr>
            <w:color w:val="0462C1"/>
            <w:spacing w:val="-5"/>
            <w:sz w:val="21"/>
            <w:u w:val="single" w:color="0462C1"/>
            <w:vertAlign w:val="baseline"/>
          </w:rPr>
          <w:t>in </w:t>
        </w:r>
        <w:r>
          <w:rPr>
            <w:color w:val="0462C1"/>
            <w:sz w:val="21"/>
            <w:u w:val="single" w:color="0462C1"/>
            <w:vertAlign w:val="baseline"/>
          </w:rPr>
          <w:t>a high </w:t>
        </w:r>
        <w:r>
          <w:rPr>
            <w:color w:val="0462C1"/>
            <w:spacing w:val="-2"/>
            <w:sz w:val="21"/>
            <w:u w:val="single" w:color="0462C1"/>
            <w:vertAlign w:val="baseline"/>
          </w:rPr>
          <w:t>risk" </w:t>
        </w:r>
        <w:r>
          <w:rPr>
            <w:color w:val="0462C1"/>
            <w:sz w:val="21"/>
            <w:u w:val="single" w:color="0462C1"/>
            <w:vertAlign w:val="baseline"/>
          </w:rPr>
          <w:t>for </w:t>
        </w:r>
        <w:r>
          <w:rPr>
            <w:color w:val="0462C1"/>
            <w:spacing w:val="4"/>
            <w:sz w:val="21"/>
            <w:u w:val="single" w:color="0462C1"/>
            <w:vertAlign w:val="baseline"/>
          </w:rPr>
          <w:t>the </w:t>
        </w:r>
        <w:r>
          <w:rPr>
            <w:color w:val="0462C1"/>
            <w:spacing w:val="3"/>
            <w:sz w:val="21"/>
            <w:u w:val="single" w:color="0462C1"/>
            <w:vertAlign w:val="baseline"/>
          </w:rPr>
          <w:t>purposes of </w:t>
        </w:r>
        <w:r>
          <w:rPr>
            <w:color w:val="0462C1"/>
            <w:sz w:val="21"/>
            <w:u w:val="single" w:color="0462C1"/>
            <w:vertAlign w:val="baseline"/>
          </w:rPr>
          <w:t>Regulation </w:t>
        </w:r>
        <w:r>
          <w:rPr>
            <w:color w:val="0462C1"/>
            <w:spacing w:val="-6"/>
            <w:sz w:val="21"/>
            <w:u w:val="single" w:color="0462C1"/>
            <w:vertAlign w:val="baseline"/>
          </w:rPr>
          <w:t>2016/679, </w:t>
        </w:r>
        <w:r>
          <w:rPr>
            <w:color w:val="0462C1"/>
            <w:sz w:val="21"/>
            <w:u w:val="single" w:color="0462C1"/>
            <w:vertAlign w:val="baseline"/>
          </w:rPr>
          <w:t>WP248 rev.01</w:t>
        </w:r>
      </w:hyperlink>
      <w:r>
        <w:rPr>
          <w:sz w:val="21"/>
          <w:vertAlign w:val="baseline"/>
        </w:rPr>
        <w:t>, </w:t>
      </w:r>
      <w:r>
        <w:rPr>
          <w:spacing w:val="2"/>
          <w:sz w:val="21"/>
          <w:vertAlign w:val="baseline"/>
        </w:rPr>
        <w:t>adopted </w:t>
      </w:r>
      <w:r>
        <w:rPr>
          <w:spacing w:val="3"/>
          <w:sz w:val="21"/>
          <w:vertAlign w:val="baseline"/>
        </w:rPr>
        <w:t>by </w:t>
      </w:r>
      <w:r>
        <w:rPr>
          <w:spacing w:val="4"/>
          <w:sz w:val="21"/>
          <w:vertAlign w:val="baseline"/>
        </w:rPr>
        <w:t>the </w:t>
      </w:r>
      <w:r>
        <w:rPr>
          <w:sz w:val="21"/>
          <w:vertAlign w:val="baseline"/>
        </w:rPr>
        <w:t>Article </w:t>
      </w:r>
      <w:r>
        <w:rPr>
          <w:spacing w:val="-4"/>
          <w:sz w:val="21"/>
          <w:vertAlign w:val="baseline"/>
        </w:rPr>
        <w:t>29 </w:t>
      </w:r>
      <w:r>
        <w:rPr>
          <w:sz w:val="21"/>
          <w:vertAlign w:val="baseline"/>
        </w:rPr>
        <w:t>Working</w:t>
      </w:r>
      <w:r>
        <w:rPr>
          <w:spacing w:val="-14"/>
          <w:sz w:val="21"/>
          <w:vertAlign w:val="baseline"/>
        </w:rPr>
        <w:t> </w:t>
      </w:r>
      <w:r>
        <w:rPr>
          <w:sz w:val="21"/>
          <w:vertAlign w:val="baseline"/>
        </w:rPr>
        <w:t>Party</w:t>
      </w:r>
      <w:r>
        <w:rPr>
          <w:spacing w:val="-13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and</w:t>
      </w:r>
      <w:r>
        <w:rPr>
          <w:spacing w:val="-30"/>
          <w:sz w:val="21"/>
          <w:vertAlign w:val="baseline"/>
        </w:rPr>
        <w:t> </w:t>
      </w:r>
      <w:r>
        <w:rPr>
          <w:sz w:val="21"/>
          <w:vertAlign w:val="baseline"/>
        </w:rPr>
        <w:t>endorsed</w:t>
      </w:r>
      <w:r>
        <w:rPr>
          <w:spacing w:val="-29"/>
          <w:sz w:val="21"/>
          <w:vertAlign w:val="baseline"/>
        </w:rPr>
        <w:t> </w:t>
      </w:r>
      <w:r>
        <w:rPr>
          <w:spacing w:val="3"/>
          <w:sz w:val="21"/>
          <w:vertAlign w:val="baseline"/>
        </w:rPr>
        <w:t>by</w:t>
      </w:r>
      <w:r>
        <w:rPr>
          <w:spacing w:val="-13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the</w:t>
      </w:r>
      <w:r>
        <w:rPr>
          <w:spacing w:val="-18"/>
          <w:sz w:val="21"/>
          <w:vertAlign w:val="baseline"/>
        </w:rPr>
        <w:t> </w:t>
      </w:r>
      <w:r>
        <w:rPr>
          <w:spacing w:val="-8"/>
          <w:sz w:val="21"/>
          <w:vertAlign w:val="baseline"/>
        </w:rPr>
        <w:t>EDPB,</w:t>
      </w:r>
      <w:r>
        <w:rPr>
          <w:spacing w:val="-25"/>
          <w:sz w:val="21"/>
          <w:vertAlign w:val="baseline"/>
        </w:rPr>
        <w:t> </w:t>
      </w:r>
      <w:r>
        <w:rPr>
          <w:spacing w:val="4"/>
          <w:sz w:val="21"/>
          <w:vertAlign w:val="baseline"/>
        </w:rPr>
        <w:t>pages</w:t>
      </w:r>
      <w:r>
        <w:rPr>
          <w:spacing w:val="-22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9-10</w:t>
      </w:r>
      <w:r>
        <w:rPr>
          <w:spacing w:val="-30"/>
          <w:sz w:val="21"/>
          <w:vertAlign w:val="baseline"/>
        </w:rPr>
        <w:t> </w:t>
      </w:r>
      <w:r>
        <w:rPr>
          <w:sz w:val="21"/>
          <w:vertAlign w:val="baseline"/>
        </w:rPr>
        <w:t>(point4)</w:t>
      </w:r>
    </w:p>
    <w:sectPr>
      <w:pgSz w:w="11910" w:h="16840"/>
      <w:pgMar w:header="0" w:footer="985" w:top="1580" w:bottom="1180" w:left="12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1.300003pt;margin-top:778.325012pt;width:453.4pt;height:.79999pt;mso-position-horizontal-relative:page;mso-position-vertical-relative:page;z-index:-15881216" filled="true" fillcolor="#d9d9d9" stroked="false">
          <v:fill type="solid"/>
          <w10:wrap type="none"/>
        </v:rect>
      </w:pict>
    </w:r>
    <w:r>
      <w:rPr/>
      <w:pict>
        <v:shape style="position:absolute;margin-left:463.220001pt;margin-top:778.656616pt;width:61.15pt;height:15.3pt;mso-position-horizontal-relative:page;mso-position-vertical-relative:page;z-index:-15880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| </w:t>
                </w:r>
                <w:r>
                  <w:rPr>
                    <w:color w:val="7E7E7E"/>
                  </w:rPr>
                  <w:t>P a g 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654" w:hanging="289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5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2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7" w:hanging="28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54" w:hanging="433"/>
        <w:jc w:val="left"/>
      </w:pPr>
      <w:rPr>
        <w:rFonts w:hint="default" w:ascii="Times New Roman" w:hAnsi="Times New Roman" w:eastAsia="Times New Roman" w:cs="Times New Roman"/>
        <w:b/>
        <w:bCs/>
        <w:color w:val="005DA3"/>
        <w:spacing w:val="-1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3" w:hanging="432"/>
        <w:jc w:val="left"/>
      </w:pPr>
      <w:rPr>
        <w:rFonts w:hint="default" w:ascii="Times New Roman" w:hAnsi="Times New Roman" w:eastAsia="Times New Roman" w:cs="Times New Roman"/>
        <w:b/>
        <w:bCs/>
        <w:color w:val="005DA3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7" w:hanging="27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6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4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1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9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7" w:hanging="27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2" w:hanging="481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2" w:hanging="417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4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9" w:hanging="4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4" w:hanging="4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9" w:hanging="4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4" w:hanging="4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9" w:hanging="4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4" w:hanging="41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4"/>
      <w:ind w:left="702" w:hanging="48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08"/>
      <w:ind w:left="862" w:hanging="41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4"/>
      <w:ind w:left="70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90" w:hanging="37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1"/>
      <w:outlineLvl w:val="3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558" w:right="513" w:hanging="1"/>
      <w:jc w:val="center"/>
    </w:pPr>
    <w:rPr>
      <w:rFonts w:ascii="Arial" w:hAnsi="Arial" w:eastAsia="Arial" w:cs="Arial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54" w:hanging="48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curia.europa.eu/juris/document/document.jsf?text&amp;docid=228677&amp;pageIndex=0&amp;doclang=en&amp;mode=req&amp;dir&amp;occ=first&amp;part=1&amp;cid=10728812" TargetMode="External"/><Relationship Id="rId8" Type="http://schemas.openxmlformats.org/officeDocument/2006/relationships/hyperlink" Target="https://edps.europa.eu/sites/edp/files/publication/17-11-27_survey_2017-0130_en.pdf" TargetMode="External"/><Relationship Id="rId9" Type="http://schemas.openxmlformats.org/officeDocument/2006/relationships/hyperlink" Target="https://edps.europa.eu/data-protection/our-work/publications/papers/outcome-own-initiative-investigation-eu-institutions_en" TargetMode="External"/><Relationship Id="rId10" Type="http://schemas.openxmlformats.org/officeDocument/2006/relationships/hyperlink" Target="https://edps.europa.eu/data-protection/our-work/publications/consultations/informal-consultation-application-article-393b_en" TargetMode="External"/><Relationship Id="rId11" Type="http://schemas.openxmlformats.org/officeDocument/2006/relationships/hyperlink" Target="http://ec.europa.eu/newsroom/article29/item-detail.cfm?item_id=611236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Zsofia SZILVASSY</dc:creator>
  <dc:subject>https://edps.europa.eu/sites/edp/files/publication/2020-10-29_edps_strategy_schremsii_en_0.pdf</dc:subject>
  <dcterms:created xsi:type="dcterms:W3CDTF">2020-10-30T08:58:51Z</dcterms:created>
  <dcterms:modified xsi:type="dcterms:W3CDTF">2020-10-30T08:58:51Z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2020-10-30T00:00:00Z</vt:filetime>
  </property>
</Properties>
</file>